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92F9" w14:textId="77777777" w:rsidR="006022E3" w:rsidRDefault="006022E3" w:rsidP="00845C09">
      <w:pPr>
        <w:spacing w:before="0" w:line="24" w:lineRule="atLeast"/>
        <w:jc w:val="center"/>
        <w:rPr>
          <w:rFonts w:ascii="Arial" w:hAnsi="Arial" w:cs="Arial"/>
          <w:b/>
          <w:sz w:val="20"/>
        </w:rPr>
      </w:pPr>
      <w:bookmarkStart w:id="0" w:name="_GoBack"/>
      <w:bookmarkEnd w:id="0"/>
    </w:p>
    <w:p w14:paraId="309C42AF" w14:textId="77777777" w:rsidR="006022E3" w:rsidRDefault="00781A9D" w:rsidP="00845C09">
      <w:pPr>
        <w:spacing w:before="0" w:line="24" w:lineRule="atLeast"/>
        <w:jc w:val="center"/>
        <w:rPr>
          <w:rFonts w:ascii="Arial" w:hAnsi="Arial" w:cs="Arial"/>
          <w:b/>
          <w:sz w:val="20"/>
        </w:rPr>
      </w:pPr>
      <w:r>
        <w:rPr>
          <w:rFonts w:ascii="Arial" w:hAnsi="Arial" w:cs="Arial"/>
          <w:noProof/>
          <w:sz w:val="22"/>
          <w:szCs w:val="22"/>
          <w:lang w:eastAsia="pl-PL"/>
        </w:rPr>
        <w:drawing>
          <wp:inline distT="0" distB="0" distL="0" distR="0" wp14:anchorId="2B792480" wp14:editId="617A16A5">
            <wp:extent cx="5731510" cy="434340"/>
            <wp:effectExtent l="0" t="0" r="2540" b="3810"/>
            <wp:docPr id="5" name="Obraz 5" descr="ciag z ck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 z ck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4340"/>
                    </a:xfrm>
                    <a:prstGeom prst="rect">
                      <a:avLst/>
                    </a:prstGeom>
                    <a:noFill/>
                    <a:ln>
                      <a:noFill/>
                    </a:ln>
                  </pic:spPr>
                </pic:pic>
              </a:graphicData>
            </a:graphic>
          </wp:inline>
        </w:drawing>
      </w:r>
    </w:p>
    <w:p w14:paraId="75B70073" w14:textId="77777777" w:rsidR="00781A9D" w:rsidRDefault="00781A9D" w:rsidP="00845C09">
      <w:pPr>
        <w:spacing w:before="0" w:line="24" w:lineRule="atLeast"/>
        <w:jc w:val="center"/>
        <w:rPr>
          <w:rFonts w:ascii="Arial" w:hAnsi="Arial" w:cs="Arial"/>
          <w:b/>
          <w:sz w:val="20"/>
        </w:rPr>
      </w:pPr>
    </w:p>
    <w:p w14:paraId="0899238F" w14:textId="77777777" w:rsidR="00781A9D" w:rsidRDefault="00781A9D" w:rsidP="00845C09">
      <w:pPr>
        <w:spacing w:before="0" w:line="24" w:lineRule="atLeast"/>
        <w:jc w:val="center"/>
        <w:rPr>
          <w:rFonts w:ascii="Arial" w:hAnsi="Arial" w:cs="Arial"/>
          <w:b/>
          <w:sz w:val="20"/>
        </w:rPr>
      </w:pPr>
    </w:p>
    <w:p w14:paraId="75F5C816" w14:textId="77777777" w:rsidR="006022E3" w:rsidRDefault="006022E3" w:rsidP="00845C09">
      <w:pPr>
        <w:spacing w:before="0" w:line="24" w:lineRule="atLeast"/>
        <w:jc w:val="center"/>
        <w:rPr>
          <w:rFonts w:ascii="Arial" w:hAnsi="Arial" w:cs="Arial"/>
          <w:b/>
          <w:sz w:val="20"/>
        </w:rPr>
      </w:pPr>
    </w:p>
    <w:p w14:paraId="7109FB76" w14:textId="77777777" w:rsidR="006022E3" w:rsidRDefault="006022E3" w:rsidP="00845C09">
      <w:pPr>
        <w:spacing w:before="0" w:line="24" w:lineRule="atLeast"/>
        <w:jc w:val="center"/>
        <w:rPr>
          <w:rFonts w:ascii="Arial" w:hAnsi="Arial" w:cs="Arial"/>
          <w:b/>
          <w:sz w:val="20"/>
        </w:rPr>
      </w:pPr>
    </w:p>
    <w:p w14:paraId="2700C74B" w14:textId="77777777" w:rsidR="007342FE" w:rsidRPr="004847AB" w:rsidRDefault="00F03A14" w:rsidP="00845C09">
      <w:pPr>
        <w:spacing w:before="0" w:line="24" w:lineRule="atLeast"/>
        <w:jc w:val="center"/>
        <w:rPr>
          <w:rFonts w:ascii="Arial" w:hAnsi="Arial" w:cs="Arial"/>
          <w:b/>
          <w:sz w:val="20"/>
        </w:rPr>
      </w:pPr>
      <w:r w:rsidRPr="004847AB">
        <w:rPr>
          <w:rFonts w:ascii="Arial" w:hAnsi="Arial" w:cs="Arial"/>
          <w:b/>
          <w:sz w:val="20"/>
        </w:rPr>
        <w:t>WZ</w:t>
      </w:r>
      <w:r w:rsidRPr="004847AB">
        <w:rPr>
          <w:rFonts w:ascii="Arial" w:hAnsi="Arial"/>
          <w:b/>
          <w:sz w:val="20"/>
        </w:rPr>
        <w:t>Ó</w:t>
      </w:r>
      <w:r w:rsidRPr="004847AB">
        <w:rPr>
          <w:rFonts w:ascii="Arial" w:hAnsi="Arial" w:cs="Arial"/>
          <w:b/>
          <w:sz w:val="20"/>
        </w:rPr>
        <w:t>R</w:t>
      </w:r>
      <w:r w:rsidR="005820B7" w:rsidRPr="004847AB">
        <w:rPr>
          <w:rFonts w:ascii="Arial" w:hAnsi="Arial" w:cs="Arial"/>
          <w:b/>
          <w:sz w:val="20"/>
        </w:rPr>
        <w:t xml:space="preserve"> WNIOSKU O DOFINANSOWANIE</w:t>
      </w:r>
    </w:p>
    <w:p w14:paraId="63EA5199" w14:textId="77777777" w:rsidR="007342FE" w:rsidRPr="004847AB" w:rsidRDefault="007342FE" w:rsidP="00845C09">
      <w:pPr>
        <w:spacing w:before="0" w:line="24" w:lineRule="atLeast"/>
        <w:jc w:val="center"/>
        <w:rPr>
          <w:rFonts w:ascii="Arial" w:hAnsi="Arial" w:cs="Arial"/>
          <w:b/>
          <w:sz w:val="20"/>
        </w:rPr>
      </w:pPr>
    </w:p>
    <w:p w14:paraId="2F49541E" w14:textId="77777777" w:rsidR="007342FE" w:rsidRPr="004847AB" w:rsidRDefault="00CB3398" w:rsidP="00845C09">
      <w:pPr>
        <w:spacing w:before="0" w:line="24" w:lineRule="atLeast"/>
        <w:jc w:val="center"/>
        <w:rPr>
          <w:rFonts w:ascii="Arial" w:hAnsi="Arial" w:cs="Arial"/>
          <w:b/>
          <w:sz w:val="20"/>
        </w:rPr>
      </w:pPr>
      <w:r w:rsidRPr="004847AB">
        <w:rPr>
          <w:rFonts w:ascii="Arial" w:hAnsi="Arial" w:cs="Arial"/>
          <w:b/>
          <w:sz w:val="20"/>
        </w:rPr>
        <w:t>INWESTYCJE W INFRASTRUKTURĘ/</w:t>
      </w:r>
      <w:r w:rsidR="00A103D8" w:rsidRPr="004847AB">
        <w:rPr>
          <w:rFonts w:ascii="Arial" w:hAnsi="Arial" w:cs="Arial"/>
          <w:b/>
          <w:sz w:val="20"/>
        </w:rPr>
        <w:t xml:space="preserve">INWESTYCJE </w:t>
      </w:r>
      <w:r w:rsidRPr="004847AB">
        <w:rPr>
          <w:rFonts w:ascii="Arial" w:hAnsi="Arial" w:cs="Arial"/>
          <w:b/>
          <w:sz w:val="20"/>
        </w:rPr>
        <w:t>PRODUKCYJNE</w:t>
      </w:r>
    </w:p>
    <w:p w14:paraId="2B2CCE34" w14:textId="77777777" w:rsidR="00CB3398" w:rsidRPr="004847AB" w:rsidRDefault="00CB3398" w:rsidP="00845C09">
      <w:pPr>
        <w:spacing w:before="0" w:line="24" w:lineRule="atLeast"/>
        <w:jc w:val="center"/>
        <w:rPr>
          <w:rFonts w:ascii="Arial" w:hAnsi="Arial" w:cs="Arial"/>
          <w:b/>
          <w:sz w:val="20"/>
        </w:rPr>
      </w:pPr>
    </w:p>
    <w:p w14:paraId="70EF696B" w14:textId="77777777" w:rsidR="00CB3398" w:rsidRPr="004847AB" w:rsidRDefault="00CB3398" w:rsidP="00845C09">
      <w:pPr>
        <w:spacing w:before="0" w:line="24" w:lineRule="atLeast"/>
        <w:jc w:val="center"/>
        <w:rPr>
          <w:rFonts w:ascii="Arial" w:hAnsi="Arial" w:cs="Arial"/>
          <w:b/>
          <w:sz w:val="20"/>
        </w:rPr>
      </w:pPr>
      <w:r w:rsidRPr="004847AB">
        <w:rPr>
          <w:rFonts w:ascii="Arial" w:hAnsi="Arial" w:cs="Arial"/>
          <w:b/>
          <w:sz w:val="20"/>
        </w:rPr>
        <w:t>PROGRAM OPERACYJNY INFRASTRUKTURA I ŚRODOWISKO 2014-2020</w:t>
      </w:r>
    </w:p>
    <w:p w14:paraId="2BAC277B" w14:textId="77777777" w:rsidR="00CB3398" w:rsidRPr="004847AB" w:rsidRDefault="00CB3398" w:rsidP="00845C09">
      <w:pPr>
        <w:spacing w:before="0" w:line="24" w:lineRule="atLeast"/>
        <w:jc w:val="center"/>
        <w:rPr>
          <w:rFonts w:ascii="Arial" w:hAnsi="Arial" w:cs="Arial"/>
          <w:b/>
          <w:sz w:val="20"/>
        </w:rPr>
      </w:pPr>
    </w:p>
    <w:p w14:paraId="06736C09" w14:textId="77777777" w:rsidR="00F71CC4" w:rsidRPr="000E688C" w:rsidRDefault="00F71CC4" w:rsidP="00F71CC4">
      <w:pPr>
        <w:spacing w:before="0" w:line="24" w:lineRule="atLeast"/>
        <w:jc w:val="center"/>
        <w:rPr>
          <w:rFonts w:ascii="Arial" w:hAnsi="Arial" w:cs="Arial"/>
          <w:b/>
          <w:sz w:val="20"/>
        </w:rPr>
      </w:pPr>
      <w:r w:rsidRPr="000E688C">
        <w:rPr>
          <w:rFonts w:ascii="Arial" w:hAnsi="Arial" w:cs="Arial"/>
          <w:b/>
          <w:sz w:val="20"/>
        </w:rPr>
        <w:t xml:space="preserve">PRIORYTET: </w:t>
      </w:r>
      <w:r>
        <w:rPr>
          <w:rFonts w:ascii="Arial" w:hAnsi="Arial" w:cs="Arial"/>
          <w:b/>
          <w:sz w:val="20"/>
        </w:rPr>
        <w:t xml:space="preserve">II. </w:t>
      </w:r>
      <w:r w:rsidRPr="00CC1BFC">
        <w:rPr>
          <w:rFonts w:ascii="Arial" w:hAnsi="Arial" w:cs="Arial"/>
          <w:b/>
          <w:sz w:val="20"/>
        </w:rPr>
        <w:t>Ochrona środowiska, w tym adaptacja do zmian klimatu</w:t>
      </w:r>
    </w:p>
    <w:p w14:paraId="15043A49" w14:textId="77777777" w:rsidR="00F71CC4" w:rsidRPr="000E688C" w:rsidRDefault="00F71CC4" w:rsidP="00F71CC4">
      <w:pPr>
        <w:spacing w:before="0" w:line="24" w:lineRule="atLeast"/>
        <w:jc w:val="center"/>
        <w:rPr>
          <w:rFonts w:ascii="Arial" w:hAnsi="Arial" w:cs="Arial"/>
          <w:b/>
          <w:sz w:val="20"/>
        </w:rPr>
      </w:pPr>
      <w:r w:rsidRPr="000E688C">
        <w:rPr>
          <w:rFonts w:ascii="Arial" w:hAnsi="Arial" w:cs="Arial"/>
          <w:b/>
          <w:sz w:val="20"/>
        </w:rPr>
        <w:t xml:space="preserve">DZIAŁANIE: </w:t>
      </w:r>
      <w:r w:rsidRPr="00CC1BFC">
        <w:rPr>
          <w:rFonts w:ascii="Arial" w:hAnsi="Arial" w:cs="Arial"/>
          <w:b/>
          <w:sz w:val="20"/>
        </w:rPr>
        <w:t>2.4 Ochrona przyrody i edukacja ekologiczna</w:t>
      </w:r>
    </w:p>
    <w:p w14:paraId="5E3CD204" w14:textId="77777777" w:rsidR="00A422D1" w:rsidRPr="004847AB" w:rsidRDefault="00A422D1" w:rsidP="00845C09">
      <w:pPr>
        <w:spacing w:before="0" w:line="24" w:lineRule="atLeast"/>
        <w:jc w:val="center"/>
        <w:outlineLvl w:val="0"/>
        <w:rPr>
          <w:rFonts w:ascii="Arial" w:hAnsi="Arial" w:cs="Arial"/>
          <w:b/>
          <w:kern w:val="2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957"/>
      </w:tblGrid>
      <w:tr w:rsidR="00A422D1" w:rsidRPr="004847AB" w14:paraId="62362D6A" w14:textId="77777777" w:rsidTr="004B7CF8">
        <w:trPr>
          <w:trHeight w:val="748"/>
        </w:trPr>
        <w:tc>
          <w:tcPr>
            <w:tcW w:w="2093" w:type="dxa"/>
            <w:shd w:val="clear" w:color="auto" w:fill="auto"/>
            <w:vAlign w:val="center"/>
          </w:tcPr>
          <w:p w14:paraId="5E51D8F0" w14:textId="77777777" w:rsidR="00A422D1" w:rsidRPr="004847AB" w:rsidRDefault="00A422D1" w:rsidP="00BD041B">
            <w:pPr>
              <w:spacing w:before="0" w:line="24" w:lineRule="atLeast"/>
              <w:jc w:val="center"/>
              <w:rPr>
                <w:rFonts w:ascii="Arial" w:hAnsi="Arial" w:cs="Arial"/>
                <w:b/>
                <w:sz w:val="20"/>
              </w:rPr>
            </w:pPr>
            <w:r w:rsidRPr="004847AB">
              <w:rPr>
                <w:rFonts w:ascii="Arial" w:hAnsi="Arial" w:cs="Arial"/>
                <w:b/>
                <w:sz w:val="20"/>
              </w:rPr>
              <w:t>Tytuł projektu</w:t>
            </w:r>
          </w:p>
        </w:tc>
        <w:tc>
          <w:tcPr>
            <w:tcW w:w="7149" w:type="dxa"/>
            <w:shd w:val="clear" w:color="auto" w:fill="auto"/>
            <w:vAlign w:val="center"/>
          </w:tcPr>
          <w:p w14:paraId="04FC6833" w14:textId="77777777" w:rsidR="00A422D1" w:rsidRPr="004847AB" w:rsidRDefault="00BD041B" w:rsidP="00BD041B">
            <w:pPr>
              <w:spacing w:before="0" w:line="24" w:lineRule="atLeast"/>
              <w:jc w:val="center"/>
              <w:rPr>
                <w:rFonts w:ascii="Arial" w:hAnsi="Arial" w:cs="Arial"/>
                <w:sz w:val="20"/>
              </w:rPr>
            </w:pPr>
            <w:r w:rsidRPr="004847AB">
              <w:rPr>
                <w:rFonts w:ascii="Arial" w:hAnsi="Arial" w:cs="Arial"/>
                <w:sz w:val="20"/>
              </w:rPr>
              <w:t>Max.</w:t>
            </w:r>
            <w:r w:rsidR="00A422D1" w:rsidRPr="004847AB">
              <w:rPr>
                <w:rFonts w:ascii="Arial" w:hAnsi="Arial" w:cs="Arial"/>
                <w:sz w:val="20"/>
              </w:rPr>
              <w:t xml:space="preserve">255 </w:t>
            </w:r>
            <w:r w:rsidRPr="004847AB">
              <w:rPr>
                <w:rFonts w:ascii="Arial" w:hAnsi="Arial" w:cs="Arial"/>
                <w:sz w:val="20"/>
              </w:rPr>
              <w:t>znaków</w:t>
            </w:r>
          </w:p>
        </w:tc>
      </w:tr>
    </w:tbl>
    <w:p w14:paraId="537920E3" w14:textId="77777777" w:rsidR="00A422D1" w:rsidRPr="004847AB" w:rsidRDefault="00A422D1" w:rsidP="00845C09">
      <w:pPr>
        <w:spacing w:before="0" w:line="24" w:lineRule="atLeast"/>
        <w:jc w:val="center"/>
        <w:outlineLvl w:val="0"/>
        <w:rPr>
          <w:rFonts w:ascii="Arial" w:hAnsi="Arial" w:cs="Arial"/>
          <w:b/>
          <w:kern w:val="28"/>
          <w:sz w:val="20"/>
        </w:rPr>
      </w:pPr>
    </w:p>
    <w:p w14:paraId="68EF7516" w14:textId="77777777" w:rsidR="007342FE" w:rsidRPr="004847AB" w:rsidRDefault="007342FE" w:rsidP="00845C09">
      <w:pPr>
        <w:spacing w:before="0" w:line="24" w:lineRule="atLeast"/>
        <w:jc w:val="center"/>
        <w:rPr>
          <w:rFonts w:ascii="Arial" w:hAnsi="Arial"/>
          <w:b/>
        </w:rPr>
      </w:pPr>
    </w:p>
    <w:p w14:paraId="456BB7EA" w14:textId="77777777" w:rsidR="00A422D1" w:rsidRPr="004847AB" w:rsidRDefault="00A422D1" w:rsidP="00845C09">
      <w:pPr>
        <w:spacing w:before="0" w:line="24" w:lineRule="atLeast"/>
        <w:jc w:val="center"/>
        <w:rPr>
          <w:rFonts w:ascii="Arial" w:hAnsi="Arial"/>
          <w:b/>
        </w:rPr>
      </w:pPr>
    </w:p>
    <w:p w14:paraId="507B6D90" w14:textId="77777777" w:rsidR="00A422D1" w:rsidRPr="004847AB" w:rsidRDefault="00A422D1" w:rsidP="00845C09">
      <w:pPr>
        <w:spacing w:before="0" w:line="24" w:lineRule="atLeast"/>
        <w:jc w:val="center"/>
        <w:rPr>
          <w:rFonts w:ascii="Arial" w:hAnsi="Arial"/>
          <w:b/>
        </w:rPr>
      </w:pPr>
    </w:p>
    <w:p w14:paraId="2A271A2F" w14:textId="77777777" w:rsidR="00A422D1" w:rsidRPr="004847AB" w:rsidRDefault="00A422D1" w:rsidP="00845C09">
      <w:pPr>
        <w:spacing w:before="0" w:line="24" w:lineRule="atLeast"/>
        <w:jc w:val="center"/>
        <w:rPr>
          <w:rFonts w:ascii="Arial" w:hAnsi="Arial"/>
          <w:b/>
        </w:rPr>
      </w:pPr>
    </w:p>
    <w:p w14:paraId="392453FE" w14:textId="77777777" w:rsidR="00654B6F" w:rsidRPr="004847AB" w:rsidRDefault="00654B6F" w:rsidP="00845C09">
      <w:pPr>
        <w:spacing w:before="0" w:line="24" w:lineRule="atLeast"/>
        <w:jc w:val="center"/>
        <w:rPr>
          <w:rFonts w:ascii="Arial" w:hAnsi="Arial"/>
          <w:b/>
        </w:rPr>
      </w:pPr>
    </w:p>
    <w:p w14:paraId="41B705B9" w14:textId="77777777" w:rsidR="00654B6F" w:rsidRPr="004847AB" w:rsidRDefault="00654B6F" w:rsidP="00845C09">
      <w:pPr>
        <w:spacing w:before="0" w:line="24" w:lineRule="atLeast"/>
        <w:jc w:val="center"/>
        <w:rPr>
          <w:rFonts w:ascii="Arial" w:hAnsi="Arial"/>
          <w:b/>
        </w:rPr>
      </w:pPr>
    </w:p>
    <w:p w14:paraId="25636ADE" w14:textId="77777777" w:rsidR="00654B6F" w:rsidRPr="004847AB" w:rsidRDefault="00654B6F" w:rsidP="00845C09">
      <w:pPr>
        <w:spacing w:before="0" w:line="24" w:lineRule="atLeast"/>
        <w:jc w:val="center"/>
        <w:rPr>
          <w:rFonts w:ascii="Arial" w:hAnsi="Arial"/>
          <w:b/>
        </w:rPr>
      </w:pPr>
    </w:p>
    <w:p w14:paraId="72078643" w14:textId="77777777" w:rsidR="00654B6F" w:rsidRPr="004847AB" w:rsidRDefault="00654B6F" w:rsidP="00845C09">
      <w:pPr>
        <w:spacing w:before="0" w:line="24" w:lineRule="atLeast"/>
        <w:jc w:val="center"/>
        <w:rPr>
          <w:rFonts w:ascii="Arial" w:hAnsi="Arial"/>
          <w:b/>
        </w:rPr>
      </w:pPr>
    </w:p>
    <w:p w14:paraId="25B69A59" w14:textId="77777777" w:rsidR="00654B6F" w:rsidRPr="004847AB" w:rsidRDefault="00654B6F" w:rsidP="00845C09">
      <w:pPr>
        <w:spacing w:before="0" w:line="24" w:lineRule="atLeast"/>
        <w:jc w:val="center"/>
        <w:rPr>
          <w:rFonts w:ascii="Arial" w:hAnsi="Arial"/>
          <w:b/>
        </w:rPr>
      </w:pPr>
    </w:p>
    <w:p w14:paraId="694C1249" w14:textId="77777777" w:rsidR="00654B6F" w:rsidRPr="004847AB" w:rsidRDefault="00654B6F" w:rsidP="00845C09">
      <w:pPr>
        <w:spacing w:before="0" w:line="24" w:lineRule="atLeast"/>
        <w:jc w:val="center"/>
        <w:rPr>
          <w:rFonts w:ascii="Arial" w:hAnsi="Arial"/>
          <w:b/>
        </w:rPr>
      </w:pPr>
    </w:p>
    <w:p w14:paraId="26665F13" w14:textId="77777777" w:rsidR="00654B6F" w:rsidRPr="004847AB" w:rsidRDefault="00654B6F" w:rsidP="00845C09">
      <w:pPr>
        <w:spacing w:before="0" w:line="24" w:lineRule="atLeast"/>
        <w:jc w:val="center"/>
        <w:rPr>
          <w:rFonts w:ascii="Arial" w:hAnsi="Arial"/>
          <w:b/>
        </w:rPr>
      </w:pPr>
    </w:p>
    <w:p w14:paraId="405A2C9A" w14:textId="77777777" w:rsidR="00654B6F" w:rsidRPr="004847AB" w:rsidRDefault="00654B6F" w:rsidP="00845C09">
      <w:pPr>
        <w:spacing w:before="0" w:line="24" w:lineRule="atLeast"/>
        <w:jc w:val="center"/>
        <w:rPr>
          <w:rFonts w:ascii="Arial" w:hAnsi="Arial"/>
          <w:b/>
        </w:rPr>
      </w:pPr>
    </w:p>
    <w:p w14:paraId="5E6DDB79" w14:textId="77777777" w:rsidR="003027C2" w:rsidRPr="004847AB" w:rsidRDefault="003027C2" w:rsidP="00845C09">
      <w:pPr>
        <w:spacing w:before="0" w:line="24" w:lineRule="atLeast"/>
        <w:jc w:val="center"/>
        <w:rPr>
          <w:rFonts w:ascii="Arial" w:hAnsi="Arial"/>
          <w:b/>
        </w:rPr>
      </w:pPr>
    </w:p>
    <w:p w14:paraId="37898E65" w14:textId="77777777" w:rsidR="00A422D1" w:rsidRPr="004847AB" w:rsidRDefault="00A422D1" w:rsidP="00845C09">
      <w:pPr>
        <w:spacing w:before="0" w:line="24" w:lineRule="atLeast"/>
        <w:jc w:val="center"/>
        <w:rPr>
          <w:rFonts w:ascii="Arial" w:hAnsi="Arial"/>
          <w:b/>
        </w:rPr>
      </w:pPr>
    </w:p>
    <w:p w14:paraId="33287F93" w14:textId="77777777" w:rsidR="00A422D1" w:rsidRPr="004847AB" w:rsidRDefault="00A422D1" w:rsidP="00845C09">
      <w:pPr>
        <w:spacing w:before="0" w:line="24" w:lineRule="atLeast"/>
        <w:jc w:val="center"/>
        <w:rPr>
          <w:rFonts w:ascii="Arial" w:hAnsi="Arial"/>
          <w:b/>
        </w:rPr>
      </w:pPr>
    </w:p>
    <w:p w14:paraId="33B2FDCC" w14:textId="77777777" w:rsidR="00E377CC" w:rsidRPr="004847AB" w:rsidRDefault="00E377CC" w:rsidP="00845C09">
      <w:pPr>
        <w:spacing w:before="0" w:line="24" w:lineRule="atLeast"/>
        <w:jc w:val="center"/>
        <w:rPr>
          <w:rFonts w:ascii="Arial" w:hAnsi="Arial"/>
          <w:b/>
        </w:rPr>
      </w:pPr>
    </w:p>
    <w:p w14:paraId="74BF5B50" w14:textId="77777777" w:rsidR="00E377CC" w:rsidRPr="004847AB" w:rsidRDefault="00E377CC" w:rsidP="00845C09">
      <w:pPr>
        <w:spacing w:before="0" w:line="24" w:lineRule="atLeast"/>
        <w:jc w:val="center"/>
        <w:rPr>
          <w:rFonts w:ascii="Arial" w:hAnsi="Arial"/>
          <w:b/>
        </w:rPr>
      </w:pPr>
    </w:p>
    <w:p w14:paraId="6C1F14F4" w14:textId="77777777" w:rsidR="00E377CC" w:rsidRPr="004847AB" w:rsidRDefault="00E377CC" w:rsidP="00845C09">
      <w:pPr>
        <w:spacing w:before="0" w:line="24" w:lineRule="atLeast"/>
        <w:jc w:val="center"/>
        <w:rPr>
          <w:rFonts w:ascii="Arial" w:hAnsi="Arial"/>
          <w:b/>
        </w:rPr>
      </w:pPr>
    </w:p>
    <w:p w14:paraId="7F73CF72" w14:textId="77777777" w:rsidR="00A422D1" w:rsidRDefault="00A422D1" w:rsidP="00845C09">
      <w:pPr>
        <w:spacing w:before="0" w:line="24" w:lineRule="atLeast"/>
        <w:jc w:val="center"/>
        <w:rPr>
          <w:rFonts w:ascii="Arial" w:hAnsi="Arial"/>
          <w:b/>
        </w:rPr>
      </w:pPr>
    </w:p>
    <w:p w14:paraId="18EA3D88" w14:textId="77777777" w:rsidR="00F40837" w:rsidRPr="004847AB" w:rsidRDefault="00F40837" w:rsidP="00845C09">
      <w:pPr>
        <w:spacing w:before="0" w:line="24" w:lineRule="atLeast"/>
        <w:jc w:val="center"/>
        <w:rPr>
          <w:rFonts w:ascii="Arial" w:hAnsi="Arial"/>
          <w:b/>
        </w:rPr>
      </w:pPr>
    </w:p>
    <w:p w14:paraId="6D473A48" w14:textId="77777777" w:rsidR="00590ADC" w:rsidRPr="004847AB" w:rsidRDefault="00590ADC" w:rsidP="00845C09">
      <w:pPr>
        <w:spacing w:before="0" w:line="24" w:lineRule="atLeast"/>
        <w:jc w:val="center"/>
        <w:rPr>
          <w:rFonts w:ascii="Arial" w:hAnsi="Arial"/>
          <w:b/>
        </w:rPr>
      </w:pPr>
    </w:p>
    <w:p w14:paraId="6093DEFB" w14:textId="77777777" w:rsidR="00A422D1" w:rsidRPr="004847AB" w:rsidRDefault="00A422D1" w:rsidP="00845C09">
      <w:pPr>
        <w:spacing w:before="0" w:line="24" w:lineRule="atLeast"/>
        <w:jc w:val="center"/>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654B6F" w:rsidRPr="004847AB" w14:paraId="3B7AFE33" w14:textId="77777777" w:rsidTr="00345E95">
        <w:trPr>
          <w:trHeight w:val="929"/>
        </w:trPr>
        <w:tc>
          <w:tcPr>
            <w:tcW w:w="5000" w:type="pct"/>
            <w:shd w:val="clear" w:color="auto" w:fill="D9D9D9"/>
          </w:tcPr>
          <w:p w14:paraId="23DE22B8" w14:textId="77777777" w:rsidR="00654B6F" w:rsidRPr="004847AB" w:rsidRDefault="00654B6F" w:rsidP="00845C09">
            <w:pPr>
              <w:spacing w:before="0" w:line="24" w:lineRule="atLeast"/>
              <w:rPr>
                <w:rFonts w:ascii="Arial" w:hAnsi="Arial" w:cs="Arial"/>
                <w:b/>
                <w:sz w:val="20"/>
              </w:rPr>
            </w:pPr>
            <w:r w:rsidRPr="004847AB">
              <w:rPr>
                <w:rFonts w:ascii="Arial" w:hAnsi="Arial" w:cs="Arial"/>
                <w:b/>
                <w:sz w:val="20"/>
              </w:rPr>
              <w:t>Informacje ogólne:</w:t>
            </w:r>
          </w:p>
          <w:p w14:paraId="1BE6B706" w14:textId="1AF3E6BC" w:rsidR="00D245E5" w:rsidRPr="001E6D1B" w:rsidRDefault="00A508F4" w:rsidP="00365AF0">
            <w:pPr>
              <w:pStyle w:val="Tekstkomentarza"/>
              <w:rPr>
                <w:lang w:val="pl-PL"/>
              </w:rPr>
            </w:pPr>
            <w:r w:rsidRPr="00197FBD">
              <w:rPr>
                <w:rFonts w:ascii="Arial" w:hAnsi="Arial" w:cs="Arial"/>
                <w:lang w:val="pl-PL"/>
              </w:rPr>
              <w:t xml:space="preserve">Niniejsza instrukcja jest instrukcją sektorową, stanowiącą uszczegółowienie Instrukcji do wypełnienia formularza wniosku o dofinansowanie w ramach Programu Operacyjnego Infrastruktura i Środowisko (POIiŚ 2014-2020). Adresowana jest do </w:t>
            </w:r>
            <w:r w:rsidR="00A640F8" w:rsidRPr="009D597C">
              <w:rPr>
                <w:rFonts w:ascii="Arial" w:hAnsi="Arial" w:cs="Arial"/>
                <w:lang w:val="pl-PL"/>
              </w:rPr>
              <w:t xml:space="preserve"> beneficjentów</w:t>
            </w:r>
            <w:r w:rsidR="00A640F8">
              <w:rPr>
                <w:rStyle w:val="Odwoanieprzypisudolnego"/>
                <w:rFonts w:ascii="Arial" w:hAnsi="Arial" w:cs="Arial"/>
              </w:rPr>
              <w:footnoteReference w:id="2"/>
            </w:r>
            <w:r w:rsidRPr="00197FBD">
              <w:rPr>
                <w:rFonts w:ascii="Arial" w:hAnsi="Arial" w:cs="Arial"/>
                <w:lang w:val="pl-PL"/>
              </w:rPr>
              <w:t xml:space="preserve">POIiŚ 2014-2020 </w:t>
            </w:r>
            <w:r>
              <w:rPr>
                <w:rFonts w:ascii="Arial" w:hAnsi="Arial" w:cs="Arial"/>
                <w:lang w:val="pl-PL"/>
              </w:rPr>
              <w:t xml:space="preserve">działania 2.4 </w:t>
            </w:r>
            <w:r w:rsidRPr="001E6D1B">
              <w:rPr>
                <w:rFonts w:ascii="Arial" w:hAnsi="Arial" w:cs="Arial"/>
                <w:i/>
                <w:lang w:val="pl-PL"/>
              </w:rPr>
              <w:t>Ochrona przyrody i edukacja ekologiczna</w:t>
            </w:r>
            <w:r w:rsidR="001E6D1B">
              <w:rPr>
                <w:rFonts w:ascii="Arial" w:hAnsi="Arial" w:cs="Arial"/>
                <w:lang w:val="pl-PL"/>
              </w:rPr>
              <w:t xml:space="preserve"> i</w:t>
            </w:r>
            <w:r w:rsidRPr="00197FBD">
              <w:rPr>
                <w:rFonts w:ascii="Arial" w:hAnsi="Arial" w:cs="Arial"/>
                <w:lang w:val="pl-PL"/>
              </w:rPr>
              <w:t xml:space="preserve"> ma na celu pomóc beneficjentom w poprawnym wypełnieniu formularza wniosku o dofinansowanie. Zawiera wymogi ogólne dot. sposobu wypełnienia wniosku oraz wymagania szczegółowe związane ze specyfiką projektów dofinansowywanych w</w:t>
            </w:r>
            <w:r w:rsidR="001E6D1B">
              <w:rPr>
                <w:rFonts w:ascii="Arial" w:hAnsi="Arial" w:cs="Arial"/>
                <w:lang w:val="pl-PL"/>
              </w:rPr>
              <w:t> </w:t>
            </w:r>
            <w:r w:rsidRPr="00197FBD">
              <w:rPr>
                <w:rFonts w:ascii="Arial" w:hAnsi="Arial" w:cs="Arial"/>
                <w:lang w:val="pl-PL"/>
              </w:rPr>
              <w:t xml:space="preserve">ramach </w:t>
            </w:r>
            <w:r w:rsidR="00E32A31">
              <w:rPr>
                <w:rFonts w:ascii="Arial" w:hAnsi="Arial" w:cs="Arial"/>
                <w:lang w:val="pl-PL"/>
              </w:rPr>
              <w:t>II</w:t>
            </w:r>
            <w:r w:rsidRPr="00197FBD">
              <w:rPr>
                <w:rFonts w:ascii="Arial" w:hAnsi="Arial" w:cs="Arial"/>
                <w:lang w:val="pl-PL"/>
              </w:rPr>
              <w:t xml:space="preserve"> osi priorytetowej POIiŚ</w:t>
            </w:r>
            <w:r>
              <w:rPr>
                <w:rFonts w:ascii="Arial" w:hAnsi="Arial" w:cs="Arial"/>
                <w:lang w:val="pl-PL"/>
              </w:rPr>
              <w:t xml:space="preserve">. </w:t>
            </w:r>
            <w:r w:rsidR="0053421A" w:rsidRPr="001E6D1B">
              <w:rPr>
                <w:rFonts w:ascii="Arial" w:hAnsi="Arial" w:cs="Arial"/>
                <w:lang w:val="pl-PL"/>
              </w:rPr>
              <w:t xml:space="preserve">Niniejsza instrukcja i formularz wniosku </w:t>
            </w:r>
            <w:r w:rsidR="000358C0" w:rsidRPr="001E6D1B">
              <w:rPr>
                <w:rFonts w:ascii="Arial" w:hAnsi="Arial" w:cs="Arial"/>
                <w:lang w:val="pl-PL"/>
              </w:rPr>
              <w:br/>
            </w:r>
            <w:r w:rsidR="0053421A" w:rsidRPr="001E6D1B">
              <w:rPr>
                <w:rFonts w:ascii="Arial" w:hAnsi="Arial" w:cs="Arial"/>
                <w:lang w:val="pl-PL"/>
              </w:rPr>
              <w:t xml:space="preserve">o dofinansowanie (odpowiadający, co do zasady, załącznikowi II do </w:t>
            </w:r>
            <w:r w:rsidR="00425C0F" w:rsidRPr="001E6D1B">
              <w:rPr>
                <w:rFonts w:ascii="Arial" w:hAnsi="Arial" w:cs="Arial"/>
                <w:i/>
                <w:lang w:val="pl-PL"/>
              </w:rPr>
              <w:t>R</w:t>
            </w:r>
            <w:r w:rsidR="006D2094" w:rsidRPr="001E6D1B">
              <w:rPr>
                <w:rFonts w:ascii="Arial" w:hAnsi="Arial" w:cs="Arial"/>
                <w:i/>
                <w:lang w:val="pl-PL"/>
              </w:rPr>
              <w:t>ozporządzenia</w:t>
            </w:r>
            <w:r w:rsidR="006875C0" w:rsidRPr="001E6D1B">
              <w:rPr>
                <w:rFonts w:ascii="Arial" w:hAnsi="Arial" w:cs="Arial"/>
                <w:i/>
                <w:lang w:val="pl-PL"/>
              </w:rPr>
              <w:t xml:space="preserve"> wykonawczego Komisji</w:t>
            </w:r>
            <w:r w:rsidR="00432376" w:rsidRPr="001E6D1B">
              <w:rPr>
                <w:rFonts w:ascii="Arial" w:hAnsi="Arial" w:cs="Arial"/>
                <w:i/>
                <w:lang w:val="pl-PL"/>
              </w:rPr>
              <w:t xml:space="preserve"> (UE) 2015/207 z dn. 20 stycznia 2015 r. </w:t>
            </w:r>
            <w:r w:rsidR="00425C0F" w:rsidRPr="001E6D1B">
              <w:rPr>
                <w:rFonts w:ascii="Arial" w:hAnsi="Arial" w:cs="Arial"/>
                <w:i/>
                <w:lang w:val="pl-PL"/>
              </w:rPr>
              <w:t xml:space="preserve">ustanawiającego szczegółowe zasady wykonania rozporządzenia Parlamentu Europejskiego </w:t>
            </w:r>
            <w:r w:rsidR="006875C0" w:rsidRPr="001E6D1B">
              <w:rPr>
                <w:rFonts w:ascii="Arial" w:hAnsi="Arial" w:cs="Arial"/>
                <w:i/>
                <w:lang w:val="pl-PL"/>
              </w:rPr>
              <w:t xml:space="preserve">i Rady (UE) nr 1303/2013 w odniesieniu do wzoru sprawozdania z postępów, formatu dokumentu służącego przekazywaniu informacji na temat dużych projektów, wzorów wspólnego planu działania, sprawozdań z wdrażania w ramach celu „Inwestycje na rzecz </w:t>
            </w:r>
            <w:r w:rsidR="00425C0F" w:rsidRPr="001E6D1B">
              <w:rPr>
                <w:rFonts w:ascii="Arial" w:hAnsi="Arial" w:cs="Arial"/>
                <w:i/>
                <w:lang w:val="pl-PL"/>
              </w:rPr>
              <w:t xml:space="preserve">wzrostu i zatrudnienia”, deklaracji zarządczej, strategii audytu, opinii audytowej </w:t>
            </w:r>
            <w:r w:rsidR="000358C0" w:rsidRPr="001E6D1B">
              <w:rPr>
                <w:rFonts w:ascii="Arial" w:hAnsi="Arial" w:cs="Arial"/>
                <w:i/>
                <w:lang w:val="pl-PL"/>
              </w:rPr>
              <w:br/>
            </w:r>
            <w:r w:rsidR="00425C0F" w:rsidRPr="001E6D1B">
              <w:rPr>
                <w:rFonts w:ascii="Arial" w:hAnsi="Arial" w:cs="Arial"/>
                <w:i/>
                <w:lang w:val="pl-PL"/>
              </w:rPr>
              <w:t>i sprawozdania z kontroli oraz metodyki przeprowadzania analizy kosztów i korzyści, a także zgodnie z rozporządzeniem Parlamentu Europejskiego i Rady (UE) nr 1299/2013 w odniesieniu do wzoru sprawozdań z wdrażania w ramach celu „Europejska współpraca terytorialna”</w:t>
            </w:r>
            <w:r w:rsidR="00D655AF" w:rsidRPr="001E6D1B">
              <w:rPr>
                <w:rFonts w:ascii="Arial" w:hAnsi="Arial" w:cs="Arial"/>
                <w:i/>
                <w:lang w:val="pl-PL"/>
              </w:rPr>
              <w:t xml:space="preserve"> Dz. U. UE L 38/1 </w:t>
            </w:r>
            <w:r w:rsidR="000358C0" w:rsidRPr="001E6D1B">
              <w:rPr>
                <w:rFonts w:ascii="Arial" w:hAnsi="Arial" w:cs="Arial"/>
                <w:i/>
                <w:lang w:val="pl-PL"/>
              </w:rPr>
              <w:br/>
            </w:r>
            <w:r w:rsidR="00D655AF" w:rsidRPr="001E6D1B">
              <w:rPr>
                <w:rFonts w:ascii="Arial" w:hAnsi="Arial" w:cs="Arial"/>
                <w:i/>
                <w:lang w:val="pl-PL"/>
              </w:rPr>
              <w:t>z 13.2.2015</w:t>
            </w:r>
            <w:r w:rsidR="006D2094" w:rsidRPr="001E6D1B">
              <w:rPr>
                <w:rFonts w:ascii="Arial" w:hAnsi="Arial" w:cs="Arial"/>
                <w:lang w:val="pl-PL"/>
              </w:rPr>
              <w:t xml:space="preserve">) </w:t>
            </w:r>
            <w:r w:rsidR="000F6495" w:rsidRPr="001E6D1B">
              <w:rPr>
                <w:rFonts w:ascii="Arial" w:hAnsi="Arial" w:cs="Arial"/>
                <w:lang w:val="pl-PL"/>
              </w:rPr>
              <w:t>są właściwe</w:t>
            </w:r>
            <w:r w:rsidR="006D2094" w:rsidRPr="001E6D1B">
              <w:rPr>
                <w:rFonts w:ascii="Arial" w:hAnsi="Arial" w:cs="Arial"/>
                <w:lang w:val="pl-PL"/>
              </w:rPr>
              <w:t xml:space="preserve"> zarówno dla projektów dużych, jak i projektów nie zaliczanych do dużych w rozumieniu </w:t>
            </w:r>
            <w:r w:rsidR="00697B71" w:rsidRPr="001E6D1B">
              <w:rPr>
                <w:rFonts w:ascii="Arial" w:hAnsi="Arial" w:cs="Arial"/>
                <w:lang w:val="pl-PL"/>
              </w:rPr>
              <w:t xml:space="preserve">art. 100 </w:t>
            </w:r>
            <w:r w:rsidR="00697B71" w:rsidRPr="001E6D1B">
              <w:rPr>
                <w:rFonts w:ascii="Arial" w:hAnsi="Arial" w:cs="Arial"/>
                <w:i/>
                <w:lang w:val="pl-PL"/>
              </w:rPr>
              <w:t>Rozporządzenia Parlamentu Europejskiego i Rady (UE) NR 1303/2013 z dnia 17grudnia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w:t>
            </w:r>
            <w:r w:rsidR="00EA728C" w:rsidRPr="001E6D1B">
              <w:rPr>
                <w:rFonts w:ascii="Arial" w:hAnsi="Arial" w:cs="Arial"/>
                <w:i/>
                <w:lang w:val="pl-PL"/>
              </w:rPr>
              <w:t xml:space="preserve">ądzenie Rady (WE) nr 1083/2006 </w:t>
            </w:r>
            <w:r w:rsidR="000358C0" w:rsidRPr="001E6D1B">
              <w:rPr>
                <w:rFonts w:ascii="Arial" w:hAnsi="Arial" w:cs="Arial"/>
                <w:i/>
                <w:lang w:val="pl-PL"/>
              </w:rPr>
              <w:br/>
            </w:r>
            <w:r w:rsidR="00697B71" w:rsidRPr="001E6D1B">
              <w:rPr>
                <w:rFonts w:ascii="Arial" w:hAnsi="Arial" w:cs="Arial"/>
                <w:i/>
                <w:lang w:val="pl-PL"/>
              </w:rPr>
              <w:t>z późniejszymi zmianami</w:t>
            </w:r>
            <w:r w:rsidR="0057147B" w:rsidRPr="001E6D1B">
              <w:rPr>
                <w:rFonts w:ascii="Arial" w:hAnsi="Arial" w:cs="Arial"/>
                <w:i/>
                <w:lang w:val="pl-PL"/>
              </w:rPr>
              <w:t xml:space="preserve">, Dz. U. UE L 347/320 z 20.12.2013 </w:t>
            </w:r>
            <w:r w:rsidR="00EA728C" w:rsidRPr="001E6D1B">
              <w:rPr>
                <w:rFonts w:ascii="Arial" w:hAnsi="Arial" w:cs="Arial"/>
                <w:i/>
                <w:lang w:val="pl-PL"/>
              </w:rPr>
              <w:t xml:space="preserve">(dalej </w:t>
            </w:r>
            <w:r w:rsidR="00F9241B" w:rsidRPr="001E6D1B">
              <w:rPr>
                <w:rFonts w:ascii="Arial" w:hAnsi="Arial" w:cs="Arial"/>
                <w:i/>
                <w:lang w:val="pl-PL"/>
              </w:rPr>
              <w:t>Rozporządzenie Parlamentu Europejskiego i Rady (UE)nr 1303/2013 z dnia 17 grudnia 2013 r</w:t>
            </w:r>
            <w:r w:rsidR="00697B71" w:rsidRPr="001E6D1B">
              <w:rPr>
                <w:rFonts w:ascii="Arial" w:hAnsi="Arial" w:cs="Arial"/>
                <w:lang w:val="pl-PL"/>
              </w:rPr>
              <w:t>.</w:t>
            </w:r>
            <w:r w:rsidR="00F9241B" w:rsidRPr="001E6D1B">
              <w:rPr>
                <w:rFonts w:ascii="Arial" w:hAnsi="Arial" w:cs="Arial"/>
                <w:lang w:val="pl-PL"/>
              </w:rPr>
              <w:t>).</w:t>
            </w:r>
          </w:p>
          <w:p w14:paraId="7D083446" w14:textId="77777777" w:rsidR="00773BF2" w:rsidRPr="004847AB" w:rsidRDefault="00773BF2" w:rsidP="00845C09">
            <w:pPr>
              <w:spacing w:before="0" w:line="24" w:lineRule="atLeast"/>
              <w:rPr>
                <w:rFonts w:ascii="Arial" w:hAnsi="Arial" w:cs="Arial"/>
                <w:sz w:val="20"/>
              </w:rPr>
            </w:pPr>
            <w:r w:rsidRPr="004847AB">
              <w:rPr>
                <w:rFonts w:ascii="Arial" w:hAnsi="Arial" w:cs="Arial"/>
                <w:sz w:val="20"/>
              </w:rPr>
              <w:t xml:space="preserve">Instrukcja została skonstruowana w formie komentarzy do poszczególnych punktów formularza wniosku </w:t>
            </w:r>
            <w:r w:rsidR="001B28A3" w:rsidRPr="004847AB">
              <w:rPr>
                <w:rFonts w:ascii="Arial" w:hAnsi="Arial" w:cs="Arial"/>
                <w:sz w:val="20"/>
              </w:rPr>
              <w:t xml:space="preserve">o dofinansowanie (dalej wniosek) </w:t>
            </w:r>
            <w:r w:rsidRPr="004847AB">
              <w:rPr>
                <w:rFonts w:ascii="Arial" w:hAnsi="Arial" w:cs="Arial"/>
                <w:sz w:val="20"/>
              </w:rPr>
              <w:t xml:space="preserve">i wkomponowana w ten formularz. Oznacza to, że zawiera ona w sobie nie tylko instrukcję (tj. wykładnię poruszonych zagadnień, wymagania), ale również sam formularz wniosku. </w:t>
            </w:r>
          </w:p>
          <w:p w14:paraId="3ECA4C21" w14:textId="5E5CB73F" w:rsidR="00654B6F" w:rsidRPr="004847AB" w:rsidRDefault="00A640F8" w:rsidP="00845C09">
            <w:pPr>
              <w:spacing w:before="0" w:line="24" w:lineRule="atLeast"/>
              <w:rPr>
                <w:rFonts w:ascii="Arial" w:hAnsi="Arial" w:cs="Arial"/>
                <w:sz w:val="20"/>
              </w:rPr>
            </w:pPr>
            <w:r>
              <w:rPr>
                <w:rFonts w:ascii="Arial" w:hAnsi="Arial" w:cs="Arial"/>
                <w:sz w:val="20"/>
              </w:rPr>
              <w:t>B</w:t>
            </w:r>
            <w:r w:rsidR="00654B6F" w:rsidRPr="004847AB">
              <w:rPr>
                <w:rFonts w:ascii="Arial" w:hAnsi="Arial" w:cs="Arial"/>
                <w:sz w:val="20"/>
              </w:rPr>
              <w:t xml:space="preserve">eneficjent zobowiązany jest przedłożyć instytucji przyjmującej wnioski </w:t>
            </w:r>
            <w:r w:rsidR="000358C0">
              <w:rPr>
                <w:rFonts w:ascii="Arial" w:hAnsi="Arial" w:cs="Arial"/>
                <w:sz w:val="20"/>
              </w:rPr>
              <w:br/>
            </w:r>
            <w:r w:rsidR="00654B6F" w:rsidRPr="004847AB">
              <w:rPr>
                <w:rFonts w:ascii="Arial" w:hAnsi="Arial" w:cs="Arial"/>
                <w:sz w:val="20"/>
              </w:rPr>
              <w:t xml:space="preserve">o dofinansowanie </w:t>
            </w:r>
            <w:r w:rsidR="003A417D">
              <w:rPr>
                <w:rFonts w:ascii="Arial" w:hAnsi="Arial" w:cs="Arial"/>
                <w:sz w:val="20"/>
              </w:rPr>
              <w:t xml:space="preserve">jeden egzemplarz </w:t>
            </w:r>
            <w:r w:rsidR="00654B6F" w:rsidRPr="004847AB">
              <w:rPr>
                <w:rFonts w:ascii="Arial" w:hAnsi="Arial" w:cs="Arial"/>
                <w:sz w:val="20"/>
              </w:rPr>
              <w:t xml:space="preserve">papierowej wersji formularza wniosku </w:t>
            </w:r>
            <w:r w:rsidR="000358C0">
              <w:rPr>
                <w:rFonts w:ascii="Arial" w:hAnsi="Arial" w:cs="Arial"/>
                <w:sz w:val="20"/>
              </w:rPr>
              <w:br/>
            </w:r>
            <w:r w:rsidR="00654B6F" w:rsidRPr="004847AB">
              <w:rPr>
                <w:rFonts w:ascii="Arial" w:hAnsi="Arial" w:cs="Arial"/>
                <w:sz w:val="20"/>
              </w:rPr>
              <w:t>o dofinansowanie wraz z wymaganymi załącznikami oraz tożsamą wersję elektroniczną formularza wniosku</w:t>
            </w:r>
            <w:r w:rsidR="004523BB" w:rsidRPr="004847AB">
              <w:rPr>
                <w:rFonts w:ascii="Arial" w:hAnsi="Arial" w:cs="Arial"/>
                <w:sz w:val="20"/>
              </w:rPr>
              <w:t xml:space="preserve"> wraz z załącznikami</w:t>
            </w:r>
            <w:r w:rsidR="00654B6F" w:rsidRPr="004847AB">
              <w:rPr>
                <w:rFonts w:ascii="Arial" w:hAnsi="Arial" w:cs="Arial"/>
                <w:sz w:val="20"/>
              </w:rPr>
              <w:t xml:space="preserve">. </w:t>
            </w:r>
            <w:r w:rsidR="007A3533">
              <w:rPr>
                <w:rFonts w:ascii="Arial" w:hAnsi="Arial" w:cs="Arial"/>
                <w:sz w:val="20"/>
              </w:rPr>
              <w:t xml:space="preserve">Wszystkie wymogi dotyczące formy i sposobu złożenia wniosku </w:t>
            </w:r>
            <w:r w:rsidR="000358C0">
              <w:rPr>
                <w:rFonts w:ascii="Arial" w:hAnsi="Arial" w:cs="Arial"/>
                <w:sz w:val="20"/>
              </w:rPr>
              <w:br/>
            </w:r>
            <w:r w:rsidR="007A3533">
              <w:rPr>
                <w:rFonts w:ascii="Arial" w:hAnsi="Arial" w:cs="Arial"/>
                <w:sz w:val="20"/>
              </w:rPr>
              <w:t xml:space="preserve">o dofinansowanie oraz załączników </w:t>
            </w:r>
            <w:r w:rsidR="00680436">
              <w:rPr>
                <w:rFonts w:ascii="Arial" w:hAnsi="Arial" w:cs="Arial"/>
                <w:sz w:val="20"/>
              </w:rPr>
              <w:t>określa regulamin konkursu (dotyczy projektów konkursowych).</w:t>
            </w:r>
          </w:p>
          <w:p w14:paraId="71D75AA3" w14:textId="77777777" w:rsidR="00654B6F" w:rsidRPr="004847AB" w:rsidRDefault="00CF1F19" w:rsidP="00845C09">
            <w:pPr>
              <w:spacing w:before="0" w:line="24" w:lineRule="atLeast"/>
              <w:rPr>
                <w:rFonts w:ascii="Arial" w:hAnsi="Arial" w:cs="Arial"/>
                <w:sz w:val="20"/>
              </w:rPr>
            </w:pPr>
            <w:r>
              <w:rPr>
                <w:rFonts w:ascii="Arial" w:hAnsi="Arial" w:cs="Arial"/>
                <w:sz w:val="20"/>
              </w:rPr>
              <w:t>Ewentualne kopie z</w:t>
            </w:r>
            <w:r w:rsidR="00654B6F" w:rsidRPr="004847AB">
              <w:rPr>
                <w:rFonts w:ascii="Arial" w:hAnsi="Arial" w:cs="Arial"/>
                <w:sz w:val="20"/>
              </w:rPr>
              <w:t xml:space="preserve">ałączników muszą być poświadczone za zgodność z oryginałem w następującej formie: </w:t>
            </w:r>
          </w:p>
          <w:p w14:paraId="6DBD1872" w14:textId="42412B68" w:rsidR="00654B6F" w:rsidRPr="004847AB" w:rsidRDefault="00654B6F" w:rsidP="00DF3173">
            <w:pPr>
              <w:numPr>
                <w:ilvl w:val="0"/>
                <w:numId w:val="33"/>
              </w:numPr>
              <w:spacing w:before="0" w:line="24" w:lineRule="atLeast"/>
              <w:rPr>
                <w:rFonts w:ascii="Arial" w:hAnsi="Arial" w:cs="Arial"/>
                <w:sz w:val="20"/>
              </w:rPr>
            </w:pPr>
            <w:r w:rsidRPr="004847AB">
              <w:rPr>
                <w:rFonts w:ascii="Arial" w:hAnsi="Arial" w:cs="Arial"/>
                <w:sz w:val="20"/>
              </w:rPr>
              <w:t xml:space="preserve">w przypadku, gdy dokument posiada ponumerowane strony, na pierwszej stronie kopii </w:t>
            </w:r>
            <w:r w:rsidR="003D1FE5" w:rsidRPr="004847AB">
              <w:rPr>
                <w:rFonts w:ascii="Arial" w:hAnsi="Arial" w:cs="Arial"/>
                <w:sz w:val="20"/>
              </w:rPr>
              <w:t>powinna</w:t>
            </w:r>
            <w:r w:rsidRPr="004847AB">
              <w:rPr>
                <w:rFonts w:ascii="Arial" w:hAnsi="Arial" w:cs="Arial"/>
                <w:sz w:val="20"/>
              </w:rPr>
              <w:t xml:space="preserve"> znaleźć się </w:t>
            </w:r>
            <w:r w:rsidR="003D1FE5" w:rsidRPr="004847AB">
              <w:rPr>
                <w:rFonts w:ascii="Arial" w:hAnsi="Arial" w:cs="Arial"/>
                <w:sz w:val="20"/>
              </w:rPr>
              <w:t>adnotacja</w:t>
            </w:r>
            <w:r w:rsidRPr="004847AB">
              <w:rPr>
                <w:rFonts w:ascii="Arial" w:hAnsi="Arial" w:cs="Arial"/>
                <w:sz w:val="20"/>
              </w:rPr>
              <w:t xml:space="preserve"> „za zgodność z oryginałem od strony… do strony…” oraz czytelny podpis lub pieczątka imienna i parafa osoby podpisującej </w:t>
            </w:r>
            <w:r w:rsidR="000E4503">
              <w:rPr>
                <w:rFonts w:ascii="Arial" w:hAnsi="Arial" w:cs="Arial"/>
                <w:sz w:val="20"/>
              </w:rPr>
              <w:t>dokument</w:t>
            </w:r>
            <w:r w:rsidR="000E4503" w:rsidRPr="004847AB">
              <w:rPr>
                <w:rFonts w:ascii="Arial" w:hAnsi="Arial" w:cs="Arial"/>
                <w:sz w:val="20"/>
              </w:rPr>
              <w:t xml:space="preserve"> </w:t>
            </w:r>
            <w:r w:rsidRPr="004847AB">
              <w:rPr>
                <w:rFonts w:ascii="Arial" w:hAnsi="Arial" w:cs="Arial"/>
                <w:sz w:val="20"/>
              </w:rPr>
              <w:t>lub innej osoby posiadającej upoważnienie do potwierdzenia zgodności dokumentów z oryginałem (pisemne upoważnienie dla takiej osoby dołączane jest do wniosku);</w:t>
            </w:r>
          </w:p>
          <w:p w14:paraId="0A5FC9B9" w14:textId="77777777" w:rsidR="00654B6F" w:rsidRPr="004847AB" w:rsidRDefault="00654B6F" w:rsidP="00DF3173">
            <w:pPr>
              <w:numPr>
                <w:ilvl w:val="0"/>
                <w:numId w:val="33"/>
              </w:numPr>
              <w:spacing w:before="0" w:line="24" w:lineRule="atLeast"/>
              <w:rPr>
                <w:rFonts w:ascii="Arial" w:hAnsi="Arial" w:cs="Arial"/>
                <w:sz w:val="20"/>
              </w:rPr>
            </w:pPr>
            <w:r w:rsidRPr="004847AB">
              <w:rPr>
                <w:rFonts w:ascii="Arial" w:hAnsi="Arial" w:cs="Arial"/>
                <w:sz w:val="20"/>
              </w:rPr>
              <w:lastRenderedPageBreak/>
              <w:t>w sytuacji, w której dokument nie posiada numeracji stron, poświadczona „za zgodność z oryginałem” musi być każda strona dokumentu, w sposób analogiczny jak w tiret powyżej.</w:t>
            </w:r>
          </w:p>
          <w:p w14:paraId="17CA7EDF" w14:textId="25EED9E2" w:rsidR="00BB6CF9" w:rsidRPr="004847AB" w:rsidRDefault="00BB6CF9" w:rsidP="00845C09">
            <w:pPr>
              <w:spacing w:before="0" w:line="24" w:lineRule="atLeast"/>
              <w:rPr>
                <w:rFonts w:ascii="Arial" w:hAnsi="Arial" w:cs="Arial"/>
                <w:sz w:val="20"/>
              </w:rPr>
            </w:pPr>
            <w:r w:rsidRPr="004847AB">
              <w:rPr>
                <w:rFonts w:ascii="Arial" w:hAnsi="Arial" w:cs="Arial"/>
                <w:sz w:val="20"/>
              </w:rPr>
              <w:t xml:space="preserve">Na żądanie właściwej instytucji </w:t>
            </w:r>
            <w:r w:rsidR="00A640F8">
              <w:rPr>
                <w:rFonts w:ascii="Arial" w:hAnsi="Arial" w:cs="Arial"/>
                <w:sz w:val="20"/>
              </w:rPr>
              <w:t>beneficjent</w:t>
            </w:r>
            <w:r w:rsidR="00A640F8" w:rsidRPr="004847AB">
              <w:rPr>
                <w:rFonts w:ascii="Arial" w:hAnsi="Arial" w:cs="Arial"/>
                <w:sz w:val="20"/>
              </w:rPr>
              <w:t xml:space="preserve"> </w:t>
            </w:r>
            <w:r w:rsidRPr="004847AB">
              <w:rPr>
                <w:rFonts w:ascii="Arial" w:hAnsi="Arial" w:cs="Arial"/>
                <w:sz w:val="20"/>
              </w:rPr>
              <w:t>jest zobowiązany przedstawić oryginał</w:t>
            </w:r>
            <w:r w:rsidR="00512FFA">
              <w:rPr>
                <w:rFonts w:ascii="Arial" w:hAnsi="Arial" w:cs="Arial"/>
                <w:sz w:val="20"/>
              </w:rPr>
              <w:t xml:space="preserve">y </w:t>
            </w:r>
            <w:r w:rsidR="000358C0">
              <w:rPr>
                <w:rFonts w:ascii="Arial" w:hAnsi="Arial" w:cs="Arial"/>
                <w:sz w:val="20"/>
              </w:rPr>
              <w:br/>
            </w:r>
            <w:r w:rsidR="00512FFA">
              <w:rPr>
                <w:rFonts w:ascii="Arial" w:hAnsi="Arial" w:cs="Arial"/>
                <w:sz w:val="20"/>
              </w:rPr>
              <w:t>ww.</w:t>
            </w:r>
            <w:r w:rsidRPr="004847AB">
              <w:rPr>
                <w:rFonts w:ascii="Arial" w:hAnsi="Arial" w:cs="Arial"/>
                <w:sz w:val="20"/>
              </w:rPr>
              <w:t xml:space="preserve"> dokument</w:t>
            </w:r>
            <w:r w:rsidR="00512FFA">
              <w:rPr>
                <w:rFonts w:ascii="Arial" w:hAnsi="Arial" w:cs="Arial"/>
                <w:sz w:val="20"/>
              </w:rPr>
              <w:t>ów</w:t>
            </w:r>
            <w:r w:rsidRPr="004847AB">
              <w:rPr>
                <w:rFonts w:ascii="Arial" w:hAnsi="Arial" w:cs="Arial"/>
                <w:sz w:val="20"/>
              </w:rPr>
              <w:t xml:space="preserve"> do wglądu lub kopię poświadczoną za zgodność z oryginałem </w:t>
            </w:r>
            <w:r w:rsidR="00DF1594">
              <w:rPr>
                <w:rFonts w:ascii="Arial" w:hAnsi="Arial" w:cs="Arial"/>
                <w:sz w:val="20"/>
              </w:rPr>
              <w:t xml:space="preserve">przez </w:t>
            </w:r>
            <w:r w:rsidR="00DF1594" w:rsidRPr="00CB6E04">
              <w:rPr>
                <w:rFonts w:ascii="Arial" w:hAnsi="Arial" w:cs="Arial"/>
                <w:sz w:val="20"/>
              </w:rPr>
              <w:t>osobę/osoby upoważnioną/upoważnione do reprezentowania beneficjent</w:t>
            </w:r>
            <w:r w:rsidR="00DF1594">
              <w:rPr>
                <w:rFonts w:ascii="Arial" w:hAnsi="Arial" w:cs="Arial"/>
                <w:sz w:val="20"/>
              </w:rPr>
              <w:t>a</w:t>
            </w:r>
            <w:r w:rsidRPr="004847AB">
              <w:rPr>
                <w:rFonts w:ascii="Arial" w:hAnsi="Arial" w:cs="Arial"/>
                <w:sz w:val="20"/>
              </w:rPr>
              <w:t>.</w:t>
            </w:r>
          </w:p>
          <w:p w14:paraId="4E72017C" w14:textId="77777777" w:rsidR="00654B6F" w:rsidRPr="004847AB" w:rsidRDefault="00654B6F" w:rsidP="00845C09">
            <w:pPr>
              <w:spacing w:before="0" w:line="24" w:lineRule="atLeast"/>
              <w:rPr>
                <w:rFonts w:ascii="Arial" w:hAnsi="Arial" w:cs="Arial"/>
                <w:sz w:val="20"/>
              </w:rPr>
            </w:pPr>
            <w:r w:rsidRPr="004847AB">
              <w:rPr>
                <w:rFonts w:ascii="Arial" w:hAnsi="Arial" w:cs="Arial"/>
                <w:sz w:val="20"/>
              </w:rPr>
              <w:t>Wersja elektroniczna dokumentacji aplikacyjnej powinna spełniać następujące warunki:</w:t>
            </w:r>
          </w:p>
          <w:p w14:paraId="06AFCF09" w14:textId="77777777" w:rsidR="00654B6F" w:rsidRPr="004847AB" w:rsidRDefault="00654B6F" w:rsidP="00DF3173">
            <w:pPr>
              <w:numPr>
                <w:ilvl w:val="0"/>
                <w:numId w:val="33"/>
              </w:numPr>
              <w:spacing w:before="0" w:line="24" w:lineRule="atLeast"/>
              <w:rPr>
                <w:rFonts w:ascii="Arial" w:hAnsi="Arial" w:cs="Arial"/>
                <w:sz w:val="20"/>
              </w:rPr>
            </w:pPr>
            <w:r w:rsidRPr="004847AB">
              <w:rPr>
                <w:rFonts w:ascii="Arial" w:hAnsi="Arial" w:cs="Arial"/>
                <w:sz w:val="20"/>
              </w:rPr>
              <w:t>pliki powinny być uporządkowane i podzielone na katalogi (osobno wniosek, osobno załączniki);</w:t>
            </w:r>
          </w:p>
          <w:p w14:paraId="21A64FB5" w14:textId="77777777" w:rsidR="00654B6F" w:rsidRPr="004847AB" w:rsidRDefault="00654B6F" w:rsidP="00DF3173">
            <w:pPr>
              <w:numPr>
                <w:ilvl w:val="0"/>
                <w:numId w:val="33"/>
              </w:numPr>
              <w:spacing w:before="0" w:line="24" w:lineRule="atLeast"/>
              <w:rPr>
                <w:rFonts w:ascii="Arial" w:hAnsi="Arial" w:cs="Arial"/>
                <w:sz w:val="20"/>
              </w:rPr>
            </w:pPr>
            <w:r w:rsidRPr="004847AB">
              <w:rPr>
                <w:rFonts w:ascii="Arial" w:hAnsi="Arial" w:cs="Arial"/>
                <w:sz w:val="20"/>
              </w:rPr>
              <w:t xml:space="preserve">nazwy plików oraz katalogów </w:t>
            </w:r>
            <w:r w:rsidR="006D4FF9" w:rsidRPr="004847AB">
              <w:rPr>
                <w:rFonts w:ascii="Arial" w:hAnsi="Arial" w:cs="Arial"/>
                <w:sz w:val="20"/>
              </w:rPr>
              <w:t xml:space="preserve">powinny wskazywać na ich zawartość i </w:t>
            </w:r>
            <w:r w:rsidRPr="004847AB">
              <w:rPr>
                <w:rFonts w:ascii="Arial" w:hAnsi="Arial" w:cs="Arial"/>
                <w:sz w:val="20"/>
              </w:rPr>
              <w:t>nie mogą zawierać polskich znaków;</w:t>
            </w:r>
          </w:p>
          <w:p w14:paraId="044C9884" w14:textId="4B20E9A8" w:rsidR="00654B6F" w:rsidRDefault="00654B6F" w:rsidP="00DF3173">
            <w:pPr>
              <w:numPr>
                <w:ilvl w:val="0"/>
                <w:numId w:val="33"/>
              </w:numPr>
              <w:spacing w:before="0" w:line="24" w:lineRule="atLeast"/>
              <w:rPr>
                <w:rFonts w:ascii="Arial" w:hAnsi="Arial" w:cs="Arial"/>
                <w:sz w:val="20"/>
              </w:rPr>
            </w:pPr>
            <w:r w:rsidRPr="00A00B6A">
              <w:rPr>
                <w:rFonts w:ascii="Arial" w:hAnsi="Arial" w:cs="Arial"/>
                <w:sz w:val="20"/>
              </w:rPr>
              <w:t>obrazy (mapy, zdjęcia, skany, etc.) powinny być czytelne i zapisane w formacie jpg lub, ewentualnie, pdf</w:t>
            </w:r>
            <w:r w:rsidR="004B1278">
              <w:rPr>
                <w:rFonts w:ascii="Arial" w:hAnsi="Arial" w:cs="Arial"/>
                <w:sz w:val="20"/>
              </w:rPr>
              <w:t xml:space="preserve"> (</w:t>
            </w:r>
            <w:r w:rsidR="004B1278" w:rsidRPr="007C450E">
              <w:rPr>
                <w:rFonts w:ascii="Arial" w:hAnsi="Arial" w:cs="Arial"/>
                <w:sz w:val="20"/>
              </w:rPr>
              <w:t xml:space="preserve">w przypadku dużych projektów dane geograficzne </w:t>
            </w:r>
            <w:r w:rsidR="004B1278">
              <w:rPr>
                <w:rFonts w:ascii="Arial" w:hAnsi="Arial" w:cs="Arial"/>
                <w:sz w:val="20"/>
              </w:rPr>
              <w:t xml:space="preserve">powinny być przedstawione </w:t>
            </w:r>
            <w:r w:rsidR="004B1278" w:rsidRPr="007C450E">
              <w:rPr>
                <w:rFonts w:ascii="Arial" w:hAnsi="Arial" w:cs="Arial"/>
                <w:sz w:val="20"/>
              </w:rPr>
              <w:t xml:space="preserve">w formacie wektorowym </w:t>
            </w:r>
            <w:r w:rsidR="004B1278">
              <w:rPr>
                <w:rFonts w:ascii="Arial" w:hAnsi="Arial" w:cs="Arial"/>
                <w:sz w:val="20"/>
              </w:rPr>
              <w:t xml:space="preserve">- </w:t>
            </w:r>
            <w:r w:rsidR="004B1278" w:rsidRPr="007C450E">
              <w:rPr>
                <w:rFonts w:ascii="Arial" w:hAnsi="Arial" w:cs="Arial"/>
                <w:sz w:val="20"/>
              </w:rPr>
              <w:t>najlepiej w formacie Shapefile)</w:t>
            </w:r>
            <w:r w:rsidRPr="00A00B6A">
              <w:rPr>
                <w:rFonts w:ascii="Arial" w:hAnsi="Arial" w:cs="Arial"/>
                <w:sz w:val="20"/>
              </w:rPr>
              <w:t>, natomiast</w:t>
            </w:r>
            <w:r w:rsidRPr="004847AB">
              <w:rPr>
                <w:rFonts w:ascii="Arial" w:hAnsi="Arial" w:cs="Arial"/>
                <w:sz w:val="20"/>
              </w:rPr>
              <w:t xml:space="preserve"> tabele/</w:t>
            </w:r>
            <w:r w:rsidR="0002253D" w:rsidRPr="004847AB">
              <w:rPr>
                <w:rFonts w:ascii="Arial" w:hAnsi="Arial" w:cs="Arial"/>
                <w:sz w:val="20"/>
              </w:rPr>
              <w:t xml:space="preserve">modele finansowe w formacie xls, </w:t>
            </w:r>
            <w:r w:rsidR="004F14B3" w:rsidRPr="004847AB">
              <w:rPr>
                <w:rFonts w:ascii="Arial" w:hAnsi="Arial" w:cs="Arial"/>
                <w:sz w:val="20"/>
              </w:rPr>
              <w:t>xlsx</w:t>
            </w:r>
            <w:r w:rsidR="0002253D" w:rsidRPr="004847AB">
              <w:rPr>
                <w:rFonts w:ascii="Arial" w:hAnsi="Arial" w:cs="Arial"/>
                <w:sz w:val="20"/>
              </w:rPr>
              <w:t>, xlsm lub xlsb</w:t>
            </w:r>
            <w:r w:rsidR="00692648">
              <w:rPr>
                <w:rFonts w:ascii="Arial" w:hAnsi="Arial" w:cs="Arial"/>
                <w:sz w:val="20"/>
              </w:rPr>
              <w:t xml:space="preserve"> </w:t>
            </w:r>
            <w:r w:rsidRPr="004847AB">
              <w:rPr>
                <w:rFonts w:ascii="Arial" w:hAnsi="Arial" w:cs="Arial"/>
                <w:sz w:val="20"/>
              </w:rPr>
              <w:t>(arkusze kalkulacyjne muszą mieć odblokowane formuły, aby można było prześledzić poprawność dokonanych wyliczeń);</w:t>
            </w:r>
          </w:p>
          <w:p w14:paraId="0983B78E" w14:textId="77777777" w:rsidR="00A71821" w:rsidRPr="004847AB" w:rsidRDefault="00A71821" w:rsidP="00DF3173">
            <w:pPr>
              <w:numPr>
                <w:ilvl w:val="0"/>
                <w:numId w:val="33"/>
              </w:numPr>
              <w:spacing w:before="0" w:line="24" w:lineRule="atLeast"/>
              <w:rPr>
                <w:rFonts w:ascii="Arial" w:hAnsi="Arial" w:cs="Arial"/>
                <w:sz w:val="20"/>
              </w:rPr>
            </w:pPr>
            <w:r>
              <w:rPr>
                <w:rFonts w:ascii="Arial" w:hAnsi="Arial" w:cs="Arial"/>
                <w:sz w:val="20"/>
              </w:rPr>
              <w:t>wersja elektroniczna wniosku i jej opakowanie powinny być opisane;</w:t>
            </w:r>
          </w:p>
          <w:p w14:paraId="1D256D86" w14:textId="77777777" w:rsidR="00654B6F" w:rsidRPr="004847AB" w:rsidRDefault="00654B6F" w:rsidP="00DF3173">
            <w:pPr>
              <w:numPr>
                <w:ilvl w:val="0"/>
                <w:numId w:val="33"/>
              </w:numPr>
              <w:spacing w:before="0" w:line="24" w:lineRule="atLeast"/>
              <w:rPr>
                <w:rFonts w:ascii="Arial" w:hAnsi="Arial" w:cs="Arial"/>
                <w:sz w:val="20"/>
              </w:rPr>
            </w:pPr>
            <w:r w:rsidRPr="004847AB">
              <w:rPr>
                <w:rFonts w:ascii="Arial" w:hAnsi="Arial" w:cs="Arial"/>
                <w:sz w:val="20"/>
              </w:rPr>
              <w:t>dokumentacja w wersji elektronicznej (kopie wniosku o dofinansowanie, skany załączników) powinny być poświadczone za zgodność z oryginałem według zasad opisanych powyżej.</w:t>
            </w:r>
          </w:p>
          <w:p w14:paraId="3FE7643A" w14:textId="77777777" w:rsidR="00654B6F" w:rsidRPr="004847AB" w:rsidRDefault="00654B6F" w:rsidP="00845C09">
            <w:pPr>
              <w:spacing w:before="0" w:line="24" w:lineRule="atLeast"/>
              <w:rPr>
                <w:rFonts w:ascii="Arial" w:hAnsi="Arial" w:cs="Arial"/>
                <w:sz w:val="20"/>
              </w:rPr>
            </w:pPr>
            <w:r w:rsidRPr="004847AB">
              <w:rPr>
                <w:rFonts w:ascii="Arial" w:hAnsi="Arial" w:cs="Arial"/>
                <w:sz w:val="20"/>
              </w:rPr>
              <w:t>Dane ekonomiczne i finansowe oraz dane dotyczące wskaźników monitorowania projektu należy przedstawić z dokładności</w:t>
            </w:r>
            <w:r w:rsidR="004E335D" w:rsidRPr="004847AB">
              <w:rPr>
                <w:rFonts w:ascii="Arial" w:hAnsi="Arial" w:cs="Arial"/>
                <w:sz w:val="20"/>
              </w:rPr>
              <w:t>ą do dwóch miejsc po przecinku (w uzasadnionych przypadkach wartości wskaźników monitorowania projektu można przedstawiać z dokładnością do pełnych liczb jeśli tego wymaga przejrzystość prezentacji danych lub wynika to z metodologii wyliczania wartości wskaźnika).</w:t>
            </w:r>
          </w:p>
          <w:p w14:paraId="2AFCE7E7" w14:textId="77777777" w:rsidR="00CC4E67" w:rsidRPr="004847AB" w:rsidRDefault="00654B6F" w:rsidP="00845C09">
            <w:pPr>
              <w:spacing w:before="0" w:line="24" w:lineRule="atLeast"/>
              <w:jc w:val="left"/>
              <w:rPr>
                <w:rFonts w:ascii="Arial" w:hAnsi="Arial" w:cs="Arial"/>
                <w:sz w:val="20"/>
              </w:rPr>
            </w:pPr>
            <w:r w:rsidRPr="004847AB">
              <w:rPr>
                <w:rFonts w:ascii="Arial" w:hAnsi="Arial" w:cs="Arial"/>
                <w:sz w:val="20"/>
              </w:rPr>
              <w:t xml:space="preserve">Wszystkie dane finansowe zawarte we wniosku powinny być wyrażone w PLN. </w:t>
            </w:r>
          </w:p>
          <w:p w14:paraId="435952CC" w14:textId="77777777" w:rsidR="00654B6F" w:rsidRPr="004847AB" w:rsidRDefault="00654B6F" w:rsidP="00845C09">
            <w:pPr>
              <w:spacing w:before="0" w:line="24" w:lineRule="atLeast"/>
              <w:rPr>
                <w:rFonts w:ascii="Arial" w:hAnsi="Arial" w:cs="Arial"/>
                <w:sz w:val="20"/>
              </w:rPr>
            </w:pPr>
            <w:r w:rsidRPr="004847AB">
              <w:rPr>
                <w:rFonts w:ascii="Arial" w:hAnsi="Arial" w:cs="Arial"/>
                <w:sz w:val="20"/>
              </w:rPr>
              <w:t xml:space="preserve">Wszystkie pola wniosku właściwe w przypadku danego sektora/typu beneficjenta/typu projektu powinny być wypełnione. W przypadku, gdy jakieś zagadnienie nie dotyczy danego </w:t>
            </w:r>
            <w:r w:rsidR="007D2E3B">
              <w:rPr>
                <w:rFonts w:ascii="Arial" w:hAnsi="Arial" w:cs="Arial"/>
                <w:sz w:val="20"/>
              </w:rPr>
              <w:t xml:space="preserve">typu </w:t>
            </w:r>
            <w:r w:rsidRPr="004847AB">
              <w:rPr>
                <w:rFonts w:ascii="Arial" w:hAnsi="Arial" w:cs="Arial"/>
                <w:sz w:val="20"/>
              </w:rPr>
              <w:t xml:space="preserve">projektu bądź beneficjenta, </w:t>
            </w:r>
            <w:r w:rsidR="007D2E3B">
              <w:rPr>
                <w:rFonts w:ascii="Arial" w:hAnsi="Arial" w:cs="Arial"/>
                <w:sz w:val="20"/>
              </w:rPr>
              <w:t xml:space="preserve">zostało </w:t>
            </w:r>
            <w:r w:rsidR="00E32A31">
              <w:rPr>
                <w:rFonts w:ascii="Arial" w:hAnsi="Arial" w:cs="Arial"/>
                <w:sz w:val="20"/>
              </w:rPr>
              <w:t>t</w:t>
            </w:r>
            <w:r w:rsidR="007D2E3B">
              <w:rPr>
                <w:rFonts w:ascii="Arial" w:hAnsi="Arial" w:cs="Arial"/>
                <w:sz w:val="20"/>
              </w:rPr>
              <w:t>o wyraźnie wskazane w niniejszej instrukcji sektorowej</w:t>
            </w:r>
            <w:r w:rsidRPr="004847AB">
              <w:rPr>
                <w:rFonts w:ascii="Arial" w:hAnsi="Arial" w:cs="Arial"/>
                <w:sz w:val="20"/>
              </w:rPr>
              <w:t>.</w:t>
            </w:r>
          </w:p>
          <w:p w14:paraId="54CA39B2" w14:textId="77777777" w:rsidR="00654B6F" w:rsidRPr="004847AB" w:rsidRDefault="00654B6F" w:rsidP="00845C09">
            <w:pPr>
              <w:spacing w:before="0" w:line="24" w:lineRule="atLeast"/>
              <w:rPr>
                <w:rFonts w:ascii="Arial" w:hAnsi="Arial" w:cs="Arial"/>
                <w:sz w:val="20"/>
              </w:rPr>
            </w:pPr>
            <w:r w:rsidRPr="004847AB">
              <w:rPr>
                <w:rFonts w:ascii="Arial" w:hAnsi="Arial" w:cs="Arial"/>
                <w:sz w:val="20"/>
              </w:rPr>
              <w:t xml:space="preserve">Wniosek i inne dokumenty towarzyszące powinny być wypełnione w języku polskim. W poszczególnych polach wniosku instrukcja przewiduje ograniczenia co do liczby znaków. </w:t>
            </w:r>
            <w:r w:rsidR="00BF5C35" w:rsidRPr="004847AB">
              <w:rPr>
                <w:rFonts w:ascii="Arial" w:hAnsi="Arial" w:cs="Arial"/>
                <w:sz w:val="20"/>
              </w:rPr>
              <w:t>Limit długości wyrażony w znakach należy rozumieć jako znaki wraz ze spacjami i znakami interpunkcyjnymi.</w:t>
            </w:r>
          </w:p>
          <w:p w14:paraId="6D14367B" w14:textId="2513DFE3" w:rsidR="00654B6F" w:rsidRPr="004F4838" w:rsidRDefault="00654B6F" w:rsidP="00C575B9">
            <w:pPr>
              <w:spacing w:before="0" w:line="24" w:lineRule="atLeast"/>
              <w:rPr>
                <w:rFonts w:ascii="Arial" w:hAnsi="Arial" w:cs="Arial"/>
                <w:sz w:val="20"/>
              </w:rPr>
            </w:pPr>
            <w:r w:rsidRPr="004847AB">
              <w:rPr>
                <w:rFonts w:ascii="Arial" w:hAnsi="Arial" w:cs="Arial"/>
                <w:sz w:val="20"/>
              </w:rPr>
              <w:t xml:space="preserve">Szczegółowych informacji na temat sposobu wypełniania poszczególnych pól formularza wniosku o dofinansowanie udziela, co do zasady instytucja </w:t>
            </w:r>
            <w:r w:rsidR="00E32A31">
              <w:rPr>
                <w:rFonts w:ascii="Arial" w:hAnsi="Arial" w:cs="Arial"/>
                <w:sz w:val="20"/>
              </w:rPr>
              <w:t>organizująca konkurs</w:t>
            </w:r>
            <w:r w:rsidR="00C575B9">
              <w:rPr>
                <w:rFonts w:ascii="Arial" w:hAnsi="Arial" w:cs="Arial"/>
                <w:sz w:val="20"/>
              </w:rPr>
              <w:t xml:space="preserve">. </w:t>
            </w:r>
          </w:p>
        </w:tc>
      </w:tr>
    </w:tbl>
    <w:p w14:paraId="7876CB8E" w14:textId="77777777" w:rsidR="00A422D1" w:rsidRPr="004847AB" w:rsidRDefault="00A422D1" w:rsidP="00845C09">
      <w:pPr>
        <w:spacing w:before="0" w:line="24" w:lineRule="atLeast"/>
        <w:jc w:val="center"/>
        <w:rPr>
          <w:rFonts w:ascii="Arial" w:hAnsi="Arial"/>
          <w:b/>
        </w:rPr>
      </w:pPr>
    </w:p>
    <w:p w14:paraId="006C0F69" w14:textId="77777777" w:rsidR="000F7784" w:rsidRPr="004847AB" w:rsidRDefault="000F7784" w:rsidP="00845C09">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4C97D655" w14:textId="77777777" w:rsidR="00654B6F" w:rsidRPr="004847AB" w:rsidRDefault="000F7784" w:rsidP="00845C09">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sz w:val="20"/>
        </w:rPr>
      </w:pPr>
      <w:r w:rsidRPr="004847AB">
        <w:rPr>
          <w:rFonts w:ascii="Arial" w:hAnsi="Arial" w:cs="Arial"/>
          <w:sz w:val="20"/>
        </w:rPr>
        <w:t xml:space="preserve">W polu </w:t>
      </w:r>
      <w:r w:rsidR="00BD041B" w:rsidRPr="004847AB">
        <w:rPr>
          <w:rFonts w:ascii="Arial" w:hAnsi="Arial" w:cs="Arial"/>
          <w:i/>
          <w:sz w:val="20"/>
        </w:rPr>
        <w:t>Tytuł projektu</w:t>
      </w:r>
      <w:r w:rsidRPr="004847AB">
        <w:rPr>
          <w:rFonts w:ascii="Arial" w:hAnsi="Arial" w:cs="Arial"/>
          <w:sz w:val="20"/>
        </w:rPr>
        <w:t xml:space="preserve"> należy podać tytuł projektu</w:t>
      </w:r>
      <w:r w:rsidR="00393435" w:rsidRPr="004847AB">
        <w:rPr>
          <w:rFonts w:ascii="Arial" w:hAnsi="Arial" w:cs="Arial"/>
          <w:sz w:val="20"/>
        </w:rPr>
        <w:t>,</w:t>
      </w:r>
      <w:r w:rsidRPr="004847AB">
        <w:rPr>
          <w:rFonts w:ascii="Arial" w:hAnsi="Arial" w:cs="Arial"/>
          <w:sz w:val="20"/>
        </w:rPr>
        <w:t xml:space="preserve"> mając na uwadze, że tytuł powinien być zrozumiały </w:t>
      </w:r>
      <w:r w:rsidR="000358C0">
        <w:rPr>
          <w:rFonts w:ascii="Arial" w:hAnsi="Arial" w:cs="Arial"/>
          <w:sz w:val="20"/>
        </w:rPr>
        <w:br/>
      </w:r>
      <w:r w:rsidRPr="004847AB">
        <w:rPr>
          <w:rFonts w:ascii="Arial" w:hAnsi="Arial" w:cs="Arial"/>
          <w:sz w:val="20"/>
        </w:rPr>
        <w:t xml:space="preserve">i odpowiednio syntetyczny (ograniczenie liczby znaków do 255). </w:t>
      </w:r>
      <w:r w:rsidR="00F63C27" w:rsidRPr="004847AB">
        <w:rPr>
          <w:rFonts w:ascii="Arial" w:hAnsi="Arial" w:cs="Arial"/>
          <w:sz w:val="20"/>
        </w:rPr>
        <w:t xml:space="preserve">Należy też mieć na uwadze, że tytuł projektu będzie w przyszłości często wykorzystywany przez beneficjenta, m.in. do celów promocyjnych - tablice </w:t>
      </w:r>
      <w:r w:rsidR="00393435" w:rsidRPr="004847AB">
        <w:rPr>
          <w:rFonts w:ascii="Arial" w:hAnsi="Arial" w:cs="Arial"/>
          <w:sz w:val="20"/>
        </w:rPr>
        <w:t>informacyjne/</w:t>
      </w:r>
      <w:r w:rsidR="00F63C27" w:rsidRPr="004847AB">
        <w:rPr>
          <w:rFonts w:ascii="Arial" w:hAnsi="Arial" w:cs="Arial"/>
          <w:sz w:val="20"/>
        </w:rPr>
        <w:t>pamiątkowe, materiały informacyjne, informacje zamieszczane w</w:t>
      </w:r>
      <w:r w:rsidR="00E32A31">
        <w:rPr>
          <w:rFonts w:ascii="Arial" w:hAnsi="Arial" w:cs="Arial"/>
          <w:sz w:val="20"/>
        </w:rPr>
        <w:t> </w:t>
      </w:r>
      <w:r w:rsidR="00F63C27" w:rsidRPr="004847AB">
        <w:rPr>
          <w:rFonts w:ascii="Arial" w:hAnsi="Arial" w:cs="Arial"/>
          <w:sz w:val="20"/>
        </w:rPr>
        <w:t>Internecie</w:t>
      </w:r>
      <w:r w:rsidR="00F63C27" w:rsidRPr="004847AB">
        <w:rPr>
          <w:rFonts w:ascii="Arial" w:hAnsi="Arial"/>
          <w:sz w:val="20"/>
        </w:rPr>
        <w:t>.</w:t>
      </w:r>
    </w:p>
    <w:p w14:paraId="780654A4" w14:textId="77777777" w:rsidR="00F32F65" w:rsidRPr="004847AB" w:rsidRDefault="00F32F65" w:rsidP="00845C09">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b/>
        </w:rPr>
      </w:pPr>
      <w:r w:rsidRPr="004847AB">
        <w:rPr>
          <w:rFonts w:ascii="Arial" w:hAnsi="Arial"/>
          <w:sz w:val="20"/>
        </w:rPr>
        <w:t>Tytuł projektu powinien, w sposób nie budzący wątpliwości obrazować zadania planowane do</w:t>
      </w:r>
      <w:r w:rsidR="00E32A31">
        <w:rPr>
          <w:rFonts w:ascii="Arial" w:hAnsi="Arial"/>
          <w:sz w:val="20"/>
        </w:rPr>
        <w:t> </w:t>
      </w:r>
      <w:r w:rsidRPr="004847AB">
        <w:rPr>
          <w:rFonts w:ascii="Arial" w:hAnsi="Arial"/>
          <w:sz w:val="20"/>
        </w:rPr>
        <w:t xml:space="preserve">realizacji na określonym terytorium w ramach projektu. </w:t>
      </w:r>
    </w:p>
    <w:p w14:paraId="25EA141C" w14:textId="77777777" w:rsidR="00654B6F" w:rsidRPr="004847AB" w:rsidRDefault="00654B6F" w:rsidP="00845C09">
      <w:pPr>
        <w:spacing w:before="0" w:line="24" w:lineRule="atLeast"/>
        <w:jc w:val="center"/>
        <w:rPr>
          <w:rFonts w:ascii="Arial" w:hAnsi="Arial"/>
          <w:b/>
        </w:rPr>
      </w:pPr>
    </w:p>
    <w:p w14:paraId="20124BD1" w14:textId="77777777" w:rsidR="00FC2AF9" w:rsidRPr="004847AB" w:rsidRDefault="00FC2AF9" w:rsidP="00845C09">
      <w:pPr>
        <w:spacing w:before="0" w:line="24" w:lineRule="atLeast"/>
        <w:jc w:val="center"/>
        <w:rPr>
          <w:rFonts w:ascii="Arial" w:hAnsi="Arial" w:cs="Arial"/>
          <w:b/>
        </w:rPr>
      </w:pPr>
    </w:p>
    <w:p w14:paraId="78F35C00" w14:textId="77777777" w:rsidR="00654B6F" w:rsidRPr="004847AB" w:rsidRDefault="00654B6F" w:rsidP="00845C09">
      <w:pPr>
        <w:spacing w:before="0" w:line="24" w:lineRule="atLeast"/>
        <w:jc w:val="center"/>
        <w:rPr>
          <w:rFonts w:ascii="Arial" w:hAnsi="Arial" w:cs="Arial"/>
          <w:b/>
        </w:rPr>
      </w:pPr>
    </w:p>
    <w:p w14:paraId="2B1D6C5B" w14:textId="77777777" w:rsidR="00654B6F" w:rsidRPr="004847AB" w:rsidRDefault="00C348C6" w:rsidP="00845C09">
      <w:pPr>
        <w:spacing w:before="0" w:line="24" w:lineRule="atLeast"/>
        <w:jc w:val="center"/>
        <w:rPr>
          <w:rFonts w:ascii="Arial" w:hAnsi="Arial" w:cs="Arial"/>
          <w:b/>
          <w:sz w:val="20"/>
        </w:rPr>
      </w:pPr>
      <w:r w:rsidRPr="004847AB">
        <w:rPr>
          <w:rFonts w:ascii="Arial" w:hAnsi="Arial"/>
          <w:b/>
        </w:rPr>
        <w:br w:type="page"/>
      </w:r>
      <w:r w:rsidR="00845C09" w:rsidRPr="004847AB">
        <w:rPr>
          <w:rFonts w:ascii="Arial" w:hAnsi="Arial" w:cs="Arial"/>
          <w:b/>
          <w:sz w:val="20"/>
        </w:rPr>
        <w:lastRenderedPageBreak/>
        <w:t>SPIS TREŚCI</w:t>
      </w:r>
    </w:p>
    <w:p w14:paraId="22D29861" w14:textId="77777777" w:rsidR="00005985" w:rsidRPr="004847AB" w:rsidRDefault="00005985" w:rsidP="00845C09">
      <w:pPr>
        <w:spacing w:before="0" w:line="24" w:lineRule="atLeast"/>
        <w:jc w:val="center"/>
        <w:rPr>
          <w:rFonts w:ascii="Arial" w:hAnsi="Arial" w:cs="Arial"/>
          <w:b/>
          <w:sz w:val="20"/>
        </w:rPr>
      </w:pPr>
    </w:p>
    <w:p w14:paraId="042C995C" w14:textId="77777777" w:rsidR="0099064C" w:rsidRPr="00186F1D" w:rsidRDefault="000E0F5D">
      <w:pPr>
        <w:pStyle w:val="Spistreci1"/>
        <w:rPr>
          <w:rFonts w:ascii="Arial" w:eastAsia="Times New Roman" w:hAnsi="Arial" w:cs="Arial"/>
          <w:noProof/>
          <w:sz w:val="20"/>
          <w:lang w:eastAsia="pl-PL"/>
        </w:rPr>
      </w:pPr>
      <w:r w:rsidRPr="004847AB">
        <w:rPr>
          <w:rFonts w:ascii="Arial" w:hAnsi="Arial" w:cs="Arial"/>
          <w:b/>
          <w:sz w:val="20"/>
        </w:rPr>
        <w:fldChar w:fldCharType="begin"/>
      </w:r>
      <w:r w:rsidR="002C1EC7" w:rsidRPr="004847AB">
        <w:rPr>
          <w:rFonts w:ascii="Arial" w:hAnsi="Arial" w:cs="Arial"/>
          <w:b/>
          <w:sz w:val="20"/>
        </w:rPr>
        <w:instrText xml:space="preserve"> TOC \o "1-1" \h \z \u </w:instrText>
      </w:r>
      <w:r w:rsidRPr="004847AB">
        <w:rPr>
          <w:rFonts w:ascii="Arial" w:hAnsi="Arial" w:cs="Arial"/>
          <w:b/>
          <w:sz w:val="20"/>
        </w:rPr>
        <w:fldChar w:fldCharType="separate"/>
      </w:r>
      <w:hyperlink w:anchor="_Toc428955009" w:history="1">
        <w:r w:rsidR="0099064C" w:rsidRPr="00186F1D">
          <w:rPr>
            <w:rStyle w:val="Hipercze"/>
            <w:rFonts w:ascii="Arial" w:hAnsi="Arial" w:cs="Arial"/>
            <w:noProof/>
            <w:color w:val="auto"/>
            <w:sz w:val="20"/>
          </w:rPr>
          <w:t>A.</w:t>
        </w:r>
        <w:r w:rsidR="0099064C" w:rsidRPr="00186F1D">
          <w:rPr>
            <w:rFonts w:ascii="Arial" w:eastAsia="Times New Roman" w:hAnsi="Arial" w:cs="Arial"/>
            <w:noProof/>
            <w:sz w:val="20"/>
            <w:lang w:eastAsia="pl-PL"/>
          </w:rPr>
          <w:tab/>
        </w:r>
        <w:r w:rsidR="0099064C" w:rsidRPr="00186F1D">
          <w:rPr>
            <w:rStyle w:val="Hipercze"/>
            <w:rFonts w:ascii="Arial" w:hAnsi="Arial" w:cs="Arial"/>
            <w:noProof/>
            <w:color w:val="auto"/>
            <w:sz w:val="20"/>
          </w:rPr>
          <w:t>PODMIOT ODPOWIEDZIALNY ZA REALIZACJĘ PROJEKTU</w:t>
        </w:r>
        <w:r w:rsidR="0099064C" w:rsidRPr="00186F1D">
          <w:rPr>
            <w:rFonts w:ascii="Arial" w:hAnsi="Arial" w:cs="Arial"/>
            <w:noProof/>
            <w:webHidden/>
            <w:sz w:val="20"/>
          </w:rPr>
          <w:tab/>
        </w:r>
        <w:r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_Toc428955009 \h </w:instrText>
        </w:r>
        <w:r w:rsidRPr="00186F1D">
          <w:rPr>
            <w:rFonts w:ascii="Arial" w:hAnsi="Arial" w:cs="Arial"/>
            <w:noProof/>
            <w:webHidden/>
            <w:sz w:val="20"/>
          </w:rPr>
        </w:r>
        <w:r w:rsidRPr="00186F1D">
          <w:rPr>
            <w:rFonts w:ascii="Arial" w:hAnsi="Arial" w:cs="Arial"/>
            <w:noProof/>
            <w:webHidden/>
            <w:sz w:val="20"/>
          </w:rPr>
          <w:fldChar w:fldCharType="separate"/>
        </w:r>
        <w:r w:rsidR="00DD5BAD">
          <w:rPr>
            <w:rFonts w:ascii="Arial" w:hAnsi="Arial" w:cs="Arial"/>
            <w:noProof/>
            <w:webHidden/>
            <w:sz w:val="20"/>
          </w:rPr>
          <w:t>5</w:t>
        </w:r>
        <w:r w:rsidRPr="00186F1D">
          <w:rPr>
            <w:rFonts w:ascii="Arial" w:hAnsi="Arial" w:cs="Arial"/>
            <w:noProof/>
            <w:webHidden/>
            <w:sz w:val="20"/>
          </w:rPr>
          <w:fldChar w:fldCharType="end"/>
        </w:r>
      </w:hyperlink>
    </w:p>
    <w:p w14:paraId="3E0402EA" w14:textId="77777777" w:rsidR="0099064C" w:rsidRPr="00186F1D" w:rsidRDefault="00D27549">
      <w:pPr>
        <w:pStyle w:val="Spistreci1"/>
        <w:rPr>
          <w:rFonts w:ascii="Arial" w:eastAsia="Times New Roman" w:hAnsi="Arial" w:cs="Arial"/>
          <w:noProof/>
          <w:sz w:val="20"/>
          <w:lang w:eastAsia="pl-PL"/>
        </w:rPr>
      </w:pPr>
      <w:hyperlink w:anchor="_Toc428955010" w:history="1">
        <w:r w:rsidR="0099064C" w:rsidRPr="00186F1D">
          <w:rPr>
            <w:rStyle w:val="Hipercze"/>
            <w:rFonts w:ascii="Arial" w:hAnsi="Arial" w:cs="Arial"/>
            <w:noProof/>
            <w:color w:val="auto"/>
            <w:sz w:val="20"/>
          </w:rPr>
          <w:t>B.</w:t>
        </w:r>
        <w:r w:rsidR="0099064C" w:rsidRPr="00186F1D">
          <w:rPr>
            <w:rFonts w:ascii="Arial" w:eastAsia="Times New Roman" w:hAnsi="Arial" w:cs="Arial"/>
            <w:noProof/>
            <w:sz w:val="20"/>
            <w:lang w:eastAsia="pl-PL"/>
          </w:rPr>
          <w:tab/>
        </w:r>
        <w:r w:rsidR="0099064C" w:rsidRPr="00186F1D">
          <w:rPr>
            <w:rStyle w:val="Hipercze"/>
            <w:rFonts w:ascii="Arial" w:hAnsi="Arial" w:cs="Arial"/>
            <w:noProof/>
            <w:color w:val="auto"/>
            <w:sz w:val="20"/>
          </w:rPr>
          <w:t>OPIS INWESTYCJI I JEJ LOKALIZACJI; WYJAŚNIENIE NA TEMAT ZGODNOŚCI INWESTYCJI Z ODPOWIEDNIMI OSIAMI PRIORYTETOWYMI PROGRAMU OPERACYJNEGO LUB PROGRAMÓW OPERACYJNYCH ORAZ PRZEWIDYWALNEGO WKŁADU INWESTYCJI W REALIZACJĘ SZCZEGÓŁOWYCH CELÓW TYCH OSI PRIORYTETOWYCH ORAZ PRZEWIDYWANEGO WKŁADU W ROZWÓJ SPOŁECZNO - GOSPODARCZY</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_Toc428955010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8</w:t>
        </w:r>
        <w:r w:rsidR="000E0F5D" w:rsidRPr="00186F1D">
          <w:rPr>
            <w:rFonts w:ascii="Arial" w:hAnsi="Arial" w:cs="Arial"/>
            <w:noProof/>
            <w:webHidden/>
            <w:sz w:val="20"/>
          </w:rPr>
          <w:fldChar w:fldCharType="end"/>
        </w:r>
      </w:hyperlink>
    </w:p>
    <w:p w14:paraId="3AF09018" w14:textId="418F0A42" w:rsidR="0099064C" w:rsidRPr="00186F1D" w:rsidRDefault="00D27549">
      <w:pPr>
        <w:pStyle w:val="Spistreci1"/>
        <w:rPr>
          <w:rFonts w:ascii="Arial" w:eastAsia="Times New Roman" w:hAnsi="Arial" w:cs="Arial"/>
          <w:noProof/>
          <w:sz w:val="20"/>
          <w:lang w:eastAsia="pl-PL"/>
        </w:rPr>
      </w:pPr>
      <w:hyperlink w:anchor="_Toc428955011" w:history="1">
        <w:r w:rsidR="0099064C" w:rsidRPr="00186F1D">
          <w:rPr>
            <w:rStyle w:val="Hipercze"/>
            <w:rFonts w:ascii="Arial" w:hAnsi="Arial" w:cs="Arial"/>
            <w:noProof/>
            <w:color w:val="auto"/>
            <w:sz w:val="20"/>
          </w:rPr>
          <w:t>C.</w:t>
        </w:r>
        <w:r w:rsidR="0099064C" w:rsidRPr="00186F1D">
          <w:rPr>
            <w:rFonts w:ascii="Arial" w:eastAsia="Times New Roman" w:hAnsi="Arial" w:cs="Arial"/>
            <w:noProof/>
            <w:sz w:val="20"/>
            <w:lang w:eastAsia="pl-PL"/>
          </w:rPr>
          <w:tab/>
        </w:r>
        <w:r w:rsidR="0099064C" w:rsidRPr="00186F1D">
          <w:rPr>
            <w:rStyle w:val="Hipercze"/>
            <w:rFonts w:ascii="Arial" w:hAnsi="Arial" w:cs="Arial"/>
            <w:noProof/>
            <w:color w:val="auto"/>
            <w:sz w:val="20"/>
          </w:rPr>
          <w:t>KOSZT CAŁKOWITY I KOSZT KWALIFIKOWALNY</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_Toc428955011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15</w:t>
        </w:r>
        <w:r w:rsidR="000E0F5D" w:rsidRPr="00186F1D">
          <w:rPr>
            <w:rFonts w:ascii="Arial" w:hAnsi="Arial" w:cs="Arial"/>
            <w:noProof/>
            <w:webHidden/>
            <w:sz w:val="20"/>
          </w:rPr>
          <w:fldChar w:fldCharType="end"/>
        </w:r>
      </w:hyperlink>
    </w:p>
    <w:p w14:paraId="39D4AE54" w14:textId="27895314" w:rsidR="0099064C" w:rsidRPr="00186F1D" w:rsidRDefault="00D27549">
      <w:pPr>
        <w:pStyle w:val="Spistreci1"/>
        <w:rPr>
          <w:rFonts w:ascii="Arial" w:eastAsia="Times New Roman" w:hAnsi="Arial" w:cs="Arial"/>
          <w:noProof/>
          <w:sz w:val="20"/>
          <w:lang w:eastAsia="pl-PL"/>
        </w:rPr>
      </w:pPr>
      <w:hyperlink w:anchor="_Toc428955012" w:history="1">
        <w:r w:rsidR="0099064C" w:rsidRPr="00186F1D">
          <w:rPr>
            <w:rStyle w:val="Hipercze"/>
            <w:rFonts w:ascii="Arial" w:hAnsi="Arial" w:cs="Arial"/>
            <w:noProof/>
            <w:color w:val="auto"/>
            <w:sz w:val="20"/>
          </w:rPr>
          <w:t>D.</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PRZEPROWADZONE STUDIA WYKONALNOŚCI, W TYM ANALIZY WARIANTÓW I ICH WYNIKI</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_Toc428955012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25</w:t>
        </w:r>
        <w:r w:rsidR="000E0F5D" w:rsidRPr="00186F1D">
          <w:rPr>
            <w:rFonts w:ascii="Arial" w:hAnsi="Arial" w:cs="Arial"/>
            <w:noProof/>
            <w:webHidden/>
            <w:sz w:val="20"/>
          </w:rPr>
          <w:fldChar w:fldCharType="end"/>
        </w:r>
      </w:hyperlink>
    </w:p>
    <w:p w14:paraId="2F309C8A" w14:textId="5A44FC95" w:rsidR="0099064C" w:rsidRPr="00186F1D" w:rsidRDefault="00D27549">
      <w:pPr>
        <w:pStyle w:val="Spistreci1"/>
        <w:rPr>
          <w:rFonts w:ascii="Arial" w:eastAsia="Times New Roman" w:hAnsi="Arial" w:cs="Arial"/>
          <w:noProof/>
          <w:sz w:val="20"/>
          <w:lang w:eastAsia="pl-PL"/>
        </w:rPr>
      </w:pPr>
      <w:hyperlink w:anchor="_Toc428955013" w:history="1">
        <w:r w:rsidR="0099064C" w:rsidRPr="00186F1D">
          <w:rPr>
            <w:rStyle w:val="Hipercze"/>
            <w:rFonts w:ascii="Arial" w:hAnsi="Arial" w:cs="Arial"/>
            <w:noProof/>
            <w:color w:val="auto"/>
            <w:sz w:val="20"/>
          </w:rPr>
          <w:t>E.</w:t>
        </w:r>
        <w:r w:rsidR="0099064C" w:rsidRPr="00186F1D">
          <w:rPr>
            <w:rFonts w:ascii="Arial" w:eastAsia="Times New Roman" w:hAnsi="Arial" w:cs="Arial"/>
            <w:noProof/>
            <w:sz w:val="20"/>
            <w:lang w:eastAsia="pl-PL"/>
          </w:rPr>
          <w:tab/>
        </w:r>
        <w:r w:rsidR="0099064C" w:rsidRPr="00186F1D">
          <w:rPr>
            <w:rStyle w:val="Hipercze"/>
            <w:rFonts w:ascii="Arial" w:hAnsi="Arial" w:cs="Arial"/>
            <w:noProof/>
            <w:color w:val="auto"/>
            <w:sz w:val="20"/>
          </w:rPr>
          <w:t>ANALIZA KOSZTÓW I KORZYŚCI, W TYM ANALIZA EKONOMICZNA I FINANSOWA, ORAZ OCENA RYZYKA</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_Toc428955013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25</w:t>
        </w:r>
        <w:r w:rsidR="000E0F5D" w:rsidRPr="00186F1D">
          <w:rPr>
            <w:rFonts w:ascii="Arial" w:hAnsi="Arial" w:cs="Arial"/>
            <w:noProof/>
            <w:webHidden/>
            <w:sz w:val="20"/>
          </w:rPr>
          <w:fldChar w:fldCharType="end"/>
        </w:r>
      </w:hyperlink>
    </w:p>
    <w:p w14:paraId="76F233AB" w14:textId="239AC390" w:rsidR="0099064C" w:rsidRPr="00186F1D" w:rsidRDefault="00D27549">
      <w:pPr>
        <w:pStyle w:val="Spistreci1"/>
        <w:rPr>
          <w:rFonts w:ascii="Arial" w:eastAsia="Times New Roman" w:hAnsi="Arial" w:cs="Arial"/>
          <w:noProof/>
          <w:sz w:val="20"/>
          <w:lang w:eastAsia="pl-PL"/>
        </w:rPr>
      </w:pPr>
      <w:hyperlink w:anchor="_Toc428955014" w:history="1">
        <w:r w:rsidR="0099064C" w:rsidRPr="00186F1D">
          <w:rPr>
            <w:rStyle w:val="Hipercze"/>
            <w:rFonts w:ascii="Arial" w:hAnsi="Arial" w:cs="Arial"/>
            <w:noProof/>
            <w:color w:val="auto"/>
            <w:sz w:val="20"/>
          </w:rPr>
          <w:t>F.</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ANALIZA ODDZIAŁYWANIA NA ŚRODOWISKO, Z UWZGLĘDNIENIEM POTRZEB DOTYCZĄCYCH PRZYSTOSOWANIA SIĘ DO ZMIANY KLIMATU I ŁAGODZENIA ZMIANY KLIMATU, A TAKŻE ODPORNOŚCI NA KLĘSKI ŻYWIOŁOWE</w:t>
        </w:r>
        <w:r w:rsidR="0099064C" w:rsidRPr="00186F1D">
          <w:rPr>
            <w:rStyle w:val="Hipercze"/>
            <w:rFonts w:ascii="Arial" w:hAnsi="Arial" w:cs="Arial"/>
            <w:i/>
            <w:noProof/>
            <w:color w:val="auto"/>
            <w:sz w:val="20"/>
          </w:rPr>
          <w:t xml:space="preserve"> -</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_Toc428955014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25</w:t>
        </w:r>
        <w:r w:rsidR="000E0F5D" w:rsidRPr="00186F1D">
          <w:rPr>
            <w:rFonts w:ascii="Arial" w:hAnsi="Arial" w:cs="Arial"/>
            <w:noProof/>
            <w:webHidden/>
            <w:sz w:val="20"/>
          </w:rPr>
          <w:fldChar w:fldCharType="end"/>
        </w:r>
      </w:hyperlink>
    </w:p>
    <w:p w14:paraId="44B529A5" w14:textId="034D2037" w:rsidR="0099064C" w:rsidRPr="00186F1D" w:rsidRDefault="00D27549">
      <w:pPr>
        <w:pStyle w:val="Spistreci1"/>
        <w:rPr>
          <w:rFonts w:ascii="Arial" w:eastAsia="Times New Roman" w:hAnsi="Arial" w:cs="Arial"/>
          <w:noProof/>
          <w:sz w:val="20"/>
          <w:lang w:eastAsia="pl-PL"/>
        </w:rPr>
      </w:pPr>
      <w:hyperlink w:anchor="_Toc428955015" w:history="1">
        <w:r w:rsidR="0099064C" w:rsidRPr="00186F1D">
          <w:rPr>
            <w:rStyle w:val="Hipercze"/>
            <w:rFonts w:ascii="Arial" w:hAnsi="Arial" w:cs="Arial"/>
            <w:noProof/>
            <w:color w:val="auto"/>
            <w:sz w:val="20"/>
          </w:rPr>
          <w:t>G.</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PLAN FINANSOWY UWZGLĘDNIAJĄCY CAŁKOWITĄ PRZEWIDYWANĄ KWOTĘ ŚRODKÓW FINANSOWYCH I PRZEWIDYWANE WSPARCIE Z FUNDUSZY, EBI I WSZYSTKICH POZOSTAŁYCH ŹRÓDEŁ FINANSOWANIA, WRAZ ZE WSKAŹNIKAMI RZECZOWYMI I FINANSOWYMI STOSOWANYMI W CELU MONITOROWANIA POSTĘPÓW, Z UWGZLĘDNIENIEM STWIERDZONYCH RODZAJÓW RYZYKA</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_Toc428955015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48</w:t>
        </w:r>
        <w:r w:rsidR="000E0F5D" w:rsidRPr="00186F1D">
          <w:rPr>
            <w:rFonts w:ascii="Arial" w:hAnsi="Arial" w:cs="Arial"/>
            <w:noProof/>
            <w:webHidden/>
            <w:sz w:val="20"/>
          </w:rPr>
          <w:fldChar w:fldCharType="end"/>
        </w:r>
      </w:hyperlink>
    </w:p>
    <w:p w14:paraId="750B88F6" w14:textId="40D99A99" w:rsidR="0099064C" w:rsidRPr="00186F1D" w:rsidRDefault="00D27549">
      <w:pPr>
        <w:pStyle w:val="Spistreci1"/>
        <w:rPr>
          <w:rFonts w:ascii="Arial" w:eastAsia="Times New Roman" w:hAnsi="Arial" w:cs="Arial"/>
          <w:noProof/>
          <w:sz w:val="20"/>
          <w:lang w:eastAsia="pl-PL"/>
        </w:rPr>
      </w:pPr>
      <w:hyperlink w:anchor="_Toc428955016" w:history="1">
        <w:r w:rsidR="0099064C" w:rsidRPr="00186F1D">
          <w:rPr>
            <w:rStyle w:val="Hipercze"/>
            <w:rFonts w:ascii="Arial" w:hAnsi="Arial" w:cs="Arial"/>
            <w:noProof/>
            <w:color w:val="auto"/>
            <w:sz w:val="20"/>
          </w:rPr>
          <w:t>H.</w:t>
        </w:r>
        <w:r w:rsidR="0099064C" w:rsidRPr="00186F1D">
          <w:rPr>
            <w:rFonts w:ascii="Arial" w:eastAsia="Times New Roman" w:hAnsi="Arial" w:cs="Arial"/>
            <w:noProof/>
            <w:sz w:val="20"/>
            <w:lang w:eastAsia="pl-PL"/>
          </w:rPr>
          <w:tab/>
        </w:r>
        <w:r w:rsidR="0099064C" w:rsidRPr="00186F1D">
          <w:rPr>
            <w:rStyle w:val="Hipercze"/>
            <w:rFonts w:ascii="Arial" w:hAnsi="Arial" w:cs="Arial"/>
            <w:noProof/>
            <w:color w:val="auto"/>
            <w:sz w:val="20"/>
          </w:rPr>
          <w:t>HARMONOGRAM REALIZACJI PROJEKTU</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_Toc428955016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55</w:t>
        </w:r>
        <w:r w:rsidR="000E0F5D" w:rsidRPr="00186F1D">
          <w:rPr>
            <w:rFonts w:ascii="Arial" w:hAnsi="Arial" w:cs="Arial"/>
            <w:noProof/>
            <w:webHidden/>
            <w:sz w:val="20"/>
          </w:rPr>
          <w:fldChar w:fldCharType="end"/>
        </w:r>
      </w:hyperlink>
    </w:p>
    <w:p w14:paraId="56924665" w14:textId="770CB766" w:rsidR="0099064C" w:rsidRPr="00186F1D" w:rsidRDefault="00D27549">
      <w:pPr>
        <w:pStyle w:val="Spistreci1"/>
        <w:rPr>
          <w:rFonts w:ascii="Arial" w:eastAsia="Times New Roman" w:hAnsi="Arial" w:cs="Arial"/>
          <w:noProof/>
          <w:sz w:val="20"/>
          <w:lang w:eastAsia="pl-PL"/>
        </w:rPr>
      </w:pPr>
      <w:hyperlink w:anchor="_Toc428955017" w:history="1">
        <w:r w:rsidR="0099064C" w:rsidRPr="00186F1D">
          <w:rPr>
            <w:rStyle w:val="Hipercze"/>
            <w:rFonts w:ascii="Arial" w:hAnsi="Arial" w:cs="Arial"/>
            <w:noProof/>
            <w:color w:val="auto"/>
            <w:sz w:val="20"/>
          </w:rPr>
          <w:t>I</w:t>
        </w:r>
        <w:r w:rsidR="0099064C" w:rsidRPr="00186F1D">
          <w:rPr>
            <w:rFonts w:ascii="Arial" w:eastAsia="Times New Roman" w:hAnsi="Arial" w:cs="Arial"/>
            <w:noProof/>
            <w:sz w:val="20"/>
            <w:lang w:eastAsia="pl-PL"/>
          </w:rPr>
          <w:tab/>
        </w:r>
        <w:r w:rsidR="0099064C" w:rsidRPr="00186F1D">
          <w:rPr>
            <w:rStyle w:val="Hipercze"/>
            <w:rFonts w:ascii="Arial" w:hAnsi="Arial" w:cs="Arial"/>
            <w:noProof/>
            <w:color w:val="auto"/>
            <w:sz w:val="20"/>
          </w:rPr>
          <w:t>DZIAŁANIA INFORMACYJNO-PROMOCYJNE</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_Toc428955017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58</w:t>
        </w:r>
        <w:r w:rsidR="000E0F5D" w:rsidRPr="00186F1D">
          <w:rPr>
            <w:rFonts w:ascii="Arial" w:hAnsi="Arial" w:cs="Arial"/>
            <w:noProof/>
            <w:webHidden/>
            <w:sz w:val="20"/>
          </w:rPr>
          <w:fldChar w:fldCharType="end"/>
        </w:r>
      </w:hyperlink>
    </w:p>
    <w:p w14:paraId="44A36270" w14:textId="3DE4B067" w:rsidR="0099064C" w:rsidRPr="00186F1D" w:rsidRDefault="00D27549">
      <w:pPr>
        <w:pStyle w:val="Spistreci1"/>
        <w:rPr>
          <w:rFonts w:ascii="Arial" w:eastAsia="Times New Roman" w:hAnsi="Arial" w:cs="Arial"/>
          <w:noProof/>
          <w:sz w:val="20"/>
          <w:lang w:eastAsia="pl-PL"/>
        </w:rPr>
      </w:pPr>
      <w:hyperlink w:anchor="_Toc428955018" w:history="1">
        <w:r w:rsidR="0099064C" w:rsidRPr="00186F1D">
          <w:rPr>
            <w:rStyle w:val="Hipercze"/>
            <w:rFonts w:ascii="Arial" w:hAnsi="Arial" w:cs="Arial"/>
            <w:noProof/>
            <w:color w:val="auto"/>
            <w:sz w:val="20"/>
          </w:rPr>
          <w:t>J.</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CZY PROJEKT PODLEGA PROCEDURZE PRAWNEJ W ZWIĄZKU Z BRAKIEM ZGODNOŚCI Z PRAWEM UNIJNYM?</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_Toc428955018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60</w:t>
        </w:r>
        <w:r w:rsidR="000E0F5D" w:rsidRPr="00186F1D">
          <w:rPr>
            <w:rFonts w:ascii="Arial" w:hAnsi="Arial" w:cs="Arial"/>
            <w:noProof/>
            <w:webHidden/>
            <w:sz w:val="20"/>
          </w:rPr>
          <w:fldChar w:fldCharType="end"/>
        </w:r>
      </w:hyperlink>
    </w:p>
    <w:p w14:paraId="4B04430C" w14:textId="09502C13" w:rsidR="0099064C" w:rsidRPr="00186F1D" w:rsidRDefault="00D27549">
      <w:pPr>
        <w:pStyle w:val="Spistreci1"/>
        <w:rPr>
          <w:rFonts w:ascii="Arial" w:eastAsia="Times New Roman" w:hAnsi="Arial" w:cs="Arial"/>
          <w:noProof/>
          <w:sz w:val="20"/>
          <w:lang w:eastAsia="pl-PL"/>
        </w:rPr>
      </w:pPr>
      <w:hyperlink w:anchor="_Toc428955019" w:history="1">
        <w:r w:rsidR="0099064C" w:rsidRPr="00186F1D">
          <w:rPr>
            <w:rStyle w:val="Hipercze"/>
            <w:rFonts w:ascii="Arial" w:hAnsi="Arial" w:cs="Arial"/>
            <w:noProof/>
            <w:color w:val="auto"/>
            <w:sz w:val="20"/>
          </w:rPr>
          <w:t>K.</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CZY PRZEDSIĘBIORSTWO BYŁO LUB JEST OBJĘTE PROCEDURĄ ODZYSKIWANIA WKŁADU UNIJNEGO W NASTĘPSTWIE PRZENIESIENIA DZIAŁALNOŚCI PRODUKCYJNEJ POZA OBSZAR OBJĘTY PROGRAMEM?</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_Toc428955019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61</w:t>
        </w:r>
        <w:r w:rsidR="000E0F5D" w:rsidRPr="00186F1D">
          <w:rPr>
            <w:rFonts w:ascii="Arial" w:hAnsi="Arial" w:cs="Arial"/>
            <w:noProof/>
            <w:webHidden/>
            <w:sz w:val="20"/>
          </w:rPr>
          <w:fldChar w:fldCharType="end"/>
        </w:r>
      </w:hyperlink>
    </w:p>
    <w:p w14:paraId="7D8CED76" w14:textId="63B78168" w:rsidR="0099064C" w:rsidRPr="00186F1D" w:rsidRDefault="00D27549">
      <w:pPr>
        <w:pStyle w:val="Spistreci1"/>
        <w:rPr>
          <w:rFonts w:ascii="Arial" w:eastAsia="Times New Roman" w:hAnsi="Arial" w:cs="Arial"/>
          <w:noProof/>
          <w:sz w:val="20"/>
          <w:lang w:eastAsia="pl-PL"/>
        </w:rPr>
      </w:pPr>
      <w:hyperlink w:anchor="_Toc428955020" w:history="1">
        <w:r w:rsidR="0099064C" w:rsidRPr="00186F1D">
          <w:rPr>
            <w:rStyle w:val="Hipercze"/>
            <w:rFonts w:ascii="Arial" w:hAnsi="Arial" w:cs="Arial"/>
            <w:noProof/>
            <w:color w:val="auto"/>
            <w:sz w:val="20"/>
          </w:rPr>
          <w:t>L.</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UDZIAŁ INICJATYWY JASPERS W PRZYGOTOWANIU PROJEKTU</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_Toc428955020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61</w:t>
        </w:r>
        <w:r w:rsidR="000E0F5D" w:rsidRPr="00186F1D">
          <w:rPr>
            <w:rFonts w:ascii="Arial" w:hAnsi="Arial" w:cs="Arial"/>
            <w:noProof/>
            <w:webHidden/>
            <w:sz w:val="20"/>
          </w:rPr>
          <w:fldChar w:fldCharType="end"/>
        </w:r>
      </w:hyperlink>
    </w:p>
    <w:p w14:paraId="227EBA5C" w14:textId="11EC6EF1" w:rsidR="0099064C" w:rsidRPr="00186F1D" w:rsidRDefault="00D27549">
      <w:pPr>
        <w:pStyle w:val="Spistreci1"/>
        <w:rPr>
          <w:rFonts w:ascii="Arial" w:eastAsia="Times New Roman" w:hAnsi="Arial" w:cs="Arial"/>
          <w:noProof/>
          <w:sz w:val="20"/>
          <w:lang w:eastAsia="pl-PL"/>
        </w:rPr>
      </w:pPr>
      <w:hyperlink w:anchor="_Toc428955021" w:history="1">
        <w:r w:rsidR="0099064C" w:rsidRPr="00186F1D">
          <w:rPr>
            <w:rStyle w:val="Hipercze"/>
            <w:rFonts w:ascii="Arial" w:hAnsi="Arial" w:cs="Arial"/>
            <w:noProof/>
            <w:color w:val="auto"/>
            <w:sz w:val="20"/>
          </w:rPr>
          <w:t>M.</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 xml:space="preserve">STATUS PROJEKTU W ODNIESIENIU DO ART. 102 </w:t>
        </w:r>
        <w:r w:rsidR="0099064C" w:rsidRPr="00186F1D">
          <w:rPr>
            <w:rStyle w:val="Hipercze"/>
            <w:rFonts w:ascii="Arial" w:hAnsi="Arial" w:cs="Arial"/>
            <w:bCs/>
            <w:i/>
            <w:noProof/>
            <w:color w:val="auto"/>
            <w:sz w:val="20"/>
          </w:rPr>
          <w:t>ROZPORZĄDZENIA (UE) NR 1303/2013</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_Toc428955021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61</w:t>
        </w:r>
        <w:r w:rsidR="000E0F5D" w:rsidRPr="00186F1D">
          <w:rPr>
            <w:rFonts w:ascii="Arial" w:hAnsi="Arial" w:cs="Arial"/>
            <w:noProof/>
            <w:webHidden/>
            <w:sz w:val="20"/>
          </w:rPr>
          <w:fldChar w:fldCharType="end"/>
        </w:r>
      </w:hyperlink>
    </w:p>
    <w:p w14:paraId="72C023E0" w14:textId="3668C634" w:rsidR="0099064C" w:rsidRPr="00186F1D" w:rsidRDefault="00D27549">
      <w:pPr>
        <w:pStyle w:val="Spistreci1"/>
        <w:rPr>
          <w:rFonts w:ascii="Arial" w:eastAsia="Times New Roman" w:hAnsi="Arial" w:cs="Arial"/>
          <w:noProof/>
          <w:sz w:val="20"/>
          <w:lang w:eastAsia="pl-PL"/>
        </w:rPr>
      </w:pPr>
      <w:hyperlink w:anchor="_Toc428955022" w:history="1">
        <w:r w:rsidR="0099064C" w:rsidRPr="00186F1D">
          <w:rPr>
            <w:rStyle w:val="Hipercze"/>
            <w:rFonts w:ascii="Arial" w:hAnsi="Arial" w:cs="Arial"/>
            <w:noProof/>
            <w:color w:val="auto"/>
            <w:sz w:val="20"/>
          </w:rPr>
          <w:t>N.</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PODSUMOWANIE ZMIAN WPROWADZONYCH DO FORMULARZA WNIOSKU W PRZYPADKU DUŻEGO PROJEKTU PODLEGAJĄCEGO MODYFIKACJI</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_Toc428955022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61</w:t>
        </w:r>
        <w:r w:rsidR="000E0F5D" w:rsidRPr="00186F1D">
          <w:rPr>
            <w:rFonts w:ascii="Arial" w:hAnsi="Arial" w:cs="Arial"/>
            <w:noProof/>
            <w:webHidden/>
            <w:sz w:val="20"/>
          </w:rPr>
          <w:fldChar w:fldCharType="end"/>
        </w:r>
      </w:hyperlink>
    </w:p>
    <w:p w14:paraId="502D3B04" w14:textId="6C888AA3" w:rsidR="0099064C" w:rsidRPr="00186F1D" w:rsidRDefault="00D27549">
      <w:pPr>
        <w:pStyle w:val="Spistreci1"/>
        <w:rPr>
          <w:rFonts w:ascii="Arial" w:eastAsia="Times New Roman" w:hAnsi="Arial" w:cs="Arial"/>
          <w:noProof/>
          <w:sz w:val="20"/>
          <w:lang w:eastAsia="pl-PL"/>
        </w:rPr>
      </w:pPr>
      <w:hyperlink w:anchor="_Toc428955023" w:history="1">
        <w:r w:rsidR="0099064C" w:rsidRPr="00186F1D">
          <w:rPr>
            <w:rStyle w:val="Hipercze"/>
            <w:rFonts w:ascii="Arial" w:hAnsi="Arial" w:cs="Arial"/>
            <w:bCs/>
            <w:noProof/>
            <w:color w:val="auto"/>
            <w:sz w:val="20"/>
          </w:rPr>
          <w:t>O.</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POTWIERDZENIE PRZEZ WŁAŚCIWY ORGAN KRAJOWY</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_Toc428955023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61</w:t>
        </w:r>
        <w:r w:rsidR="000E0F5D" w:rsidRPr="00186F1D">
          <w:rPr>
            <w:rFonts w:ascii="Arial" w:hAnsi="Arial" w:cs="Arial"/>
            <w:noProof/>
            <w:webHidden/>
            <w:sz w:val="20"/>
          </w:rPr>
          <w:fldChar w:fldCharType="end"/>
        </w:r>
      </w:hyperlink>
    </w:p>
    <w:p w14:paraId="723DDEFE" w14:textId="4D3B6F92" w:rsidR="0099064C" w:rsidRPr="00186F1D" w:rsidRDefault="00D27549">
      <w:pPr>
        <w:pStyle w:val="Spistreci1"/>
        <w:rPr>
          <w:rFonts w:ascii="Arial" w:eastAsia="Times New Roman" w:hAnsi="Arial" w:cs="Arial"/>
          <w:noProof/>
          <w:sz w:val="20"/>
          <w:lang w:eastAsia="pl-PL"/>
        </w:rPr>
      </w:pPr>
      <w:hyperlink w:anchor="_Toc428955024" w:history="1">
        <w:r w:rsidR="0099064C" w:rsidRPr="00186F1D">
          <w:rPr>
            <w:rStyle w:val="Hipercze"/>
            <w:rFonts w:ascii="Arial" w:hAnsi="Arial" w:cs="Arial"/>
            <w:bCs/>
            <w:noProof/>
            <w:color w:val="auto"/>
            <w:sz w:val="20"/>
          </w:rPr>
          <w:t>P.</w:t>
        </w:r>
        <w:r w:rsidR="0099064C" w:rsidRPr="00186F1D">
          <w:rPr>
            <w:rFonts w:ascii="Arial" w:eastAsia="Times New Roman" w:hAnsi="Arial" w:cs="Arial"/>
            <w:noProof/>
            <w:sz w:val="20"/>
            <w:lang w:eastAsia="pl-PL"/>
          </w:rPr>
          <w:tab/>
        </w:r>
        <w:r w:rsidR="0099064C" w:rsidRPr="00186F1D">
          <w:rPr>
            <w:rStyle w:val="Hipercze"/>
            <w:rFonts w:ascii="Arial" w:hAnsi="Arial" w:cs="Arial"/>
            <w:bCs/>
            <w:noProof/>
            <w:color w:val="auto"/>
            <w:sz w:val="20"/>
          </w:rPr>
          <w:t>ZAŁĄCZNIKI</w:t>
        </w:r>
        <w:r w:rsidR="0099064C" w:rsidRPr="00186F1D">
          <w:rPr>
            <w:rFonts w:ascii="Arial" w:hAnsi="Arial" w:cs="Arial"/>
            <w:noProof/>
            <w:webHidden/>
            <w:sz w:val="20"/>
          </w:rPr>
          <w:tab/>
        </w:r>
        <w:r w:rsidR="000E0F5D" w:rsidRPr="00186F1D">
          <w:rPr>
            <w:rFonts w:ascii="Arial" w:hAnsi="Arial" w:cs="Arial"/>
            <w:noProof/>
            <w:webHidden/>
            <w:sz w:val="20"/>
          </w:rPr>
          <w:fldChar w:fldCharType="begin"/>
        </w:r>
        <w:r w:rsidR="0099064C" w:rsidRPr="00186F1D">
          <w:rPr>
            <w:rFonts w:ascii="Arial" w:hAnsi="Arial" w:cs="Arial"/>
            <w:noProof/>
            <w:webHidden/>
            <w:sz w:val="20"/>
          </w:rPr>
          <w:instrText xml:space="preserve"> PAGEREF _Toc428955024 \h </w:instrText>
        </w:r>
        <w:r w:rsidR="000E0F5D" w:rsidRPr="00186F1D">
          <w:rPr>
            <w:rFonts w:ascii="Arial" w:hAnsi="Arial" w:cs="Arial"/>
            <w:noProof/>
            <w:webHidden/>
            <w:sz w:val="20"/>
          </w:rPr>
        </w:r>
        <w:r w:rsidR="000E0F5D" w:rsidRPr="00186F1D">
          <w:rPr>
            <w:rFonts w:ascii="Arial" w:hAnsi="Arial" w:cs="Arial"/>
            <w:noProof/>
            <w:webHidden/>
            <w:sz w:val="20"/>
          </w:rPr>
          <w:fldChar w:fldCharType="separate"/>
        </w:r>
        <w:r w:rsidR="00DD5BAD">
          <w:rPr>
            <w:rFonts w:ascii="Arial" w:hAnsi="Arial" w:cs="Arial"/>
            <w:noProof/>
            <w:webHidden/>
            <w:sz w:val="20"/>
          </w:rPr>
          <w:t>62</w:t>
        </w:r>
        <w:r w:rsidR="000E0F5D" w:rsidRPr="00186F1D">
          <w:rPr>
            <w:rFonts w:ascii="Arial" w:hAnsi="Arial" w:cs="Arial"/>
            <w:noProof/>
            <w:webHidden/>
            <w:sz w:val="20"/>
          </w:rPr>
          <w:fldChar w:fldCharType="end"/>
        </w:r>
      </w:hyperlink>
    </w:p>
    <w:p w14:paraId="4AA0AE9C" w14:textId="77777777" w:rsidR="00005985" w:rsidRPr="004847AB" w:rsidRDefault="000E0F5D" w:rsidP="00E542D0">
      <w:pPr>
        <w:spacing w:before="0" w:line="24" w:lineRule="atLeast"/>
        <w:rPr>
          <w:rFonts w:ascii="Arial" w:hAnsi="Arial"/>
          <w:b/>
        </w:rPr>
      </w:pPr>
      <w:r w:rsidRPr="004847AB">
        <w:rPr>
          <w:rFonts w:ascii="Arial" w:hAnsi="Arial" w:cs="Arial"/>
          <w:b/>
          <w:sz w:val="20"/>
        </w:rPr>
        <w:fldChar w:fldCharType="end"/>
      </w:r>
    </w:p>
    <w:p w14:paraId="115765B9" w14:textId="77777777" w:rsidR="00005985" w:rsidRPr="004847AB" w:rsidRDefault="00005985" w:rsidP="00845C09">
      <w:pPr>
        <w:spacing w:before="0" w:line="24" w:lineRule="atLeast"/>
        <w:jc w:val="center"/>
        <w:rPr>
          <w:rFonts w:ascii="Arial" w:hAnsi="Arial"/>
          <w:b/>
        </w:rPr>
      </w:pPr>
    </w:p>
    <w:p w14:paraId="60E635E2" w14:textId="77777777" w:rsidR="00005985" w:rsidRPr="004847AB" w:rsidRDefault="00005985" w:rsidP="00845C09">
      <w:pPr>
        <w:spacing w:before="0" w:line="24" w:lineRule="atLeast"/>
        <w:jc w:val="center"/>
        <w:rPr>
          <w:rFonts w:ascii="Arial" w:hAnsi="Arial"/>
          <w:b/>
        </w:rPr>
      </w:pPr>
    </w:p>
    <w:p w14:paraId="7AAE0A78" w14:textId="77777777" w:rsidR="00005985" w:rsidRPr="004847AB" w:rsidRDefault="00005985" w:rsidP="00845C09">
      <w:pPr>
        <w:spacing w:before="0" w:line="24" w:lineRule="atLeast"/>
        <w:jc w:val="center"/>
        <w:rPr>
          <w:rFonts w:ascii="Arial" w:hAnsi="Arial"/>
          <w:b/>
        </w:rPr>
      </w:pPr>
    </w:p>
    <w:p w14:paraId="01D4A8F7" w14:textId="77777777" w:rsidR="00005985" w:rsidRPr="004847AB" w:rsidRDefault="00005985" w:rsidP="00845C09">
      <w:pPr>
        <w:spacing w:before="0" w:line="24" w:lineRule="atLeast"/>
        <w:jc w:val="center"/>
        <w:rPr>
          <w:rFonts w:ascii="Arial" w:hAnsi="Arial"/>
          <w:b/>
        </w:rPr>
      </w:pPr>
    </w:p>
    <w:p w14:paraId="5662B983" w14:textId="77777777" w:rsidR="00005985" w:rsidRPr="004847AB" w:rsidRDefault="00005985" w:rsidP="00845C09">
      <w:pPr>
        <w:spacing w:before="0" w:line="24" w:lineRule="atLeast"/>
        <w:jc w:val="center"/>
        <w:rPr>
          <w:rFonts w:ascii="Arial" w:hAnsi="Arial"/>
          <w:b/>
        </w:rPr>
      </w:pPr>
    </w:p>
    <w:p w14:paraId="2473AFC2" w14:textId="77777777" w:rsidR="007342FE" w:rsidRPr="004847AB" w:rsidRDefault="007342FE" w:rsidP="00845C09">
      <w:pPr>
        <w:pStyle w:val="ManualHeading1"/>
        <w:spacing w:before="0" w:line="24" w:lineRule="atLeast"/>
        <w:rPr>
          <w:rFonts w:ascii="Arial" w:hAnsi="Arial" w:cs="Arial"/>
          <w:sz w:val="20"/>
        </w:rPr>
      </w:pPr>
      <w:bookmarkStart w:id="1" w:name="_Toc142286815"/>
      <w:bookmarkStart w:id="2" w:name="_Toc142287103"/>
      <w:bookmarkStart w:id="3" w:name="_Toc142287231"/>
      <w:bookmarkStart w:id="4" w:name="_Toc142287437"/>
      <w:bookmarkStart w:id="5" w:name="_Toc428955009"/>
      <w:bookmarkStart w:id="6" w:name="_Toc414610676"/>
      <w:bookmarkStart w:id="7" w:name="_Toc402877984"/>
      <w:r w:rsidRPr="004847AB">
        <w:rPr>
          <w:rFonts w:ascii="Arial" w:hAnsi="Arial" w:cs="Arial"/>
          <w:sz w:val="20"/>
        </w:rPr>
        <w:t>A.</w:t>
      </w:r>
      <w:r w:rsidRPr="004847AB">
        <w:rPr>
          <w:rFonts w:ascii="Arial" w:hAnsi="Arial" w:cs="Arial"/>
          <w:sz w:val="20"/>
        </w:rPr>
        <w:tab/>
      </w:r>
      <w:bookmarkStart w:id="8" w:name="_Toc142287232"/>
      <w:bookmarkEnd w:id="1"/>
      <w:bookmarkEnd w:id="2"/>
      <w:bookmarkEnd w:id="3"/>
      <w:bookmarkEnd w:id="4"/>
      <w:r w:rsidR="00336EB3" w:rsidRPr="004847AB">
        <w:rPr>
          <w:rFonts w:ascii="Arial" w:hAnsi="Arial" w:cs="Arial"/>
          <w:sz w:val="20"/>
        </w:rPr>
        <w:t>PODMIOT ODPOWIEDZIALNY ZA REALIZACJĘ PROJEKTU</w:t>
      </w:r>
      <w:bookmarkEnd w:id="5"/>
      <w:bookmarkEnd w:id="6"/>
      <w:bookmarkEnd w:id="7"/>
    </w:p>
    <w:p w14:paraId="052A75CE" w14:textId="77777777" w:rsidR="007342FE" w:rsidRPr="004847AB" w:rsidRDefault="00BD041B" w:rsidP="00845C09">
      <w:pPr>
        <w:pStyle w:val="ManualHeading2"/>
        <w:spacing w:before="0" w:line="24" w:lineRule="atLeast"/>
        <w:rPr>
          <w:rFonts w:ascii="Arial" w:hAnsi="Arial" w:cs="Arial"/>
          <w:sz w:val="20"/>
        </w:rPr>
      </w:pPr>
      <w:bookmarkStart w:id="9" w:name="_Toc402877985"/>
      <w:bookmarkEnd w:id="8"/>
      <w:r w:rsidRPr="004847AB">
        <w:rPr>
          <w:rFonts w:ascii="Arial" w:hAnsi="Arial" w:cs="Arial"/>
          <w:sz w:val="20"/>
        </w:rPr>
        <w:t>A.1</w:t>
      </w:r>
      <w:r w:rsidR="007342FE" w:rsidRPr="004847AB">
        <w:rPr>
          <w:rFonts w:ascii="Arial" w:hAnsi="Arial" w:cs="Arial"/>
          <w:sz w:val="20"/>
        </w:rPr>
        <w:tab/>
      </w:r>
      <w:r w:rsidR="00A103D8" w:rsidRPr="004847AB">
        <w:rPr>
          <w:rFonts w:ascii="Arial" w:hAnsi="Arial" w:cs="Arial"/>
          <w:sz w:val="20"/>
        </w:rPr>
        <w:t>Instytucja odpowiedzialna za wniosek</w:t>
      </w:r>
      <w:r w:rsidR="007342FE" w:rsidRPr="004847AB">
        <w:rPr>
          <w:rFonts w:ascii="Arial" w:hAnsi="Arial" w:cs="Arial"/>
          <w:sz w:val="20"/>
        </w:rPr>
        <w:t xml:space="preserve"> (</w:t>
      </w:r>
      <w:r w:rsidR="00A103D8" w:rsidRPr="004847AB">
        <w:rPr>
          <w:rFonts w:ascii="Arial" w:hAnsi="Arial" w:cs="Arial"/>
          <w:sz w:val="20"/>
        </w:rPr>
        <w:t xml:space="preserve">tj. </w:t>
      </w:r>
      <w:r w:rsidR="005C6965" w:rsidRPr="004847AB">
        <w:rPr>
          <w:rFonts w:ascii="Arial" w:hAnsi="Arial" w:cs="Arial"/>
          <w:sz w:val="20"/>
        </w:rPr>
        <w:t>instytucja pośrednicząca</w:t>
      </w:r>
      <w:r w:rsidR="005D1044" w:rsidRPr="004847AB">
        <w:rPr>
          <w:rFonts w:ascii="Arial" w:hAnsi="Arial" w:cs="Arial"/>
          <w:sz w:val="20"/>
        </w:rPr>
        <w:t xml:space="preserve"> lub instytucja wdrażająca</w:t>
      </w:r>
      <w:r w:rsidR="007342FE" w:rsidRPr="004847AB">
        <w:rPr>
          <w:rFonts w:ascii="Arial" w:hAnsi="Arial" w:cs="Arial"/>
          <w:sz w:val="20"/>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78"/>
        <w:gridCol w:w="4681"/>
      </w:tblGrid>
      <w:tr w:rsidR="007342FE" w:rsidRPr="004847AB" w14:paraId="5214FEF7" w14:textId="77777777" w:rsidTr="00F23BEB">
        <w:trPr>
          <w:trHeight w:val="460"/>
        </w:trPr>
        <w:tc>
          <w:tcPr>
            <w:tcW w:w="586" w:type="pct"/>
            <w:shd w:val="clear" w:color="auto" w:fill="auto"/>
            <w:vAlign w:val="center"/>
          </w:tcPr>
          <w:p w14:paraId="48F60886" w14:textId="77777777" w:rsidR="007342FE" w:rsidRPr="004847AB" w:rsidRDefault="007342FE" w:rsidP="00F12610">
            <w:pPr>
              <w:pStyle w:val="ManualHeading3"/>
              <w:tabs>
                <w:tab w:val="clear" w:pos="850"/>
              </w:tabs>
              <w:spacing w:before="0" w:after="0"/>
              <w:ind w:left="0" w:firstLine="0"/>
              <w:jc w:val="center"/>
              <w:rPr>
                <w:rFonts w:ascii="Arial" w:hAnsi="Arial" w:cs="Arial"/>
                <w:i w:val="0"/>
                <w:sz w:val="20"/>
              </w:rPr>
            </w:pPr>
            <w:r w:rsidRPr="004847AB">
              <w:rPr>
                <w:rFonts w:ascii="Arial" w:hAnsi="Arial" w:cs="Arial"/>
                <w:i w:val="0"/>
                <w:sz w:val="20"/>
              </w:rPr>
              <w:t>A.1.1</w:t>
            </w:r>
          </w:p>
        </w:tc>
        <w:tc>
          <w:tcPr>
            <w:tcW w:w="1818" w:type="pct"/>
            <w:shd w:val="clear" w:color="auto" w:fill="auto"/>
            <w:vAlign w:val="center"/>
          </w:tcPr>
          <w:p w14:paraId="21B1C85C" w14:textId="77777777" w:rsidR="007342FE" w:rsidRPr="004847AB" w:rsidRDefault="005C6965" w:rsidP="00F12610">
            <w:pPr>
              <w:pStyle w:val="ManualHeading3"/>
              <w:tabs>
                <w:tab w:val="clear" w:pos="850"/>
              </w:tabs>
              <w:spacing w:before="0" w:after="0"/>
              <w:ind w:left="0" w:firstLine="0"/>
              <w:jc w:val="center"/>
              <w:rPr>
                <w:rFonts w:ascii="Arial" w:hAnsi="Arial" w:cs="Arial"/>
                <w:i w:val="0"/>
                <w:sz w:val="20"/>
              </w:rPr>
            </w:pPr>
            <w:r w:rsidRPr="004847AB">
              <w:rPr>
                <w:rFonts w:ascii="Arial" w:hAnsi="Arial" w:cs="Arial"/>
                <w:i w:val="0"/>
                <w:sz w:val="20"/>
              </w:rPr>
              <w:t>Nazwa</w:t>
            </w:r>
            <w:r w:rsidR="007342FE" w:rsidRPr="004847AB">
              <w:rPr>
                <w:rFonts w:ascii="Arial" w:hAnsi="Arial" w:cs="Arial"/>
                <w:i w:val="0"/>
                <w:sz w:val="20"/>
              </w:rPr>
              <w:t>:</w:t>
            </w:r>
          </w:p>
        </w:tc>
        <w:tc>
          <w:tcPr>
            <w:tcW w:w="2596" w:type="pct"/>
            <w:shd w:val="clear" w:color="auto" w:fill="auto"/>
            <w:vAlign w:val="center"/>
          </w:tcPr>
          <w:p w14:paraId="3C60366E" w14:textId="77777777" w:rsidR="007342FE" w:rsidRPr="004847AB" w:rsidRDefault="00BD041B" w:rsidP="00F12610">
            <w:pPr>
              <w:pStyle w:val="ManualHeading3"/>
              <w:tabs>
                <w:tab w:val="clear" w:pos="850"/>
              </w:tabs>
              <w:spacing w:before="0" w:after="0"/>
              <w:ind w:left="0" w:firstLine="0"/>
              <w:jc w:val="center"/>
              <w:rPr>
                <w:rFonts w:ascii="Arial" w:hAnsi="Arial" w:cs="Arial"/>
                <w:i w:val="0"/>
                <w:sz w:val="20"/>
              </w:rPr>
            </w:pPr>
            <w:r w:rsidRPr="004847AB">
              <w:rPr>
                <w:rFonts w:ascii="Arial" w:hAnsi="Arial" w:cs="Arial"/>
                <w:i w:val="0"/>
                <w:sz w:val="20"/>
              </w:rPr>
              <w:t>Max. 200 znaków</w:t>
            </w:r>
          </w:p>
        </w:tc>
      </w:tr>
      <w:tr w:rsidR="007342FE" w:rsidRPr="004847AB" w14:paraId="05442E0C" w14:textId="77777777" w:rsidTr="00F23BEB">
        <w:trPr>
          <w:trHeight w:val="460"/>
        </w:trPr>
        <w:tc>
          <w:tcPr>
            <w:tcW w:w="586" w:type="pct"/>
            <w:shd w:val="clear" w:color="auto" w:fill="auto"/>
            <w:vAlign w:val="center"/>
          </w:tcPr>
          <w:p w14:paraId="0A861DE1" w14:textId="77777777" w:rsidR="007342FE" w:rsidRPr="004847AB" w:rsidRDefault="007342FE" w:rsidP="00F12610">
            <w:pPr>
              <w:pStyle w:val="Text3"/>
              <w:spacing w:before="0" w:after="0"/>
              <w:ind w:left="0"/>
              <w:jc w:val="center"/>
              <w:rPr>
                <w:rFonts w:ascii="Arial" w:hAnsi="Arial" w:cs="Arial"/>
                <w:sz w:val="20"/>
              </w:rPr>
            </w:pPr>
            <w:r w:rsidRPr="004847AB">
              <w:rPr>
                <w:rFonts w:ascii="Arial" w:hAnsi="Arial" w:cs="Arial"/>
                <w:sz w:val="20"/>
              </w:rPr>
              <w:t>A.1.2</w:t>
            </w:r>
          </w:p>
        </w:tc>
        <w:tc>
          <w:tcPr>
            <w:tcW w:w="1818" w:type="pct"/>
            <w:shd w:val="clear" w:color="auto" w:fill="auto"/>
            <w:vAlign w:val="center"/>
          </w:tcPr>
          <w:p w14:paraId="5634F38A" w14:textId="77777777" w:rsidR="007342FE" w:rsidRPr="004847AB" w:rsidRDefault="007342FE" w:rsidP="00F12610">
            <w:pPr>
              <w:pStyle w:val="Text3"/>
              <w:spacing w:before="0" w:after="0"/>
              <w:ind w:left="0"/>
              <w:jc w:val="center"/>
              <w:rPr>
                <w:rFonts w:ascii="Arial" w:hAnsi="Arial" w:cs="Arial"/>
                <w:sz w:val="20"/>
              </w:rPr>
            </w:pPr>
            <w:r w:rsidRPr="004847AB">
              <w:rPr>
                <w:rFonts w:ascii="Arial" w:hAnsi="Arial" w:cs="Arial"/>
                <w:sz w:val="20"/>
              </w:rPr>
              <w:t>Adres:</w:t>
            </w:r>
          </w:p>
        </w:tc>
        <w:tc>
          <w:tcPr>
            <w:tcW w:w="2596" w:type="pct"/>
            <w:shd w:val="clear" w:color="auto" w:fill="auto"/>
            <w:vAlign w:val="center"/>
          </w:tcPr>
          <w:p w14:paraId="486FD4D1" w14:textId="77777777" w:rsidR="007342FE" w:rsidRPr="004847AB" w:rsidRDefault="00BD041B" w:rsidP="00F12610">
            <w:pPr>
              <w:pStyle w:val="Text3"/>
              <w:spacing w:before="0" w:after="0"/>
              <w:ind w:left="0"/>
              <w:jc w:val="center"/>
              <w:rPr>
                <w:rFonts w:ascii="Arial" w:hAnsi="Arial" w:cs="Arial"/>
                <w:sz w:val="20"/>
              </w:rPr>
            </w:pPr>
            <w:r w:rsidRPr="004847AB">
              <w:rPr>
                <w:rFonts w:ascii="Arial" w:hAnsi="Arial" w:cs="Arial"/>
                <w:sz w:val="20"/>
              </w:rPr>
              <w:t>Max. 400 znaków</w:t>
            </w:r>
          </w:p>
        </w:tc>
      </w:tr>
      <w:tr w:rsidR="00BD041B" w:rsidRPr="004847AB" w14:paraId="7E43D039" w14:textId="77777777" w:rsidTr="00F23BEB">
        <w:trPr>
          <w:trHeight w:val="460"/>
        </w:trPr>
        <w:tc>
          <w:tcPr>
            <w:tcW w:w="586" w:type="pct"/>
            <w:shd w:val="clear" w:color="auto" w:fill="auto"/>
            <w:vAlign w:val="center"/>
          </w:tcPr>
          <w:p w14:paraId="23A726DA" w14:textId="77777777" w:rsidR="00BD041B" w:rsidRPr="004847AB" w:rsidRDefault="00BD041B" w:rsidP="00F12610">
            <w:pPr>
              <w:pStyle w:val="Text3"/>
              <w:spacing w:before="0" w:after="0"/>
              <w:ind w:left="0"/>
              <w:jc w:val="center"/>
              <w:rPr>
                <w:rFonts w:ascii="Arial" w:hAnsi="Arial" w:cs="Arial"/>
                <w:sz w:val="20"/>
              </w:rPr>
            </w:pPr>
            <w:r w:rsidRPr="004847AB">
              <w:rPr>
                <w:rFonts w:ascii="Arial" w:hAnsi="Arial" w:cs="Arial"/>
                <w:sz w:val="20"/>
              </w:rPr>
              <w:t>A.1.3</w:t>
            </w:r>
          </w:p>
        </w:tc>
        <w:tc>
          <w:tcPr>
            <w:tcW w:w="1818" w:type="pct"/>
            <w:shd w:val="clear" w:color="auto" w:fill="auto"/>
            <w:vAlign w:val="center"/>
          </w:tcPr>
          <w:p w14:paraId="5E8A3E47" w14:textId="77777777" w:rsidR="00BD041B" w:rsidRPr="004847AB" w:rsidRDefault="00BD041B" w:rsidP="00F12610">
            <w:pPr>
              <w:pStyle w:val="Text3"/>
              <w:spacing w:before="0" w:after="0"/>
              <w:ind w:left="0"/>
              <w:jc w:val="center"/>
              <w:rPr>
                <w:rFonts w:ascii="Arial" w:hAnsi="Arial" w:cs="Arial"/>
                <w:sz w:val="20"/>
              </w:rPr>
            </w:pPr>
            <w:r w:rsidRPr="004847AB">
              <w:rPr>
                <w:rFonts w:ascii="Arial" w:hAnsi="Arial" w:cs="Arial"/>
                <w:sz w:val="20"/>
              </w:rPr>
              <w:t>Imię i nazwisko osoby wyznaczonej do kontaktów:</w:t>
            </w:r>
          </w:p>
        </w:tc>
        <w:tc>
          <w:tcPr>
            <w:tcW w:w="2596" w:type="pct"/>
            <w:shd w:val="clear" w:color="auto" w:fill="auto"/>
            <w:vAlign w:val="center"/>
          </w:tcPr>
          <w:p w14:paraId="788415C3" w14:textId="77777777" w:rsidR="00BD041B" w:rsidRPr="004847AB" w:rsidRDefault="00BD041B" w:rsidP="00F12610">
            <w:pPr>
              <w:spacing w:before="0" w:after="0"/>
              <w:jc w:val="center"/>
              <w:rPr>
                <w:rFonts w:ascii="Arial" w:hAnsi="Arial"/>
              </w:rPr>
            </w:pPr>
            <w:r w:rsidRPr="004847AB">
              <w:rPr>
                <w:rFonts w:ascii="Arial" w:hAnsi="Arial" w:cs="Arial"/>
                <w:sz w:val="20"/>
              </w:rPr>
              <w:t>Max. 200 znaków</w:t>
            </w:r>
          </w:p>
        </w:tc>
      </w:tr>
      <w:tr w:rsidR="00BD041B" w:rsidRPr="004847AB" w14:paraId="5B4BF33B" w14:textId="77777777" w:rsidTr="00F23BEB">
        <w:trPr>
          <w:trHeight w:val="460"/>
        </w:trPr>
        <w:tc>
          <w:tcPr>
            <w:tcW w:w="586" w:type="pct"/>
            <w:shd w:val="clear" w:color="auto" w:fill="auto"/>
            <w:vAlign w:val="center"/>
          </w:tcPr>
          <w:p w14:paraId="0A981A9D" w14:textId="77777777" w:rsidR="00BD041B" w:rsidRPr="004847AB" w:rsidRDefault="00BD041B" w:rsidP="00F12610">
            <w:pPr>
              <w:pStyle w:val="Text3"/>
              <w:spacing w:before="0" w:after="0"/>
              <w:ind w:left="0"/>
              <w:jc w:val="center"/>
              <w:rPr>
                <w:rFonts w:ascii="Arial" w:hAnsi="Arial" w:cs="Arial"/>
                <w:sz w:val="20"/>
              </w:rPr>
            </w:pPr>
            <w:r w:rsidRPr="004847AB">
              <w:rPr>
                <w:rFonts w:ascii="Arial" w:hAnsi="Arial" w:cs="Arial"/>
                <w:sz w:val="20"/>
              </w:rPr>
              <w:t>A.1.4</w:t>
            </w:r>
          </w:p>
        </w:tc>
        <w:tc>
          <w:tcPr>
            <w:tcW w:w="1818" w:type="pct"/>
            <w:shd w:val="clear" w:color="auto" w:fill="auto"/>
            <w:vAlign w:val="center"/>
          </w:tcPr>
          <w:p w14:paraId="0841AEEA" w14:textId="77777777" w:rsidR="00BD041B" w:rsidRPr="004847AB" w:rsidRDefault="00BD041B" w:rsidP="00F12610">
            <w:pPr>
              <w:pStyle w:val="Text3"/>
              <w:spacing w:before="0" w:after="0"/>
              <w:ind w:left="0"/>
              <w:jc w:val="center"/>
              <w:rPr>
                <w:rFonts w:ascii="Arial" w:hAnsi="Arial" w:cs="Arial"/>
                <w:sz w:val="20"/>
              </w:rPr>
            </w:pPr>
            <w:r w:rsidRPr="004847AB">
              <w:rPr>
                <w:rFonts w:ascii="Arial" w:hAnsi="Arial" w:cs="Arial"/>
                <w:sz w:val="20"/>
              </w:rPr>
              <w:t>Stanowisko osoby wyznaczonej do kontaktów:</w:t>
            </w:r>
          </w:p>
        </w:tc>
        <w:tc>
          <w:tcPr>
            <w:tcW w:w="2596" w:type="pct"/>
            <w:shd w:val="clear" w:color="auto" w:fill="auto"/>
            <w:vAlign w:val="center"/>
          </w:tcPr>
          <w:p w14:paraId="5ADFEB1F" w14:textId="77777777" w:rsidR="00BD041B" w:rsidRPr="004847AB" w:rsidRDefault="00BD041B" w:rsidP="00F12610">
            <w:pPr>
              <w:spacing w:before="0" w:after="0"/>
              <w:jc w:val="center"/>
              <w:rPr>
                <w:rFonts w:ascii="Arial" w:hAnsi="Arial"/>
              </w:rPr>
            </w:pPr>
            <w:r w:rsidRPr="004847AB">
              <w:rPr>
                <w:rFonts w:ascii="Arial" w:hAnsi="Arial" w:cs="Arial"/>
                <w:sz w:val="20"/>
              </w:rPr>
              <w:t>Max. 200 znaków</w:t>
            </w:r>
          </w:p>
        </w:tc>
      </w:tr>
      <w:tr w:rsidR="007342FE" w:rsidRPr="004847AB" w14:paraId="3D0E55FB" w14:textId="77777777" w:rsidTr="00F23BEB">
        <w:trPr>
          <w:trHeight w:val="460"/>
        </w:trPr>
        <w:tc>
          <w:tcPr>
            <w:tcW w:w="586" w:type="pct"/>
            <w:shd w:val="clear" w:color="auto" w:fill="auto"/>
            <w:vAlign w:val="center"/>
          </w:tcPr>
          <w:p w14:paraId="0BBEF8A7" w14:textId="77777777" w:rsidR="007342FE" w:rsidRPr="004847AB" w:rsidRDefault="007342FE" w:rsidP="00F12610">
            <w:pPr>
              <w:pStyle w:val="Text3"/>
              <w:spacing w:before="0" w:after="0"/>
              <w:ind w:left="0"/>
              <w:jc w:val="center"/>
              <w:rPr>
                <w:rFonts w:ascii="Arial" w:hAnsi="Arial" w:cs="Arial"/>
                <w:sz w:val="20"/>
              </w:rPr>
            </w:pPr>
            <w:r w:rsidRPr="004847AB">
              <w:rPr>
                <w:rFonts w:ascii="Arial" w:hAnsi="Arial" w:cs="Arial"/>
                <w:sz w:val="20"/>
              </w:rPr>
              <w:t>A.1.5</w:t>
            </w:r>
          </w:p>
        </w:tc>
        <w:tc>
          <w:tcPr>
            <w:tcW w:w="1818" w:type="pct"/>
            <w:shd w:val="clear" w:color="auto" w:fill="auto"/>
            <w:vAlign w:val="center"/>
          </w:tcPr>
          <w:p w14:paraId="3855C675" w14:textId="77777777" w:rsidR="007342FE" w:rsidRPr="004847AB" w:rsidRDefault="005C6965" w:rsidP="00F12610">
            <w:pPr>
              <w:pStyle w:val="Text3"/>
              <w:spacing w:before="0" w:after="0"/>
              <w:ind w:left="0"/>
              <w:jc w:val="center"/>
              <w:rPr>
                <w:rFonts w:ascii="Arial" w:hAnsi="Arial" w:cs="Arial"/>
                <w:sz w:val="20"/>
              </w:rPr>
            </w:pPr>
            <w:r w:rsidRPr="004847AB">
              <w:rPr>
                <w:rFonts w:ascii="Arial" w:hAnsi="Arial" w:cs="Arial"/>
                <w:sz w:val="20"/>
              </w:rPr>
              <w:t>Telefon/Fax</w:t>
            </w:r>
            <w:r w:rsidR="007342FE" w:rsidRPr="004847AB">
              <w:rPr>
                <w:rFonts w:ascii="Arial" w:hAnsi="Arial" w:cs="Arial"/>
                <w:sz w:val="20"/>
              </w:rPr>
              <w:t>:</w:t>
            </w:r>
          </w:p>
        </w:tc>
        <w:tc>
          <w:tcPr>
            <w:tcW w:w="2596" w:type="pct"/>
            <w:shd w:val="clear" w:color="auto" w:fill="auto"/>
            <w:vAlign w:val="center"/>
          </w:tcPr>
          <w:p w14:paraId="4DAB3B4A" w14:textId="77777777" w:rsidR="007342FE" w:rsidRPr="004847AB" w:rsidRDefault="007342FE" w:rsidP="00F12610">
            <w:pPr>
              <w:pStyle w:val="Text3"/>
              <w:spacing w:before="0" w:after="0"/>
              <w:ind w:left="0"/>
              <w:jc w:val="center"/>
              <w:rPr>
                <w:rFonts w:ascii="Arial" w:hAnsi="Arial" w:cs="Arial"/>
                <w:sz w:val="20"/>
              </w:rPr>
            </w:pPr>
          </w:p>
        </w:tc>
      </w:tr>
      <w:tr w:rsidR="007342FE" w:rsidRPr="004847AB" w14:paraId="0F8685EB" w14:textId="77777777" w:rsidTr="00F23BEB">
        <w:trPr>
          <w:trHeight w:val="460"/>
        </w:trPr>
        <w:tc>
          <w:tcPr>
            <w:tcW w:w="586" w:type="pct"/>
            <w:shd w:val="clear" w:color="auto" w:fill="auto"/>
            <w:vAlign w:val="center"/>
          </w:tcPr>
          <w:p w14:paraId="6A055EB0" w14:textId="77777777" w:rsidR="007342FE" w:rsidRPr="004847AB" w:rsidRDefault="007342FE" w:rsidP="00F12610">
            <w:pPr>
              <w:pStyle w:val="Text3"/>
              <w:spacing w:before="0" w:after="0"/>
              <w:ind w:left="0"/>
              <w:jc w:val="center"/>
              <w:rPr>
                <w:rFonts w:ascii="Arial" w:hAnsi="Arial" w:cs="Arial"/>
                <w:sz w:val="20"/>
              </w:rPr>
            </w:pPr>
            <w:r w:rsidRPr="004847AB">
              <w:rPr>
                <w:rFonts w:ascii="Arial" w:hAnsi="Arial" w:cs="Arial"/>
                <w:sz w:val="20"/>
              </w:rPr>
              <w:t>A.1.6</w:t>
            </w:r>
          </w:p>
        </w:tc>
        <w:tc>
          <w:tcPr>
            <w:tcW w:w="1818" w:type="pct"/>
            <w:shd w:val="clear" w:color="auto" w:fill="auto"/>
            <w:vAlign w:val="center"/>
          </w:tcPr>
          <w:p w14:paraId="6B0E8457" w14:textId="77777777" w:rsidR="007342FE" w:rsidRPr="004847AB" w:rsidRDefault="008D3B9B" w:rsidP="00F12610">
            <w:pPr>
              <w:pStyle w:val="Text3"/>
              <w:spacing w:before="0" w:after="0"/>
              <w:ind w:left="0"/>
              <w:jc w:val="center"/>
              <w:rPr>
                <w:rFonts w:ascii="Arial" w:hAnsi="Arial" w:cs="Arial"/>
                <w:sz w:val="20"/>
              </w:rPr>
            </w:pPr>
            <w:r w:rsidRPr="004847AB">
              <w:rPr>
                <w:rFonts w:ascii="Arial" w:hAnsi="Arial" w:cs="Arial"/>
                <w:sz w:val="20"/>
              </w:rPr>
              <w:t>Adres e</w:t>
            </w:r>
            <w:r w:rsidR="007342FE" w:rsidRPr="004847AB">
              <w:rPr>
                <w:rFonts w:ascii="Arial" w:hAnsi="Arial" w:cs="Arial"/>
                <w:sz w:val="20"/>
              </w:rPr>
              <w:t>-mail:</w:t>
            </w:r>
          </w:p>
        </w:tc>
        <w:tc>
          <w:tcPr>
            <w:tcW w:w="2596" w:type="pct"/>
            <w:shd w:val="clear" w:color="auto" w:fill="auto"/>
            <w:vAlign w:val="center"/>
          </w:tcPr>
          <w:p w14:paraId="26F7E7DB" w14:textId="77777777" w:rsidR="007342FE" w:rsidRPr="004847AB" w:rsidRDefault="00BD041B" w:rsidP="00F12610">
            <w:pPr>
              <w:pStyle w:val="Text3"/>
              <w:spacing w:before="0" w:after="0"/>
              <w:ind w:left="0"/>
              <w:jc w:val="center"/>
              <w:rPr>
                <w:rFonts w:ascii="Arial" w:hAnsi="Arial" w:cs="Arial"/>
                <w:sz w:val="20"/>
              </w:rPr>
            </w:pPr>
            <w:r w:rsidRPr="004847AB">
              <w:rPr>
                <w:rFonts w:ascii="Arial" w:hAnsi="Arial" w:cs="Arial"/>
                <w:sz w:val="20"/>
              </w:rPr>
              <w:t>Max. 100 znaków</w:t>
            </w:r>
          </w:p>
        </w:tc>
      </w:tr>
    </w:tbl>
    <w:p w14:paraId="36CC352E" w14:textId="77777777" w:rsidR="007342FE" w:rsidRPr="004847AB" w:rsidRDefault="007342FE" w:rsidP="00845C09">
      <w:pPr>
        <w:pStyle w:val="Text3"/>
        <w:spacing w:before="0" w:line="24" w:lineRule="atLeast"/>
        <w:ind w:left="0"/>
        <w:jc w:val="lef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A797F" w:rsidRPr="004847AB" w14:paraId="513F0CCB" w14:textId="77777777" w:rsidTr="00F23BEB">
        <w:trPr>
          <w:trHeight w:val="929"/>
        </w:trPr>
        <w:tc>
          <w:tcPr>
            <w:tcW w:w="5000" w:type="pct"/>
            <w:shd w:val="clear" w:color="auto" w:fill="D9D9D9"/>
          </w:tcPr>
          <w:p w14:paraId="5320F103" w14:textId="77777777" w:rsidR="002A797F" w:rsidRPr="004847AB" w:rsidRDefault="002A797F"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31CAEEFC" w14:textId="2833A3E4" w:rsidR="002A797F" w:rsidRPr="004847AB" w:rsidRDefault="002A797F" w:rsidP="0016605C">
            <w:pPr>
              <w:spacing w:before="0" w:line="24" w:lineRule="atLeast"/>
              <w:rPr>
                <w:rFonts w:ascii="Arial" w:hAnsi="Arial" w:cs="Arial"/>
                <w:sz w:val="20"/>
              </w:rPr>
            </w:pPr>
            <w:r w:rsidRPr="004847AB">
              <w:rPr>
                <w:rFonts w:ascii="Arial" w:hAnsi="Arial" w:cs="Arial"/>
                <w:sz w:val="20"/>
              </w:rPr>
              <w:t>Instytucją odpowiedzialną za wniosek jest właściwa instytucja wdrażająca - dane tej instytucji powinny zostać wskazane w punkcie A.1.1 – A.1.2. W punkcie A.1.3 należy podać imię, nazwisko a</w:t>
            </w:r>
            <w:r w:rsidR="0016605C">
              <w:rPr>
                <w:rFonts w:ascii="Arial" w:hAnsi="Arial" w:cs="Arial"/>
                <w:sz w:val="20"/>
              </w:rPr>
              <w:t> </w:t>
            </w:r>
            <w:r w:rsidRPr="004847AB">
              <w:rPr>
                <w:rFonts w:ascii="Arial" w:hAnsi="Arial" w:cs="Arial"/>
                <w:sz w:val="20"/>
              </w:rPr>
              <w:t xml:space="preserve">w punkcie A.1.4 pełnioną funkcję osoby </w:t>
            </w:r>
            <w:r w:rsidR="000938B2" w:rsidRPr="004847AB">
              <w:rPr>
                <w:rFonts w:ascii="Arial" w:hAnsi="Arial" w:cs="Arial"/>
                <w:sz w:val="20"/>
              </w:rPr>
              <w:t>wyznaczonej do kontaktów</w:t>
            </w:r>
            <w:r w:rsidR="00C45C76" w:rsidRPr="004847AB">
              <w:rPr>
                <w:rFonts w:ascii="Arial" w:hAnsi="Arial" w:cs="Arial"/>
                <w:sz w:val="20"/>
              </w:rPr>
              <w:t xml:space="preserve"> oficjalnych</w:t>
            </w:r>
            <w:r w:rsidR="000938B2" w:rsidRPr="004847AB">
              <w:rPr>
                <w:rFonts w:ascii="Arial" w:hAnsi="Arial" w:cs="Arial"/>
                <w:sz w:val="20"/>
              </w:rPr>
              <w:t xml:space="preserve"> i </w:t>
            </w:r>
            <w:r w:rsidRPr="004847AB">
              <w:rPr>
                <w:rFonts w:ascii="Arial" w:hAnsi="Arial" w:cs="Arial"/>
                <w:sz w:val="20"/>
              </w:rPr>
              <w:t>reprezentującej instytucję</w:t>
            </w:r>
            <w:r w:rsidR="000938B2" w:rsidRPr="004847AB">
              <w:rPr>
                <w:rFonts w:ascii="Arial" w:hAnsi="Arial" w:cs="Arial"/>
                <w:sz w:val="20"/>
              </w:rPr>
              <w:t xml:space="preserve"> </w:t>
            </w:r>
            <w:r w:rsidR="007E4829">
              <w:rPr>
                <w:rFonts w:ascii="Arial" w:hAnsi="Arial" w:cs="Arial"/>
                <w:sz w:val="20"/>
              </w:rPr>
              <w:br/>
            </w:r>
            <w:r w:rsidR="000938B2" w:rsidRPr="004847AB">
              <w:rPr>
                <w:rFonts w:ascii="Arial" w:hAnsi="Arial" w:cs="Arial"/>
                <w:sz w:val="20"/>
              </w:rPr>
              <w:t>w zakresie spraw związanych z wnioskowaniem o dofinansowanie</w:t>
            </w:r>
            <w:r w:rsidRPr="004847AB">
              <w:rPr>
                <w:rFonts w:ascii="Arial" w:hAnsi="Arial" w:cs="Arial"/>
                <w:sz w:val="20"/>
              </w:rPr>
              <w:t>.</w:t>
            </w:r>
          </w:p>
        </w:tc>
      </w:tr>
    </w:tbl>
    <w:p w14:paraId="7ADA9A04" w14:textId="77777777" w:rsidR="002A797F" w:rsidRPr="004847AB" w:rsidRDefault="002A797F" w:rsidP="00845C09">
      <w:pPr>
        <w:pStyle w:val="Text3"/>
        <w:spacing w:before="0" w:line="24" w:lineRule="atLeast"/>
        <w:ind w:left="0"/>
        <w:jc w:val="left"/>
        <w:rPr>
          <w:rFonts w:ascii="Arial" w:hAnsi="Arial" w:cs="Arial"/>
          <w:sz w:val="20"/>
        </w:rPr>
      </w:pPr>
    </w:p>
    <w:p w14:paraId="2F53763A" w14:textId="77777777" w:rsidR="007342FE" w:rsidRPr="004847AB" w:rsidRDefault="007342FE" w:rsidP="00845C09">
      <w:pPr>
        <w:pStyle w:val="ManualHeading2"/>
        <w:spacing w:before="0" w:line="24" w:lineRule="atLeast"/>
        <w:rPr>
          <w:rFonts w:ascii="Arial" w:hAnsi="Arial" w:cs="Arial"/>
          <w:sz w:val="20"/>
        </w:rPr>
      </w:pPr>
      <w:bookmarkStart w:id="10" w:name="_Toc402877986"/>
      <w:r w:rsidRPr="004847AB">
        <w:rPr>
          <w:rFonts w:ascii="Arial" w:hAnsi="Arial" w:cs="Arial"/>
          <w:sz w:val="20"/>
        </w:rPr>
        <w:t xml:space="preserve">A.2 </w:t>
      </w:r>
      <w:r w:rsidRPr="004847AB">
        <w:rPr>
          <w:rFonts w:ascii="Arial" w:hAnsi="Arial" w:cs="Arial"/>
          <w:sz w:val="20"/>
        </w:rPr>
        <w:tab/>
      </w:r>
      <w:r w:rsidR="00754663" w:rsidRPr="004847AB">
        <w:rPr>
          <w:rFonts w:ascii="Arial" w:hAnsi="Arial" w:cs="Arial"/>
          <w:sz w:val="20"/>
        </w:rPr>
        <w:t>Podmiot</w:t>
      </w:r>
      <w:r w:rsidR="00F35A39" w:rsidRPr="004847AB">
        <w:rPr>
          <w:rStyle w:val="Odwoanieprzypisudolnego"/>
          <w:rFonts w:ascii="Arial" w:hAnsi="Arial" w:cs="Arial"/>
          <w:sz w:val="20"/>
        </w:rPr>
        <w:footnoteReference w:id="3"/>
      </w:r>
      <w:r w:rsidR="00754663" w:rsidRPr="004847AB">
        <w:rPr>
          <w:rFonts w:ascii="Arial" w:hAnsi="Arial" w:cs="Arial"/>
          <w:sz w:val="20"/>
        </w:rPr>
        <w:t>odpowiedzialny za realizację projektu</w:t>
      </w:r>
      <w:r w:rsidRPr="004847AB">
        <w:rPr>
          <w:rFonts w:ascii="Arial" w:hAnsi="Arial" w:cs="Arial"/>
          <w:sz w:val="20"/>
        </w:rPr>
        <w:t xml:space="preserve"> (</w:t>
      </w:r>
      <w:r w:rsidR="00754663" w:rsidRPr="004847AB">
        <w:rPr>
          <w:rFonts w:ascii="Arial" w:hAnsi="Arial" w:cs="Arial"/>
          <w:sz w:val="20"/>
        </w:rPr>
        <w:t>beneficjent</w:t>
      </w:r>
      <w:r w:rsidRPr="004847AB">
        <w:rPr>
          <w:rStyle w:val="Odwoanieprzypisudolnego"/>
          <w:rFonts w:ascii="Arial" w:hAnsi="Arial" w:cs="Arial"/>
          <w:sz w:val="20"/>
        </w:rPr>
        <w:footnoteReference w:id="4"/>
      </w:r>
      <w:r w:rsidRPr="004847AB">
        <w:rPr>
          <w:rFonts w:ascii="Arial" w:hAnsi="Arial" w:cs="Arial"/>
          <w:sz w:val="20"/>
        </w:rPr>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820"/>
        <w:gridCol w:w="4602"/>
      </w:tblGrid>
      <w:tr w:rsidR="00796C69" w:rsidRPr="004847AB" w14:paraId="05559F9A" w14:textId="77777777" w:rsidTr="00F23BEB">
        <w:trPr>
          <w:trHeight w:val="690"/>
        </w:trPr>
        <w:tc>
          <w:tcPr>
            <w:tcW w:w="884" w:type="pct"/>
            <w:shd w:val="clear" w:color="auto" w:fill="auto"/>
            <w:vAlign w:val="center"/>
          </w:tcPr>
          <w:p w14:paraId="2FEB62C4" w14:textId="77777777" w:rsidR="00796C69" w:rsidRPr="004847AB" w:rsidRDefault="00796C69" w:rsidP="00F12610">
            <w:pPr>
              <w:pStyle w:val="ManualHeading3"/>
              <w:tabs>
                <w:tab w:val="clear" w:pos="850"/>
              </w:tabs>
              <w:spacing w:before="0" w:after="0"/>
              <w:ind w:left="0" w:firstLine="0"/>
              <w:jc w:val="center"/>
              <w:rPr>
                <w:rFonts w:ascii="Arial" w:hAnsi="Arial" w:cs="Arial"/>
                <w:i w:val="0"/>
                <w:sz w:val="20"/>
              </w:rPr>
            </w:pPr>
            <w:r w:rsidRPr="004847AB">
              <w:rPr>
                <w:rFonts w:ascii="Arial" w:hAnsi="Arial" w:cs="Arial"/>
                <w:i w:val="0"/>
                <w:sz w:val="20"/>
              </w:rPr>
              <w:t>A.2.1</w:t>
            </w:r>
          </w:p>
        </w:tc>
        <w:tc>
          <w:tcPr>
            <w:tcW w:w="1564" w:type="pct"/>
            <w:shd w:val="clear" w:color="auto" w:fill="auto"/>
            <w:vAlign w:val="center"/>
          </w:tcPr>
          <w:p w14:paraId="7438CEEB" w14:textId="77777777" w:rsidR="00796C69" w:rsidRPr="004847AB" w:rsidRDefault="002C73B8" w:rsidP="00F065B6">
            <w:pPr>
              <w:pStyle w:val="ManualHeading3"/>
              <w:tabs>
                <w:tab w:val="clear" w:pos="850"/>
              </w:tabs>
              <w:spacing w:before="0" w:after="0"/>
              <w:ind w:left="0" w:firstLine="0"/>
              <w:jc w:val="center"/>
              <w:rPr>
                <w:rFonts w:ascii="Arial" w:hAnsi="Arial" w:cs="Arial"/>
                <w:i w:val="0"/>
                <w:sz w:val="20"/>
              </w:rPr>
            </w:pPr>
            <w:r w:rsidRPr="004847AB">
              <w:rPr>
                <w:rFonts w:ascii="Arial" w:hAnsi="Arial" w:cs="Arial"/>
                <w:i w:val="0"/>
                <w:sz w:val="20"/>
              </w:rPr>
              <w:t>Pełna n</w:t>
            </w:r>
            <w:r w:rsidR="00796C69" w:rsidRPr="004847AB">
              <w:rPr>
                <w:rFonts w:ascii="Arial" w:hAnsi="Arial" w:cs="Arial"/>
                <w:i w:val="0"/>
                <w:sz w:val="20"/>
              </w:rPr>
              <w:t>azwa</w:t>
            </w:r>
            <w:r w:rsidR="00F065B6" w:rsidRPr="004847AB">
              <w:rPr>
                <w:rFonts w:ascii="Arial" w:hAnsi="Arial" w:cs="Arial"/>
                <w:i w:val="0"/>
                <w:sz w:val="20"/>
              </w:rPr>
              <w:t xml:space="preserve">, </w:t>
            </w:r>
            <w:r w:rsidRPr="004847AB">
              <w:rPr>
                <w:rFonts w:ascii="Arial" w:hAnsi="Arial" w:cs="Arial"/>
                <w:i w:val="0"/>
                <w:sz w:val="20"/>
              </w:rPr>
              <w:t>NIP</w:t>
            </w:r>
            <w:r w:rsidR="00F065B6" w:rsidRPr="004847AB">
              <w:rPr>
                <w:rFonts w:ascii="Arial" w:hAnsi="Arial" w:cs="Arial"/>
                <w:i w:val="0"/>
                <w:sz w:val="20"/>
              </w:rPr>
              <w:t xml:space="preserve">, </w:t>
            </w:r>
            <w:r w:rsidRPr="004847AB">
              <w:rPr>
                <w:rFonts w:ascii="Arial" w:hAnsi="Arial" w:cs="Arial"/>
                <w:i w:val="0"/>
                <w:sz w:val="20"/>
              </w:rPr>
              <w:t>REGON</w:t>
            </w:r>
            <w:r w:rsidR="00796C69" w:rsidRPr="004847AB">
              <w:rPr>
                <w:rFonts w:ascii="Arial" w:hAnsi="Arial" w:cs="Arial"/>
                <w:i w:val="0"/>
                <w:sz w:val="20"/>
              </w:rPr>
              <w:t>:</w:t>
            </w:r>
          </w:p>
        </w:tc>
        <w:tc>
          <w:tcPr>
            <w:tcW w:w="2552" w:type="pct"/>
            <w:vAlign w:val="center"/>
          </w:tcPr>
          <w:p w14:paraId="426705C8" w14:textId="77777777" w:rsidR="00796C69" w:rsidRPr="004847AB" w:rsidRDefault="00B747B1" w:rsidP="00F12610">
            <w:pPr>
              <w:pStyle w:val="ManualHeading3"/>
              <w:tabs>
                <w:tab w:val="clear" w:pos="850"/>
              </w:tabs>
              <w:spacing w:before="0" w:after="0"/>
              <w:ind w:left="0" w:firstLine="0"/>
              <w:jc w:val="center"/>
              <w:rPr>
                <w:rFonts w:ascii="Arial" w:hAnsi="Arial" w:cs="Arial"/>
                <w:i w:val="0"/>
                <w:sz w:val="20"/>
              </w:rPr>
            </w:pPr>
            <w:r w:rsidRPr="004847AB">
              <w:rPr>
                <w:rFonts w:ascii="Arial" w:hAnsi="Arial" w:cs="Arial"/>
                <w:i w:val="0"/>
                <w:sz w:val="20"/>
              </w:rPr>
              <w:t>Max. 200 znaków</w:t>
            </w:r>
          </w:p>
        </w:tc>
      </w:tr>
      <w:tr w:rsidR="008D07FF" w:rsidRPr="004847AB" w14:paraId="2EBB2332" w14:textId="77777777" w:rsidTr="00F23BEB">
        <w:trPr>
          <w:trHeight w:val="690"/>
        </w:trPr>
        <w:tc>
          <w:tcPr>
            <w:tcW w:w="884" w:type="pct"/>
            <w:shd w:val="clear" w:color="auto" w:fill="auto"/>
            <w:vAlign w:val="center"/>
          </w:tcPr>
          <w:p w14:paraId="40D89789"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A.2.2</w:t>
            </w:r>
          </w:p>
        </w:tc>
        <w:tc>
          <w:tcPr>
            <w:tcW w:w="1564" w:type="pct"/>
            <w:shd w:val="clear" w:color="auto" w:fill="auto"/>
            <w:vAlign w:val="center"/>
          </w:tcPr>
          <w:p w14:paraId="503A2C46" w14:textId="77777777" w:rsidR="008D07FF" w:rsidRPr="004847AB" w:rsidRDefault="008D07FF" w:rsidP="00F12610">
            <w:pPr>
              <w:pStyle w:val="ManualHeading3"/>
              <w:tabs>
                <w:tab w:val="clear" w:pos="850"/>
              </w:tabs>
              <w:spacing w:before="0" w:after="0"/>
              <w:ind w:left="0" w:firstLine="0"/>
              <w:jc w:val="center"/>
              <w:rPr>
                <w:rFonts w:ascii="Arial" w:hAnsi="Arial" w:cs="Arial"/>
                <w:i w:val="0"/>
                <w:sz w:val="20"/>
              </w:rPr>
            </w:pPr>
            <w:r w:rsidRPr="004847AB">
              <w:rPr>
                <w:rFonts w:ascii="Arial" w:hAnsi="Arial" w:cs="Arial"/>
                <w:i w:val="0"/>
                <w:sz w:val="20"/>
              </w:rPr>
              <w:t>Forma prawna:</w:t>
            </w:r>
          </w:p>
        </w:tc>
        <w:tc>
          <w:tcPr>
            <w:tcW w:w="2552" w:type="pct"/>
            <w:vAlign w:val="center"/>
          </w:tcPr>
          <w:p w14:paraId="62C15A89" w14:textId="77777777" w:rsidR="008D07FF" w:rsidRPr="004847AB" w:rsidRDefault="008D07FF" w:rsidP="00F12610">
            <w:pPr>
              <w:pStyle w:val="ManualHeading3"/>
              <w:tabs>
                <w:tab w:val="clear" w:pos="850"/>
              </w:tabs>
              <w:spacing w:before="0" w:after="0"/>
              <w:ind w:left="0" w:firstLine="0"/>
              <w:jc w:val="center"/>
              <w:rPr>
                <w:rFonts w:ascii="Arial" w:hAnsi="Arial" w:cs="Arial"/>
                <w:i w:val="0"/>
                <w:sz w:val="20"/>
              </w:rPr>
            </w:pPr>
          </w:p>
        </w:tc>
      </w:tr>
      <w:tr w:rsidR="008D07FF" w:rsidRPr="004847AB" w14:paraId="502211CF" w14:textId="77777777" w:rsidTr="00F23BEB">
        <w:trPr>
          <w:trHeight w:val="690"/>
        </w:trPr>
        <w:tc>
          <w:tcPr>
            <w:tcW w:w="884" w:type="pct"/>
            <w:shd w:val="clear" w:color="auto" w:fill="auto"/>
            <w:vAlign w:val="center"/>
          </w:tcPr>
          <w:p w14:paraId="5C41FE71"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A.2.3</w:t>
            </w:r>
          </w:p>
        </w:tc>
        <w:tc>
          <w:tcPr>
            <w:tcW w:w="1564" w:type="pct"/>
            <w:shd w:val="clear" w:color="auto" w:fill="auto"/>
            <w:vAlign w:val="center"/>
          </w:tcPr>
          <w:p w14:paraId="6ACB279D"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Adres:</w:t>
            </w:r>
          </w:p>
        </w:tc>
        <w:tc>
          <w:tcPr>
            <w:tcW w:w="2552" w:type="pct"/>
            <w:vAlign w:val="center"/>
          </w:tcPr>
          <w:p w14:paraId="0EBBA7D3" w14:textId="77777777" w:rsidR="008D07FF"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Max. 400 znaków</w:t>
            </w:r>
          </w:p>
        </w:tc>
      </w:tr>
      <w:tr w:rsidR="00B747B1" w:rsidRPr="004847AB" w14:paraId="2AF46F7C" w14:textId="77777777" w:rsidTr="00F23BEB">
        <w:trPr>
          <w:trHeight w:val="690"/>
        </w:trPr>
        <w:tc>
          <w:tcPr>
            <w:tcW w:w="884" w:type="pct"/>
            <w:shd w:val="clear" w:color="auto" w:fill="auto"/>
            <w:vAlign w:val="center"/>
          </w:tcPr>
          <w:p w14:paraId="461208F7"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A.2.4</w:t>
            </w:r>
          </w:p>
        </w:tc>
        <w:tc>
          <w:tcPr>
            <w:tcW w:w="1564" w:type="pct"/>
            <w:shd w:val="clear" w:color="auto" w:fill="auto"/>
            <w:vAlign w:val="center"/>
          </w:tcPr>
          <w:p w14:paraId="3CEED29C"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Imię i nazwisko osoby wyznaczonej do kontaktów:</w:t>
            </w:r>
          </w:p>
        </w:tc>
        <w:tc>
          <w:tcPr>
            <w:tcW w:w="2552" w:type="pct"/>
            <w:vAlign w:val="center"/>
          </w:tcPr>
          <w:p w14:paraId="31126D36" w14:textId="77777777" w:rsidR="00B747B1" w:rsidRPr="004847AB" w:rsidRDefault="00B747B1" w:rsidP="00F12610">
            <w:pPr>
              <w:spacing w:before="0" w:after="0"/>
              <w:jc w:val="center"/>
              <w:rPr>
                <w:rFonts w:ascii="Arial" w:hAnsi="Arial"/>
              </w:rPr>
            </w:pPr>
            <w:r w:rsidRPr="004847AB">
              <w:rPr>
                <w:rFonts w:ascii="Arial" w:hAnsi="Arial" w:cs="Arial"/>
                <w:sz w:val="20"/>
              </w:rPr>
              <w:t>Max. 200 znaków</w:t>
            </w:r>
          </w:p>
        </w:tc>
      </w:tr>
      <w:tr w:rsidR="00B747B1" w:rsidRPr="004847AB" w14:paraId="44A26E40" w14:textId="77777777" w:rsidTr="00F23BEB">
        <w:trPr>
          <w:trHeight w:val="690"/>
        </w:trPr>
        <w:tc>
          <w:tcPr>
            <w:tcW w:w="884" w:type="pct"/>
            <w:shd w:val="clear" w:color="auto" w:fill="auto"/>
            <w:vAlign w:val="center"/>
          </w:tcPr>
          <w:p w14:paraId="7E65AABB"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A.2.5</w:t>
            </w:r>
          </w:p>
        </w:tc>
        <w:tc>
          <w:tcPr>
            <w:tcW w:w="1564" w:type="pct"/>
            <w:shd w:val="clear" w:color="auto" w:fill="auto"/>
            <w:vAlign w:val="center"/>
          </w:tcPr>
          <w:p w14:paraId="1D53BB1A"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Stanowisko osoby wyznaczonej do kontaktów:</w:t>
            </w:r>
          </w:p>
        </w:tc>
        <w:tc>
          <w:tcPr>
            <w:tcW w:w="2552" w:type="pct"/>
            <w:vAlign w:val="center"/>
          </w:tcPr>
          <w:p w14:paraId="303D8EF7" w14:textId="77777777" w:rsidR="00B747B1" w:rsidRPr="004847AB" w:rsidRDefault="00B747B1" w:rsidP="00F12610">
            <w:pPr>
              <w:spacing w:before="0" w:after="0"/>
              <w:jc w:val="center"/>
              <w:rPr>
                <w:rFonts w:ascii="Arial" w:hAnsi="Arial"/>
              </w:rPr>
            </w:pPr>
            <w:r w:rsidRPr="004847AB">
              <w:rPr>
                <w:rFonts w:ascii="Arial" w:hAnsi="Arial" w:cs="Arial"/>
                <w:sz w:val="20"/>
              </w:rPr>
              <w:t>Max. 200 znaków</w:t>
            </w:r>
          </w:p>
        </w:tc>
      </w:tr>
      <w:tr w:rsidR="008D07FF" w:rsidRPr="004847AB" w14:paraId="1A18ABB2" w14:textId="77777777" w:rsidTr="00F23BEB">
        <w:trPr>
          <w:trHeight w:val="690"/>
        </w:trPr>
        <w:tc>
          <w:tcPr>
            <w:tcW w:w="884" w:type="pct"/>
            <w:shd w:val="clear" w:color="auto" w:fill="auto"/>
            <w:vAlign w:val="center"/>
          </w:tcPr>
          <w:p w14:paraId="266C62E5"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A.2.6</w:t>
            </w:r>
          </w:p>
        </w:tc>
        <w:tc>
          <w:tcPr>
            <w:tcW w:w="1564" w:type="pct"/>
            <w:shd w:val="clear" w:color="auto" w:fill="auto"/>
            <w:vAlign w:val="center"/>
          </w:tcPr>
          <w:p w14:paraId="271AB645"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Telefon/Fax:</w:t>
            </w:r>
          </w:p>
        </w:tc>
        <w:tc>
          <w:tcPr>
            <w:tcW w:w="2552" w:type="pct"/>
            <w:vAlign w:val="center"/>
          </w:tcPr>
          <w:p w14:paraId="46CF4F0E" w14:textId="77777777" w:rsidR="008D07FF" w:rsidRPr="004847AB" w:rsidRDefault="008D07FF" w:rsidP="00F12610">
            <w:pPr>
              <w:pStyle w:val="Text3"/>
              <w:spacing w:before="0" w:after="0"/>
              <w:ind w:left="0"/>
              <w:jc w:val="center"/>
              <w:rPr>
                <w:rFonts w:ascii="Arial" w:hAnsi="Arial" w:cs="Arial"/>
                <w:sz w:val="20"/>
              </w:rPr>
            </w:pPr>
          </w:p>
        </w:tc>
      </w:tr>
      <w:tr w:rsidR="008D07FF" w:rsidRPr="004847AB" w14:paraId="43B6E799" w14:textId="77777777" w:rsidTr="00F23BEB">
        <w:trPr>
          <w:trHeight w:val="690"/>
        </w:trPr>
        <w:tc>
          <w:tcPr>
            <w:tcW w:w="884" w:type="pct"/>
            <w:shd w:val="clear" w:color="auto" w:fill="auto"/>
            <w:vAlign w:val="center"/>
          </w:tcPr>
          <w:p w14:paraId="3F7F9CD0"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A.2.7</w:t>
            </w:r>
          </w:p>
        </w:tc>
        <w:tc>
          <w:tcPr>
            <w:tcW w:w="1564" w:type="pct"/>
            <w:shd w:val="clear" w:color="auto" w:fill="auto"/>
            <w:vAlign w:val="center"/>
          </w:tcPr>
          <w:p w14:paraId="1DAFA68A"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Adres e-mail:</w:t>
            </w:r>
          </w:p>
        </w:tc>
        <w:tc>
          <w:tcPr>
            <w:tcW w:w="2552" w:type="pct"/>
            <w:vAlign w:val="center"/>
          </w:tcPr>
          <w:p w14:paraId="7694C0D7" w14:textId="77777777" w:rsidR="008D07FF"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Max. 100 znaków</w:t>
            </w:r>
          </w:p>
        </w:tc>
      </w:tr>
      <w:tr w:rsidR="00B747B1" w:rsidRPr="004847AB" w14:paraId="59E134E8" w14:textId="77777777" w:rsidTr="00F23BEB">
        <w:trPr>
          <w:trHeight w:val="690"/>
        </w:trPr>
        <w:tc>
          <w:tcPr>
            <w:tcW w:w="884" w:type="pct"/>
            <w:shd w:val="clear" w:color="auto" w:fill="auto"/>
            <w:vAlign w:val="center"/>
          </w:tcPr>
          <w:p w14:paraId="5ADFBD36"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A.2.8</w:t>
            </w:r>
          </w:p>
        </w:tc>
        <w:tc>
          <w:tcPr>
            <w:tcW w:w="1564" w:type="pct"/>
            <w:shd w:val="clear" w:color="auto" w:fill="auto"/>
            <w:vAlign w:val="center"/>
          </w:tcPr>
          <w:p w14:paraId="546A9848"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Imię i nazwisko osoby wyznaczonej do kontaktów roboczych:</w:t>
            </w:r>
          </w:p>
        </w:tc>
        <w:tc>
          <w:tcPr>
            <w:tcW w:w="2552" w:type="pct"/>
            <w:vAlign w:val="center"/>
          </w:tcPr>
          <w:p w14:paraId="1860EFEE" w14:textId="77777777" w:rsidR="00B747B1" w:rsidRPr="004847AB" w:rsidRDefault="00B747B1" w:rsidP="00F12610">
            <w:pPr>
              <w:spacing w:before="0" w:after="0"/>
              <w:jc w:val="center"/>
              <w:rPr>
                <w:rFonts w:ascii="Arial" w:hAnsi="Arial"/>
              </w:rPr>
            </w:pPr>
            <w:r w:rsidRPr="004847AB">
              <w:rPr>
                <w:rFonts w:ascii="Arial" w:hAnsi="Arial" w:cs="Arial"/>
                <w:sz w:val="20"/>
              </w:rPr>
              <w:t>Max. 200 znaków</w:t>
            </w:r>
          </w:p>
        </w:tc>
      </w:tr>
      <w:tr w:rsidR="00B747B1" w:rsidRPr="004847AB" w14:paraId="112A6932" w14:textId="77777777" w:rsidTr="00F23BEB">
        <w:trPr>
          <w:trHeight w:val="690"/>
        </w:trPr>
        <w:tc>
          <w:tcPr>
            <w:tcW w:w="884" w:type="pct"/>
            <w:shd w:val="clear" w:color="auto" w:fill="auto"/>
            <w:vAlign w:val="center"/>
          </w:tcPr>
          <w:p w14:paraId="2FB79202"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A.2.9</w:t>
            </w:r>
          </w:p>
        </w:tc>
        <w:tc>
          <w:tcPr>
            <w:tcW w:w="1564" w:type="pct"/>
            <w:shd w:val="clear" w:color="auto" w:fill="auto"/>
            <w:vAlign w:val="center"/>
          </w:tcPr>
          <w:p w14:paraId="30691585" w14:textId="77777777" w:rsidR="00B747B1" w:rsidRPr="004847AB" w:rsidRDefault="00B747B1" w:rsidP="00F12610">
            <w:pPr>
              <w:pStyle w:val="Text3"/>
              <w:spacing w:before="0" w:after="0"/>
              <w:ind w:left="0"/>
              <w:jc w:val="center"/>
              <w:rPr>
                <w:rFonts w:ascii="Arial" w:hAnsi="Arial" w:cs="Arial"/>
                <w:sz w:val="20"/>
              </w:rPr>
            </w:pPr>
            <w:r w:rsidRPr="004847AB">
              <w:rPr>
                <w:rFonts w:ascii="Arial" w:hAnsi="Arial" w:cs="Arial"/>
                <w:sz w:val="20"/>
              </w:rPr>
              <w:t>Stanowisko osoby wyznaczonej do kontaktów roboczych:</w:t>
            </w:r>
          </w:p>
        </w:tc>
        <w:tc>
          <w:tcPr>
            <w:tcW w:w="2552" w:type="pct"/>
            <w:vAlign w:val="center"/>
          </w:tcPr>
          <w:p w14:paraId="4A6B4B09" w14:textId="77777777" w:rsidR="00B747B1" w:rsidRPr="004847AB" w:rsidRDefault="00B747B1" w:rsidP="00F12610">
            <w:pPr>
              <w:spacing w:before="0" w:after="0"/>
              <w:jc w:val="center"/>
              <w:rPr>
                <w:rFonts w:ascii="Arial" w:hAnsi="Arial"/>
              </w:rPr>
            </w:pPr>
            <w:r w:rsidRPr="004847AB">
              <w:rPr>
                <w:rFonts w:ascii="Arial" w:hAnsi="Arial" w:cs="Arial"/>
                <w:sz w:val="20"/>
              </w:rPr>
              <w:t>Max. 200 znaków</w:t>
            </w:r>
          </w:p>
        </w:tc>
      </w:tr>
      <w:tr w:rsidR="008D07FF" w:rsidRPr="004847AB" w14:paraId="14A09EA6" w14:textId="77777777" w:rsidTr="00F23BEB">
        <w:trPr>
          <w:trHeight w:val="690"/>
        </w:trPr>
        <w:tc>
          <w:tcPr>
            <w:tcW w:w="884" w:type="pct"/>
            <w:shd w:val="clear" w:color="auto" w:fill="auto"/>
            <w:vAlign w:val="center"/>
          </w:tcPr>
          <w:p w14:paraId="23125D3C"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A.2.10</w:t>
            </w:r>
          </w:p>
        </w:tc>
        <w:tc>
          <w:tcPr>
            <w:tcW w:w="1564" w:type="pct"/>
            <w:shd w:val="clear" w:color="auto" w:fill="auto"/>
            <w:vAlign w:val="center"/>
          </w:tcPr>
          <w:p w14:paraId="128F97DF" w14:textId="77777777" w:rsidR="008D07FF" w:rsidRPr="004847AB" w:rsidRDefault="008D07FF" w:rsidP="00F12610">
            <w:pPr>
              <w:pStyle w:val="Text3"/>
              <w:spacing w:before="0" w:after="0"/>
              <w:ind w:left="0"/>
              <w:jc w:val="center"/>
              <w:rPr>
                <w:rFonts w:ascii="Arial" w:hAnsi="Arial" w:cs="Arial"/>
                <w:sz w:val="20"/>
              </w:rPr>
            </w:pPr>
            <w:r w:rsidRPr="004847AB">
              <w:rPr>
                <w:rFonts w:ascii="Arial" w:hAnsi="Arial" w:cs="Arial"/>
                <w:sz w:val="20"/>
              </w:rPr>
              <w:t>Telefon/Fax/email: osoby wyznaczonej do kontaktów roboczych</w:t>
            </w:r>
          </w:p>
        </w:tc>
        <w:tc>
          <w:tcPr>
            <w:tcW w:w="2552" w:type="pct"/>
            <w:vAlign w:val="center"/>
          </w:tcPr>
          <w:p w14:paraId="29C20E05" w14:textId="77777777" w:rsidR="008D07FF" w:rsidRPr="004847AB" w:rsidRDefault="008D07FF" w:rsidP="00F12610">
            <w:pPr>
              <w:pStyle w:val="Text3"/>
              <w:spacing w:before="0" w:after="0"/>
              <w:ind w:left="0"/>
              <w:jc w:val="center"/>
              <w:rPr>
                <w:rFonts w:ascii="Arial" w:hAnsi="Arial" w:cs="Arial"/>
                <w:sz w:val="20"/>
              </w:rPr>
            </w:pPr>
          </w:p>
        </w:tc>
      </w:tr>
    </w:tbl>
    <w:p w14:paraId="70F30F0F" w14:textId="77777777" w:rsidR="007342FE" w:rsidRPr="004847AB" w:rsidRDefault="007342FE" w:rsidP="00845C09">
      <w:pPr>
        <w:spacing w:before="0" w:line="24" w:lineRule="atLeast"/>
        <w:rPr>
          <w:rFonts w:ascii="Arial" w:hAnsi="Arial"/>
        </w:rPr>
      </w:pPr>
      <w:bookmarkStart w:id="11" w:name="_Toc142286816"/>
      <w:bookmarkStart w:id="12" w:name="_Toc142287104"/>
      <w:bookmarkStart w:id="13" w:name="_Toc142287246"/>
      <w:bookmarkStart w:id="14" w:name="_Toc1422874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F046DC" w:rsidRPr="004847AB" w14:paraId="469715D5" w14:textId="77777777" w:rsidTr="00F23BEB">
        <w:trPr>
          <w:trHeight w:val="929"/>
        </w:trPr>
        <w:tc>
          <w:tcPr>
            <w:tcW w:w="5000" w:type="pct"/>
            <w:shd w:val="clear" w:color="auto" w:fill="D9D9D9"/>
          </w:tcPr>
          <w:p w14:paraId="37959A9A" w14:textId="77777777" w:rsidR="00F046DC" w:rsidRPr="004847AB" w:rsidRDefault="00F046DC"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0158CC02" w14:textId="23C71D58" w:rsidR="00F046DC" w:rsidRPr="004847AB" w:rsidRDefault="00F046DC" w:rsidP="0016605C">
            <w:pPr>
              <w:spacing w:before="0" w:line="24" w:lineRule="atLeast"/>
              <w:rPr>
                <w:rFonts w:ascii="Arial" w:hAnsi="Arial" w:cs="Arial"/>
                <w:sz w:val="20"/>
              </w:rPr>
            </w:pPr>
            <w:r w:rsidRPr="004847AB">
              <w:rPr>
                <w:rFonts w:ascii="Arial" w:hAnsi="Arial" w:cs="Arial"/>
                <w:sz w:val="20"/>
              </w:rPr>
              <w:t>Beneficjent to podmiot, który jest stroną umowy o dofinansowanie projektu. W przypadku, gdy</w:t>
            </w:r>
            <w:r w:rsidR="0016605C">
              <w:rPr>
                <w:rFonts w:ascii="Arial" w:hAnsi="Arial" w:cs="Arial"/>
                <w:sz w:val="20"/>
              </w:rPr>
              <w:t> </w:t>
            </w:r>
            <w:r w:rsidRPr="004847AB">
              <w:rPr>
                <w:rFonts w:ascii="Arial" w:hAnsi="Arial" w:cs="Arial"/>
                <w:sz w:val="20"/>
              </w:rPr>
              <w:t xml:space="preserve">beneficjent upoważnia inny podmiot do ponoszenia wydatków kwalifikowalnych lub planuje uznać za kwalifikowalne wydatki, które zostały już poniesione przez inny podmiot, dane takiego podmiotu nie są umieszczane w punkcie A.2, lecz należy je umieścić w punkcie </w:t>
            </w:r>
            <w:r w:rsidR="007D2E3B">
              <w:rPr>
                <w:rFonts w:ascii="Arial" w:hAnsi="Arial" w:cs="Arial"/>
                <w:sz w:val="20"/>
              </w:rPr>
              <w:t>A.5</w:t>
            </w:r>
            <w:r w:rsidRPr="004847AB">
              <w:rPr>
                <w:rFonts w:ascii="Arial" w:hAnsi="Arial" w:cs="Arial"/>
                <w:sz w:val="20"/>
              </w:rPr>
              <w:t>, zgodnie z</w:t>
            </w:r>
            <w:r w:rsidR="0016605C">
              <w:rPr>
                <w:rFonts w:ascii="Arial" w:hAnsi="Arial" w:cs="Arial"/>
                <w:sz w:val="20"/>
              </w:rPr>
              <w:t> </w:t>
            </w:r>
            <w:r w:rsidRPr="004847AB">
              <w:rPr>
                <w:rFonts w:ascii="Arial" w:hAnsi="Arial" w:cs="Arial"/>
                <w:sz w:val="20"/>
              </w:rPr>
              <w:t>instrukcją do tego punktu. Punkt A.2.1 – nazwa wpisana we wniosku musi być zgodna ze stanem faktycznym i z danymi aktualnego dokumentu rejestrowego. Beneficjent wpisuje swoją pełną nazwę zgodnie z Krajowym Rejestrem Sądowym (KRS) lub innym rejestrem, w którym jest zarejestrowany, a obok w tym samym wierszu (o ile właściwe) Numer Identyfikacji Podatkowej (NIP)</w:t>
            </w:r>
            <w:r w:rsidR="00C27F36">
              <w:rPr>
                <w:rFonts w:ascii="Arial" w:hAnsi="Arial" w:cs="Arial"/>
                <w:sz w:val="20"/>
              </w:rPr>
              <w:t xml:space="preserve"> oraz</w:t>
            </w:r>
            <w:r w:rsidRPr="004847AB">
              <w:rPr>
                <w:rFonts w:ascii="Arial" w:hAnsi="Arial" w:cs="Arial"/>
                <w:sz w:val="20"/>
              </w:rPr>
              <w:t xml:space="preserve"> numer w</w:t>
            </w:r>
            <w:r w:rsidR="0016605C">
              <w:rPr>
                <w:rFonts w:ascii="Arial" w:hAnsi="Arial" w:cs="Arial"/>
                <w:sz w:val="20"/>
              </w:rPr>
              <w:t> </w:t>
            </w:r>
            <w:r w:rsidRPr="004847AB">
              <w:rPr>
                <w:rFonts w:ascii="Arial" w:hAnsi="Arial" w:cs="Arial"/>
                <w:sz w:val="20"/>
              </w:rPr>
              <w:t xml:space="preserve">Rejestrze Gospodarki Narodowej (REGON). W przypadku samorządów terytorialnych beneficjentem jest gmina (lub odpowiednio miasto, powiat, itp.), a nie np. urząd miasta, prezydent miasta, wójt gminy. Numer Identyfikacji Podatkowej musi więc także dotyczyć gminy (lub odpowiednio miasta, powiatu, etc.). </w:t>
            </w:r>
            <w:r w:rsidR="00F9337B" w:rsidRPr="004847AB">
              <w:rPr>
                <w:rFonts w:ascii="Arial" w:hAnsi="Arial" w:cs="Arial"/>
                <w:sz w:val="20"/>
              </w:rPr>
              <w:t>W</w:t>
            </w:r>
            <w:r w:rsidR="00C27F36">
              <w:rPr>
                <w:rFonts w:ascii="Arial" w:hAnsi="Arial" w:cs="Arial"/>
                <w:sz w:val="20"/>
              </w:rPr>
              <w:t> </w:t>
            </w:r>
            <w:r w:rsidR="00F9337B" w:rsidRPr="004847AB">
              <w:rPr>
                <w:rFonts w:ascii="Arial" w:hAnsi="Arial" w:cs="Arial"/>
                <w:sz w:val="20"/>
              </w:rPr>
              <w:t>punkcie A.2.2 n</w:t>
            </w:r>
            <w:r w:rsidRPr="004847AB">
              <w:rPr>
                <w:rFonts w:ascii="Arial" w:hAnsi="Arial" w:cs="Arial"/>
                <w:sz w:val="20"/>
              </w:rPr>
              <w:t>ależy również podać formę prawną danego podmiotu</w:t>
            </w:r>
            <w:r w:rsidR="00550989">
              <w:rPr>
                <w:rFonts w:ascii="Arial" w:hAnsi="Arial" w:cs="Arial"/>
                <w:sz w:val="20"/>
              </w:rPr>
              <w:t xml:space="preserve"> zgodnie z danymi w rejestrze REGON</w:t>
            </w:r>
            <w:r w:rsidRPr="004847AB">
              <w:rPr>
                <w:rFonts w:ascii="Arial" w:hAnsi="Arial" w:cs="Arial"/>
                <w:sz w:val="20"/>
              </w:rPr>
              <w:t>. Punkt A.2</w:t>
            </w:r>
            <w:r w:rsidR="00F9337B" w:rsidRPr="004847AB">
              <w:rPr>
                <w:rFonts w:ascii="Arial" w:hAnsi="Arial" w:cs="Arial"/>
                <w:sz w:val="20"/>
              </w:rPr>
              <w:t>.3</w:t>
            </w:r>
            <w:r w:rsidRPr="004847AB">
              <w:rPr>
                <w:rFonts w:ascii="Arial" w:hAnsi="Arial" w:cs="Arial"/>
                <w:sz w:val="20"/>
              </w:rPr>
              <w:t xml:space="preserve"> – należy wpisać adres siedziby zarządu bądź władz (kierownictwa) beneficjenta (województwo, powiat, miasto, gmina, kod pocztowy, ulica, nr budynku, nr lokalu). Punkty A.2.</w:t>
            </w:r>
            <w:r w:rsidR="00F9337B" w:rsidRPr="004847AB">
              <w:rPr>
                <w:rFonts w:ascii="Arial" w:hAnsi="Arial" w:cs="Arial"/>
                <w:sz w:val="20"/>
              </w:rPr>
              <w:t>4</w:t>
            </w:r>
            <w:r w:rsidRPr="004847AB">
              <w:rPr>
                <w:rFonts w:ascii="Arial" w:hAnsi="Arial" w:cs="Arial"/>
                <w:sz w:val="20"/>
              </w:rPr>
              <w:t xml:space="preserve"> – A.2.6 – należy podać dane kontaktowe do osoby</w:t>
            </w:r>
            <w:r w:rsidR="00784B45" w:rsidRPr="004847AB">
              <w:rPr>
                <w:rFonts w:ascii="Arial" w:hAnsi="Arial" w:cs="Arial"/>
                <w:sz w:val="20"/>
              </w:rPr>
              <w:t xml:space="preserve"> (</w:t>
            </w:r>
            <w:r w:rsidRPr="004847AB">
              <w:rPr>
                <w:rFonts w:ascii="Arial" w:hAnsi="Arial" w:cs="Arial"/>
                <w:sz w:val="20"/>
              </w:rPr>
              <w:t>osób</w:t>
            </w:r>
            <w:r w:rsidR="00784B45" w:rsidRPr="004847AB">
              <w:rPr>
                <w:rFonts w:ascii="Arial" w:hAnsi="Arial" w:cs="Arial"/>
                <w:sz w:val="20"/>
              </w:rPr>
              <w:t>)</w:t>
            </w:r>
            <w:r w:rsidRPr="004847AB">
              <w:rPr>
                <w:rFonts w:ascii="Arial" w:hAnsi="Arial" w:cs="Arial"/>
                <w:sz w:val="20"/>
              </w:rPr>
              <w:t xml:space="preserve"> wyznaczonej w instytucji beneficjenta do kontaktów oficjalnych w sprawach dotyczących projektu</w:t>
            </w:r>
            <w:r w:rsidR="007D2E3B">
              <w:rPr>
                <w:rFonts w:ascii="Arial" w:hAnsi="Arial" w:cs="Arial"/>
                <w:sz w:val="20"/>
              </w:rPr>
              <w:t xml:space="preserve"> (</w:t>
            </w:r>
            <w:r w:rsidR="00550989">
              <w:rPr>
                <w:rFonts w:ascii="Arial" w:hAnsi="Arial" w:cs="Arial"/>
                <w:sz w:val="20"/>
              </w:rPr>
              <w:t>osoba uprawniona do reprezentacji beneficjenta w zakresie wnioskowania o dofinansowanie, tj. do</w:t>
            </w:r>
            <w:r w:rsidR="0016605C">
              <w:rPr>
                <w:rFonts w:ascii="Arial" w:hAnsi="Arial" w:cs="Arial"/>
                <w:sz w:val="20"/>
              </w:rPr>
              <w:t> </w:t>
            </w:r>
            <w:r w:rsidR="00550989">
              <w:rPr>
                <w:rFonts w:ascii="Arial" w:hAnsi="Arial" w:cs="Arial"/>
                <w:sz w:val="20"/>
              </w:rPr>
              <w:t>złożenia wniosku o dofinansowanie i podpisania umowy o dofinansowanie</w:t>
            </w:r>
            <w:r w:rsidR="00EE26BF">
              <w:rPr>
                <w:rFonts w:ascii="Arial" w:hAnsi="Arial" w:cs="Arial"/>
                <w:sz w:val="20"/>
              </w:rPr>
              <w:t>)</w:t>
            </w:r>
            <w:r w:rsidRPr="004847AB">
              <w:rPr>
                <w:rFonts w:ascii="Arial" w:hAnsi="Arial" w:cs="Arial"/>
                <w:sz w:val="20"/>
              </w:rPr>
              <w:t>. W punkcie A.2.</w:t>
            </w:r>
            <w:r w:rsidR="00F9337B" w:rsidRPr="004847AB">
              <w:rPr>
                <w:rFonts w:ascii="Arial" w:hAnsi="Arial" w:cs="Arial"/>
                <w:sz w:val="20"/>
              </w:rPr>
              <w:t>4</w:t>
            </w:r>
            <w:r w:rsidRPr="004847AB">
              <w:rPr>
                <w:rFonts w:ascii="Arial" w:hAnsi="Arial" w:cs="Arial"/>
                <w:sz w:val="20"/>
              </w:rPr>
              <w:t xml:space="preserve"> należy wpisać imię</w:t>
            </w:r>
            <w:r w:rsidR="00FD1D8F" w:rsidRPr="004847AB">
              <w:rPr>
                <w:rFonts w:ascii="Arial" w:hAnsi="Arial" w:cs="Arial"/>
                <w:sz w:val="20"/>
              </w:rPr>
              <w:t xml:space="preserve"> i</w:t>
            </w:r>
            <w:r w:rsidRPr="004847AB">
              <w:rPr>
                <w:rFonts w:ascii="Arial" w:hAnsi="Arial" w:cs="Arial"/>
                <w:sz w:val="20"/>
              </w:rPr>
              <w:t xml:space="preserve"> nazwisko</w:t>
            </w:r>
            <w:r w:rsidR="00784B45" w:rsidRPr="004847AB">
              <w:rPr>
                <w:rFonts w:ascii="Arial" w:hAnsi="Arial" w:cs="Arial"/>
                <w:sz w:val="20"/>
              </w:rPr>
              <w:t>,</w:t>
            </w:r>
            <w:r w:rsidR="00A640F8">
              <w:rPr>
                <w:rFonts w:ascii="Arial" w:hAnsi="Arial" w:cs="Arial"/>
                <w:sz w:val="20"/>
              </w:rPr>
              <w:t xml:space="preserve"> </w:t>
            </w:r>
            <w:r w:rsidR="00FD1D8F" w:rsidRPr="004847AB">
              <w:rPr>
                <w:rFonts w:ascii="Arial" w:hAnsi="Arial" w:cs="Arial"/>
                <w:sz w:val="20"/>
              </w:rPr>
              <w:t>a w punkcie A</w:t>
            </w:r>
            <w:r w:rsidR="00F9337B" w:rsidRPr="004847AB">
              <w:rPr>
                <w:rFonts w:ascii="Arial" w:hAnsi="Arial" w:cs="Arial"/>
                <w:sz w:val="20"/>
              </w:rPr>
              <w:t>.2.5</w:t>
            </w:r>
            <w:r w:rsidRPr="004847AB">
              <w:rPr>
                <w:rFonts w:ascii="Arial" w:hAnsi="Arial" w:cs="Arial"/>
                <w:sz w:val="20"/>
              </w:rPr>
              <w:t xml:space="preserve"> pełnioną funkcję. </w:t>
            </w:r>
            <w:r w:rsidR="00EE27EC" w:rsidRPr="004847AB">
              <w:rPr>
                <w:rFonts w:ascii="Arial" w:hAnsi="Arial" w:cs="Arial"/>
                <w:sz w:val="20"/>
              </w:rPr>
              <w:t>W p</w:t>
            </w:r>
            <w:r w:rsidRPr="004847AB">
              <w:rPr>
                <w:rFonts w:ascii="Arial" w:hAnsi="Arial" w:cs="Arial"/>
                <w:sz w:val="20"/>
              </w:rPr>
              <w:t>unkt</w:t>
            </w:r>
            <w:r w:rsidR="00EE27EC" w:rsidRPr="004847AB">
              <w:rPr>
                <w:rFonts w:ascii="Arial" w:hAnsi="Arial" w:cs="Arial"/>
                <w:sz w:val="20"/>
              </w:rPr>
              <w:t>ach</w:t>
            </w:r>
            <w:r w:rsidRPr="004847AB">
              <w:rPr>
                <w:rFonts w:ascii="Arial" w:hAnsi="Arial" w:cs="Arial"/>
                <w:sz w:val="20"/>
              </w:rPr>
              <w:t xml:space="preserve"> A.2.</w:t>
            </w:r>
            <w:r w:rsidR="00F9337B" w:rsidRPr="004847AB">
              <w:rPr>
                <w:rFonts w:ascii="Arial" w:hAnsi="Arial" w:cs="Arial"/>
                <w:sz w:val="20"/>
              </w:rPr>
              <w:t>8</w:t>
            </w:r>
            <w:r w:rsidRPr="004847AB">
              <w:rPr>
                <w:rFonts w:ascii="Arial" w:hAnsi="Arial" w:cs="Arial"/>
                <w:sz w:val="20"/>
              </w:rPr>
              <w:t xml:space="preserve"> –</w:t>
            </w:r>
            <w:r w:rsidR="00005309" w:rsidRPr="004847AB">
              <w:rPr>
                <w:rFonts w:ascii="Arial" w:hAnsi="Arial" w:cs="Arial"/>
                <w:sz w:val="20"/>
              </w:rPr>
              <w:t xml:space="preserve"> A.2.</w:t>
            </w:r>
            <w:r w:rsidR="00F9337B" w:rsidRPr="004847AB">
              <w:rPr>
                <w:rFonts w:ascii="Arial" w:hAnsi="Arial" w:cs="Arial"/>
                <w:sz w:val="20"/>
              </w:rPr>
              <w:t>10</w:t>
            </w:r>
            <w:r w:rsidRPr="004847AB">
              <w:rPr>
                <w:rFonts w:ascii="Arial" w:hAnsi="Arial" w:cs="Arial"/>
                <w:sz w:val="20"/>
              </w:rPr>
              <w:t xml:space="preserve"> należy podać dane kontaktowe osoby (osób) wyznaczonej do kontaktów roboczych (osoba ta powinna posiadać dużą wiedzę merytoryczną na temat tego projektu). Informacje o wszystkich zmianach </w:t>
            </w:r>
            <w:r w:rsidR="00F9337B" w:rsidRPr="004847AB">
              <w:rPr>
                <w:rFonts w:ascii="Arial" w:hAnsi="Arial" w:cs="Arial"/>
                <w:sz w:val="20"/>
              </w:rPr>
              <w:t>w</w:t>
            </w:r>
            <w:r w:rsidR="0016605C">
              <w:rPr>
                <w:rFonts w:ascii="Arial" w:hAnsi="Arial" w:cs="Arial"/>
                <w:sz w:val="20"/>
              </w:rPr>
              <w:t> </w:t>
            </w:r>
            <w:r w:rsidR="00F9337B" w:rsidRPr="004847AB">
              <w:rPr>
                <w:rFonts w:ascii="Arial" w:hAnsi="Arial" w:cs="Arial"/>
                <w:sz w:val="20"/>
              </w:rPr>
              <w:t>zakresie punktów A.2.4</w:t>
            </w:r>
            <w:r w:rsidR="00005309" w:rsidRPr="004847AB">
              <w:rPr>
                <w:rFonts w:ascii="Arial" w:hAnsi="Arial" w:cs="Arial"/>
                <w:sz w:val="20"/>
              </w:rPr>
              <w:t xml:space="preserve"> – A.2.</w:t>
            </w:r>
            <w:r w:rsidR="00F9337B" w:rsidRPr="004847AB">
              <w:rPr>
                <w:rFonts w:ascii="Arial" w:hAnsi="Arial" w:cs="Arial"/>
                <w:sz w:val="20"/>
              </w:rPr>
              <w:t>10</w:t>
            </w:r>
            <w:r w:rsidRPr="004847AB">
              <w:rPr>
                <w:rFonts w:ascii="Arial" w:hAnsi="Arial" w:cs="Arial"/>
                <w:sz w:val="20"/>
              </w:rPr>
              <w:t xml:space="preserve"> powinny być niezwłocznie przekazane przez beneficjenta</w:t>
            </w:r>
            <w:r w:rsidR="007C1B59" w:rsidRPr="004847AB">
              <w:rPr>
                <w:rFonts w:ascii="Arial" w:hAnsi="Arial" w:cs="Arial"/>
                <w:sz w:val="20"/>
              </w:rPr>
              <w:t xml:space="preserve"> do</w:t>
            </w:r>
            <w:r w:rsidR="0016605C">
              <w:rPr>
                <w:rFonts w:ascii="Arial" w:hAnsi="Arial" w:cs="Arial"/>
                <w:sz w:val="20"/>
              </w:rPr>
              <w:t> </w:t>
            </w:r>
            <w:r w:rsidRPr="004847AB">
              <w:rPr>
                <w:rFonts w:ascii="Arial" w:hAnsi="Arial" w:cs="Arial"/>
                <w:sz w:val="20"/>
              </w:rPr>
              <w:t>instytucji odpowiedzialnej za wniosek (vide punkt A.1).</w:t>
            </w:r>
          </w:p>
        </w:tc>
      </w:tr>
    </w:tbl>
    <w:p w14:paraId="2D2D738F" w14:textId="77777777" w:rsidR="00F046DC" w:rsidRPr="004847AB" w:rsidRDefault="00F046DC" w:rsidP="00845C09">
      <w:pPr>
        <w:spacing w:before="0" w:line="24" w:lineRule="atLeast"/>
        <w:rPr>
          <w:rFonts w:ascii="Arial" w:hAnsi="Arial" w:cs="Arial"/>
          <w:sz w:val="20"/>
        </w:rPr>
      </w:pPr>
    </w:p>
    <w:p w14:paraId="43B6F876" w14:textId="77777777" w:rsidR="007342FE" w:rsidRPr="004847AB" w:rsidRDefault="00B747B1" w:rsidP="00845C09">
      <w:pPr>
        <w:pStyle w:val="ManualHeading2"/>
        <w:spacing w:before="0" w:line="24" w:lineRule="atLeast"/>
        <w:rPr>
          <w:rFonts w:ascii="Arial" w:hAnsi="Arial"/>
          <w:sz w:val="20"/>
        </w:rPr>
      </w:pPr>
      <w:bookmarkStart w:id="15" w:name="_Toc402877987"/>
      <w:r w:rsidRPr="004847AB">
        <w:rPr>
          <w:rFonts w:ascii="Arial" w:hAnsi="Arial" w:cs="Arial"/>
          <w:sz w:val="20"/>
        </w:rPr>
        <w:t>A.3</w:t>
      </w:r>
      <w:r w:rsidR="007342FE" w:rsidRPr="004847AB">
        <w:rPr>
          <w:rFonts w:ascii="Arial" w:hAnsi="Arial" w:cs="Arial"/>
          <w:sz w:val="20"/>
        </w:rPr>
        <w:tab/>
      </w:r>
      <w:r w:rsidR="00AF7FD1" w:rsidRPr="004847AB">
        <w:rPr>
          <w:rFonts w:ascii="Arial" w:hAnsi="Arial" w:cs="Arial"/>
          <w:sz w:val="20"/>
        </w:rPr>
        <w:t xml:space="preserve">Szczegółowe informacje na temat przedsiębiorstwa </w:t>
      </w:r>
      <w:r w:rsidR="007342FE" w:rsidRPr="004847AB">
        <w:rPr>
          <w:rFonts w:ascii="Arial" w:hAnsi="Arial" w:cs="Arial"/>
          <w:i/>
          <w:sz w:val="20"/>
        </w:rPr>
        <w:t>(</w:t>
      </w:r>
      <w:r w:rsidR="00AF7FD1" w:rsidRPr="004847AB">
        <w:rPr>
          <w:rFonts w:ascii="Arial" w:hAnsi="Arial" w:cs="Arial"/>
          <w:i/>
          <w:sz w:val="20"/>
        </w:rPr>
        <w:t>wypełniane tylko w </w:t>
      </w:r>
      <w:r w:rsidR="00631FF7" w:rsidRPr="004847AB">
        <w:rPr>
          <w:rFonts w:ascii="Arial" w:hAnsi="Arial" w:cs="Arial"/>
          <w:i/>
          <w:sz w:val="20"/>
        </w:rPr>
        <w:t>przypadku inwestycji produkcyjnych</w:t>
      </w:r>
      <w:r w:rsidR="007342FE" w:rsidRPr="004847AB">
        <w:rPr>
          <w:rFonts w:ascii="Arial" w:hAnsi="Arial" w:cs="Arial"/>
          <w:i/>
          <w:sz w:val="20"/>
        </w:rPr>
        <w:t>)</w:t>
      </w:r>
      <w:bookmarkEnd w:id="15"/>
      <w:r w:rsidR="00EA6FE0" w:rsidRPr="004847AB">
        <w:rPr>
          <w:rFonts w:ascii="Arial" w:hAnsi="Arial" w:cs="Arial"/>
          <w:i/>
          <w:sz w:val="20"/>
        </w:rPr>
        <w:t xml:space="preserve"> – nie dotyczy działania 2.4</w:t>
      </w:r>
      <w:r w:rsidR="00C96630">
        <w:rPr>
          <w:rFonts w:ascii="Arial" w:hAnsi="Arial" w:cs="Arial"/>
          <w:i/>
          <w:sz w:val="20"/>
        </w:rPr>
        <w:t>.</w:t>
      </w:r>
    </w:p>
    <w:p w14:paraId="5D669398" w14:textId="77777777" w:rsidR="00FC2AF9" w:rsidRPr="004847AB" w:rsidRDefault="00FC2AF9" w:rsidP="00F23BEB">
      <w:pPr>
        <w:pStyle w:val="ManualHeading3"/>
        <w:spacing w:before="0" w:line="24" w:lineRule="atLeast"/>
        <w:rPr>
          <w:rFonts w:ascii="Arial" w:hAnsi="Arial"/>
          <w:i w:val="0"/>
          <w:sz w:val="20"/>
        </w:rPr>
      </w:pPr>
    </w:p>
    <w:p w14:paraId="4339080F" w14:textId="77777777" w:rsidR="00FC2AF9" w:rsidRPr="004847AB" w:rsidRDefault="00EB642D" w:rsidP="00DD368A">
      <w:pPr>
        <w:pStyle w:val="ManualHeading2"/>
        <w:spacing w:before="0" w:line="24" w:lineRule="atLeast"/>
        <w:rPr>
          <w:rFonts w:ascii="Arial" w:hAnsi="Arial" w:cs="Arial"/>
          <w:sz w:val="20"/>
        </w:rPr>
      </w:pPr>
      <w:bookmarkStart w:id="16" w:name="_Toc402877989"/>
      <w:r w:rsidRPr="004847AB">
        <w:rPr>
          <w:rFonts w:ascii="Arial" w:hAnsi="Arial" w:cs="Arial"/>
          <w:sz w:val="20"/>
        </w:rPr>
        <w:t>A.4</w:t>
      </w:r>
      <w:r w:rsidR="007342FE" w:rsidRPr="004847AB">
        <w:rPr>
          <w:rFonts w:ascii="Arial" w:hAnsi="Arial" w:cs="Arial"/>
          <w:sz w:val="20"/>
        </w:rPr>
        <w:tab/>
      </w:r>
      <w:r w:rsidR="00960C45" w:rsidRPr="004847AB">
        <w:rPr>
          <w:rFonts w:ascii="Arial" w:hAnsi="Arial" w:cs="Arial"/>
          <w:sz w:val="20"/>
        </w:rPr>
        <w:t xml:space="preserve">Potencjał </w:t>
      </w:r>
      <w:r w:rsidR="00D3689F" w:rsidRPr="004847AB">
        <w:rPr>
          <w:rFonts w:ascii="Arial" w:hAnsi="Arial" w:cs="Arial"/>
          <w:sz w:val="20"/>
        </w:rPr>
        <w:t>podmiotu odpowiedzialnego</w:t>
      </w:r>
      <w:r w:rsidR="00960C45" w:rsidRPr="004847AB">
        <w:rPr>
          <w:rFonts w:ascii="Arial" w:hAnsi="Arial" w:cs="Arial"/>
          <w:sz w:val="20"/>
        </w:rPr>
        <w:t xml:space="preserve"> za realizację projektu </w:t>
      </w:r>
      <w:r w:rsidR="00D3689F" w:rsidRPr="004847AB">
        <w:rPr>
          <w:rFonts w:ascii="Arial" w:hAnsi="Arial" w:cs="Arial"/>
          <w:sz w:val="20"/>
        </w:rPr>
        <w:t xml:space="preserve">– w odniesieniu do jego zdolności </w:t>
      </w:r>
      <w:r w:rsidR="00960C45" w:rsidRPr="004847AB">
        <w:rPr>
          <w:rFonts w:ascii="Arial" w:hAnsi="Arial" w:cs="Arial"/>
          <w:sz w:val="20"/>
        </w:rPr>
        <w:t>techniczn</w:t>
      </w:r>
      <w:r w:rsidR="00D3689F" w:rsidRPr="004847AB">
        <w:rPr>
          <w:rFonts w:ascii="Arial" w:hAnsi="Arial" w:cs="Arial"/>
          <w:sz w:val="20"/>
        </w:rPr>
        <w:t>ej</w:t>
      </w:r>
      <w:r w:rsidR="00960C45" w:rsidRPr="004847AB">
        <w:rPr>
          <w:rFonts w:ascii="Arial" w:hAnsi="Arial" w:cs="Arial"/>
          <w:sz w:val="20"/>
        </w:rPr>
        <w:t>, prawn</w:t>
      </w:r>
      <w:r w:rsidR="00D3689F" w:rsidRPr="004847AB">
        <w:rPr>
          <w:rFonts w:ascii="Arial" w:hAnsi="Arial" w:cs="Arial"/>
          <w:sz w:val="20"/>
        </w:rPr>
        <w:t>ej</w:t>
      </w:r>
      <w:r w:rsidR="00960C45" w:rsidRPr="004847AB">
        <w:rPr>
          <w:rFonts w:ascii="Arial" w:hAnsi="Arial" w:cs="Arial"/>
          <w:sz w:val="20"/>
        </w:rPr>
        <w:t>, finansow</w:t>
      </w:r>
      <w:r w:rsidR="00D3689F" w:rsidRPr="004847AB">
        <w:rPr>
          <w:rFonts w:ascii="Arial" w:hAnsi="Arial" w:cs="Arial"/>
          <w:sz w:val="20"/>
        </w:rPr>
        <w:t>ej</w:t>
      </w:r>
      <w:r w:rsidR="00960C45" w:rsidRPr="004847AB">
        <w:rPr>
          <w:rFonts w:ascii="Arial" w:hAnsi="Arial" w:cs="Arial"/>
          <w:sz w:val="20"/>
        </w:rPr>
        <w:t xml:space="preserve"> i administracyjn</w:t>
      </w:r>
      <w:r w:rsidR="00D3689F" w:rsidRPr="004847AB">
        <w:rPr>
          <w:rFonts w:ascii="Arial" w:hAnsi="Arial" w:cs="Arial"/>
          <w:sz w:val="20"/>
        </w:rPr>
        <w:t>ej</w:t>
      </w:r>
      <w:r w:rsidR="007342FE" w:rsidRPr="004847AB">
        <w:rPr>
          <w:rStyle w:val="Odwoanieprzypisudolnego"/>
          <w:rFonts w:ascii="Arial" w:hAnsi="Arial" w:cs="Arial"/>
          <w:sz w:val="20"/>
        </w:rPr>
        <w:footnoteReference w:id="5"/>
      </w:r>
      <w:bookmarkEnd w:id="16"/>
      <w:r w:rsidR="00DD368A" w:rsidRPr="004847AB">
        <w:rPr>
          <w:rFonts w:ascii="Arial" w:hAnsi="Arial" w:cs="Arial"/>
          <w:sz w:val="20"/>
        </w:rPr>
        <w:t>.</w:t>
      </w:r>
    </w:p>
    <w:p w14:paraId="7DF6F91E" w14:textId="77777777" w:rsidR="00121670" w:rsidRPr="004847AB" w:rsidRDefault="007342FE" w:rsidP="00561D59">
      <w:pPr>
        <w:pStyle w:val="ManualHeading3"/>
        <w:spacing w:before="0" w:line="24" w:lineRule="atLeast"/>
        <w:rPr>
          <w:rFonts w:ascii="Arial" w:hAnsi="Arial" w:cs="Arial"/>
          <w:i w:val="0"/>
          <w:sz w:val="20"/>
        </w:rPr>
      </w:pPr>
      <w:r w:rsidRPr="004847AB">
        <w:rPr>
          <w:rFonts w:ascii="Arial" w:hAnsi="Arial" w:cs="Arial"/>
          <w:i w:val="0"/>
          <w:sz w:val="20"/>
        </w:rPr>
        <w:t xml:space="preserve">A.4.1 </w:t>
      </w:r>
      <w:r w:rsidRPr="004847AB">
        <w:rPr>
          <w:rFonts w:ascii="Arial" w:hAnsi="Arial" w:cs="Arial"/>
          <w:i w:val="0"/>
          <w:sz w:val="20"/>
        </w:rPr>
        <w:tab/>
      </w:r>
      <w:r w:rsidR="005878F4" w:rsidRPr="004847AB">
        <w:rPr>
          <w:rFonts w:ascii="Arial" w:hAnsi="Arial" w:cs="Arial"/>
          <w:i w:val="0"/>
          <w:sz w:val="20"/>
        </w:rPr>
        <w:t>Potencjał techniczny</w:t>
      </w:r>
      <w:r w:rsidRPr="004847AB">
        <w:rPr>
          <w:rFonts w:ascii="Arial" w:hAnsi="Arial" w:cs="Arial"/>
          <w:i w:val="0"/>
          <w:sz w:val="20"/>
        </w:rPr>
        <w:t xml:space="preserve"> (</w:t>
      </w:r>
      <w:r w:rsidR="00CB6E6F" w:rsidRPr="004847AB">
        <w:rPr>
          <w:rFonts w:ascii="Arial" w:hAnsi="Arial" w:cs="Arial"/>
          <w:i w:val="0"/>
          <w:sz w:val="20"/>
        </w:rPr>
        <w:t>należy co najmniej przedstawić ogólny zarys wiedzy fachowej wymaganej w celu realizacji projektu oraz podać liczbę pracowników dysponujących taką wiedzą, którzy są zatrudnieni w organizacji i przydzieleni do danego projektu)</w:t>
      </w:r>
      <w:r w:rsidR="007E0087" w:rsidRPr="004847AB">
        <w:rPr>
          <w:rFonts w:ascii="Arial" w:hAnsi="Arial" w:cs="Arial"/>
          <w:i w:val="0"/>
          <w:sz w:val="20"/>
        </w:rPr>
        <w:t>.</w:t>
      </w:r>
    </w:p>
    <w:p w14:paraId="06BFF3A8" w14:textId="77777777" w:rsidR="00142260" w:rsidRPr="004847AB" w:rsidRDefault="00F90728" w:rsidP="00F90728">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0CF31BF9" w14:textId="77777777" w:rsidR="00142260" w:rsidRPr="004847AB" w:rsidRDefault="00142260" w:rsidP="00142260">
      <w:pPr>
        <w:rPr>
          <w:rFonts w:ascii="Arial" w:hAnsi="Arial" w:cs="Arial"/>
          <w:sz w:val="20"/>
        </w:rPr>
      </w:pPr>
    </w:p>
    <w:p w14:paraId="6584CBD0" w14:textId="77777777" w:rsidR="00142260" w:rsidRPr="004847AB" w:rsidRDefault="00142260" w:rsidP="007B4A03">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328BD8C8" w14:textId="11963CA8" w:rsidR="00FC2AF9" w:rsidRPr="004847AB" w:rsidRDefault="00142260" w:rsidP="00DD368A">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sz w:val="20"/>
        </w:rPr>
        <w:t xml:space="preserve">Należy wykazać, że </w:t>
      </w:r>
      <w:r w:rsidR="0084295C" w:rsidRPr="004847AB">
        <w:rPr>
          <w:rFonts w:ascii="Arial" w:hAnsi="Arial" w:cs="Arial"/>
          <w:sz w:val="20"/>
        </w:rPr>
        <w:t>podmiot odpowiedzialny</w:t>
      </w:r>
      <w:r w:rsidRPr="004847AB">
        <w:rPr>
          <w:rFonts w:ascii="Arial" w:hAnsi="Arial" w:cs="Arial"/>
          <w:sz w:val="20"/>
        </w:rPr>
        <w:t xml:space="preserve"> za realizację projektu dysponuje wiedzą niezbędną do</w:t>
      </w:r>
      <w:r w:rsidR="0016605C">
        <w:rPr>
          <w:rFonts w:ascii="Arial" w:hAnsi="Arial" w:cs="Arial"/>
          <w:sz w:val="20"/>
        </w:rPr>
        <w:t> </w:t>
      </w:r>
      <w:r w:rsidRPr="004847AB">
        <w:rPr>
          <w:rFonts w:ascii="Arial" w:hAnsi="Arial" w:cs="Arial"/>
          <w:sz w:val="20"/>
        </w:rPr>
        <w:t xml:space="preserve">realizacji projektu. Ponadto należy wskazać, że </w:t>
      </w:r>
      <w:r w:rsidR="0084295C" w:rsidRPr="004847AB">
        <w:rPr>
          <w:rFonts w:ascii="Arial" w:hAnsi="Arial" w:cs="Arial"/>
          <w:sz w:val="20"/>
        </w:rPr>
        <w:t>podmiot odpowiedzialny za realizację projektu</w:t>
      </w:r>
      <w:r w:rsidRPr="004847AB">
        <w:rPr>
          <w:rFonts w:ascii="Arial" w:hAnsi="Arial" w:cs="Arial"/>
          <w:sz w:val="20"/>
        </w:rPr>
        <w:t xml:space="preserve"> posiada odpowiednią komórkę organizacyjną/zespół/współpracujących ekspertów </w:t>
      </w:r>
      <w:r w:rsidR="001B14F5">
        <w:rPr>
          <w:rFonts w:ascii="Arial" w:hAnsi="Arial" w:cs="Arial"/>
          <w:sz w:val="20"/>
        </w:rPr>
        <w:t>(lub deklaruje, że</w:t>
      </w:r>
      <w:r w:rsidR="0016605C">
        <w:rPr>
          <w:rFonts w:ascii="Arial" w:hAnsi="Arial" w:cs="Arial"/>
          <w:sz w:val="20"/>
        </w:rPr>
        <w:t> </w:t>
      </w:r>
      <w:r w:rsidR="001B14F5">
        <w:rPr>
          <w:rFonts w:ascii="Arial" w:hAnsi="Arial" w:cs="Arial"/>
          <w:sz w:val="20"/>
        </w:rPr>
        <w:t xml:space="preserve">taka kadra zostanie zatrudniona) </w:t>
      </w:r>
      <w:r w:rsidR="001B14F5" w:rsidRPr="004847AB">
        <w:rPr>
          <w:rFonts w:ascii="Arial" w:hAnsi="Arial" w:cs="Arial"/>
          <w:sz w:val="20"/>
        </w:rPr>
        <w:t>posiadając</w:t>
      </w:r>
      <w:r w:rsidR="001B14F5">
        <w:rPr>
          <w:rFonts w:ascii="Arial" w:hAnsi="Arial" w:cs="Arial"/>
          <w:sz w:val="20"/>
        </w:rPr>
        <w:t>ych</w:t>
      </w:r>
      <w:r w:rsidRPr="004847AB">
        <w:rPr>
          <w:rFonts w:ascii="Arial" w:hAnsi="Arial" w:cs="Arial"/>
          <w:sz w:val="20"/>
        </w:rPr>
        <w:t xml:space="preserve"> odpowiednią wiedzę w zakresie realizacji i</w:t>
      </w:r>
      <w:r w:rsidR="0016605C">
        <w:rPr>
          <w:rFonts w:ascii="Arial" w:hAnsi="Arial" w:cs="Arial"/>
          <w:sz w:val="20"/>
        </w:rPr>
        <w:t> </w:t>
      </w:r>
      <w:r w:rsidRPr="004847AB">
        <w:rPr>
          <w:rFonts w:ascii="Arial" w:hAnsi="Arial" w:cs="Arial"/>
          <w:sz w:val="20"/>
        </w:rPr>
        <w:t>rozliczania projektów współfinansowanych środkami UE oraz konieczną wiedzę specjalistyczną w</w:t>
      </w:r>
      <w:r w:rsidR="004D0A73">
        <w:rPr>
          <w:rFonts w:ascii="Arial" w:hAnsi="Arial" w:cs="Arial"/>
          <w:sz w:val="20"/>
        </w:rPr>
        <w:t> </w:t>
      </w:r>
      <w:r w:rsidRPr="004847AB">
        <w:rPr>
          <w:rFonts w:ascii="Arial" w:hAnsi="Arial" w:cs="Arial"/>
          <w:sz w:val="20"/>
        </w:rPr>
        <w:t xml:space="preserve">zależności od specyfiki projektu (np. </w:t>
      </w:r>
      <w:r w:rsidR="007B4A03" w:rsidRPr="004847AB">
        <w:rPr>
          <w:rFonts w:ascii="Arial" w:hAnsi="Arial" w:cs="Arial"/>
          <w:sz w:val="20"/>
        </w:rPr>
        <w:t>wiedza, doświadczenie i</w:t>
      </w:r>
      <w:r w:rsidR="001B14F5">
        <w:rPr>
          <w:rFonts w:ascii="Arial" w:hAnsi="Arial" w:cs="Arial"/>
          <w:sz w:val="20"/>
        </w:rPr>
        <w:t> </w:t>
      </w:r>
      <w:r w:rsidR="007B4A03" w:rsidRPr="004847AB">
        <w:rPr>
          <w:rFonts w:ascii="Arial" w:hAnsi="Arial" w:cs="Arial"/>
          <w:sz w:val="20"/>
        </w:rPr>
        <w:t xml:space="preserve">umiejętność realizacji </w:t>
      </w:r>
      <w:r w:rsidR="00917BFB" w:rsidRPr="004847AB">
        <w:rPr>
          <w:rFonts w:ascii="Arial" w:hAnsi="Arial" w:cs="Arial"/>
          <w:sz w:val="20"/>
        </w:rPr>
        <w:t xml:space="preserve">projektów obejmujących m.in. </w:t>
      </w:r>
      <w:r w:rsidR="007B4A03" w:rsidRPr="004847AB">
        <w:rPr>
          <w:rFonts w:ascii="Arial" w:hAnsi="Arial" w:cs="Arial"/>
          <w:sz w:val="20"/>
        </w:rPr>
        <w:t>prac</w:t>
      </w:r>
      <w:r w:rsidR="00917BFB" w:rsidRPr="004847AB">
        <w:rPr>
          <w:rFonts w:ascii="Arial" w:hAnsi="Arial" w:cs="Arial"/>
          <w:sz w:val="20"/>
        </w:rPr>
        <w:t>e</w:t>
      </w:r>
      <w:r w:rsidR="007B4A03" w:rsidRPr="004847AB">
        <w:rPr>
          <w:rFonts w:ascii="Arial" w:hAnsi="Arial" w:cs="Arial"/>
          <w:sz w:val="20"/>
        </w:rPr>
        <w:t xml:space="preserve"> budowlan</w:t>
      </w:r>
      <w:r w:rsidR="00917BFB" w:rsidRPr="004847AB">
        <w:rPr>
          <w:rFonts w:ascii="Arial" w:hAnsi="Arial" w:cs="Arial"/>
          <w:sz w:val="20"/>
        </w:rPr>
        <w:t>e</w:t>
      </w:r>
      <w:r w:rsidR="007B4A03" w:rsidRPr="004847AB">
        <w:rPr>
          <w:rFonts w:ascii="Arial" w:hAnsi="Arial" w:cs="Arial"/>
          <w:sz w:val="20"/>
        </w:rPr>
        <w:t xml:space="preserve"> o określonym charakterze i</w:t>
      </w:r>
      <w:r w:rsidR="001B14F5">
        <w:rPr>
          <w:rFonts w:ascii="Arial" w:hAnsi="Arial" w:cs="Arial"/>
          <w:sz w:val="20"/>
        </w:rPr>
        <w:t> </w:t>
      </w:r>
      <w:r w:rsidR="007B4A03" w:rsidRPr="004847AB">
        <w:rPr>
          <w:rFonts w:ascii="Arial" w:hAnsi="Arial" w:cs="Arial"/>
          <w:sz w:val="20"/>
        </w:rPr>
        <w:t>skali</w:t>
      </w:r>
      <w:r w:rsidR="00EE26BF">
        <w:rPr>
          <w:rFonts w:ascii="Arial" w:hAnsi="Arial" w:cs="Arial"/>
          <w:sz w:val="20"/>
        </w:rPr>
        <w:t xml:space="preserve"> lub znajomość tematyki przyrodniczej z dziedziny objętej wnioskiem lub pokrewnej, doświadczenie w prowadzeniu prac np. dotyczącej inwentaryzacji gatunku</w:t>
      </w:r>
      <w:r w:rsidR="00F12610" w:rsidRPr="004847AB">
        <w:rPr>
          <w:rFonts w:ascii="Arial" w:hAnsi="Arial" w:cs="Arial"/>
          <w:sz w:val="20"/>
        </w:rPr>
        <w:t>).</w:t>
      </w:r>
    </w:p>
    <w:p w14:paraId="3A0851EA" w14:textId="39F7F7A3" w:rsidR="007342FE" w:rsidRPr="004847AB" w:rsidRDefault="007342FE" w:rsidP="00845C09">
      <w:pPr>
        <w:pStyle w:val="ManualHeading3"/>
        <w:spacing w:before="0" w:line="24" w:lineRule="atLeast"/>
        <w:rPr>
          <w:rFonts w:ascii="Arial" w:hAnsi="Arial" w:cs="Arial"/>
          <w:i w:val="0"/>
          <w:sz w:val="20"/>
        </w:rPr>
      </w:pPr>
      <w:r w:rsidRPr="004847AB">
        <w:rPr>
          <w:rFonts w:ascii="Arial" w:hAnsi="Arial" w:cs="Arial"/>
          <w:i w:val="0"/>
          <w:sz w:val="20"/>
        </w:rPr>
        <w:t xml:space="preserve">A.4.2 </w:t>
      </w:r>
      <w:r w:rsidRPr="004847AB">
        <w:rPr>
          <w:rFonts w:ascii="Arial" w:hAnsi="Arial" w:cs="Arial"/>
          <w:i w:val="0"/>
          <w:sz w:val="20"/>
        </w:rPr>
        <w:tab/>
      </w:r>
      <w:r w:rsidR="001C4500" w:rsidRPr="004847AB">
        <w:rPr>
          <w:rFonts w:ascii="Arial" w:hAnsi="Arial" w:cs="Arial"/>
          <w:i w:val="0"/>
          <w:sz w:val="20"/>
        </w:rPr>
        <w:t>Potencjał prawny</w:t>
      </w:r>
      <w:r w:rsidRPr="004847AB">
        <w:rPr>
          <w:rFonts w:ascii="Arial" w:hAnsi="Arial" w:cs="Arial"/>
          <w:i w:val="0"/>
          <w:sz w:val="20"/>
        </w:rPr>
        <w:t xml:space="preserve"> (</w:t>
      </w:r>
      <w:r w:rsidR="00CB6E6F" w:rsidRPr="004847AB">
        <w:rPr>
          <w:rFonts w:ascii="Arial" w:hAnsi="Arial" w:cs="Arial"/>
          <w:i w:val="0"/>
          <w:sz w:val="20"/>
        </w:rPr>
        <w:t xml:space="preserve">należy co najmniej wskazać </w:t>
      </w:r>
      <w:r w:rsidR="001C4500" w:rsidRPr="004847AB">
        <w:rPr>
          <w:rFonts w:ascii="Arial" w:hAnsi="Arial" w:cs="Arial"/>
          <w:i w:val="0"/>
          <w:sz w:val="20"/>
        </w:rPr>
        <w:t xml:space="preserve">status prawny beneficjenta </w:t>
      </w:r>
      <w:r w:rsidR="00785410" w:rsidRPr="004847AB">
        <w:rPr>
          <w:rFonts w:ascii="Arial" w:hAnsi="Arial" w:cs="Arial"/>
          <w:i w:val="0"/>
          <w:sz w:val="20"/>
        </w:rPr>
        <w:t>pozwalający</w:t>
      </w:r>
      <w:r w:rsidR="00CB6E6F" w:rsidRPr="004847AB">
        <w:rPr>
          <w:rFonts w:ascii="Arial" w:hAnsi="Arial" w:cs="Arial"/>
          <w:i w:val="0"/>
          <w:sz w:val="20"/>
        </w:rPr>
        <w:t xml:space="preserve"> mu</w:t>
      </w:r>
      <w:r w:rsidR="00785410" w:rsidRPr="004847AB">
        <w:rPr>
          <w:rFonts w:ascii="Arial" w:hAnsi="Arial" w:cs="Arial"/>
          <w:i w:val="0"/>
          <w:sz w:val="20"/>
        </w:rPr>
        <w:t xml:space="preserve"> na </w:t>
      </w:r>
      <w:r w:rsidR="00CB6E6F" w:rsidRPr="004847AB">
        <w:rPr>
          <w:rFonts w:ascii="Arial" w:hAnsi="Arial" w:cs="Arial"/>
          <w:i w:val="0"/>
          <w:sz w:val="20"/>
        </w:rPr>
        <w:t>realizację</w:t>
      </w:r>
      <w:r w:rsidR="00C575B9">
        <w:rPr>
          <w:rFonts w:ascii="Arial" w:hAnsi="Arial" w:cs="Arial"/>
          <w:i w:val="0"/>
          <w:sz w:val="20"/>
        </w:rPr>
        <w:t xml:space="preserve"> </w:t>
      </w:r>
      <w:r w:rsidR="00732E83" w:rsidRPr="004847AB">
        <w:rPr>
          <w:rFonts w:ascii="Arial" w:hAnsi="Arial" w:cs="Arial"/>
          <w:i w:val="0"/>
          <w:sz w:val="20"/>
        </w:rPr>
        <w:t xml:space="preserve">projektu </w:t>
      </w:r>
      <w:r w:rsidR="00CB6E6F" w:rsidRPr="004847AB">
        <w:rPr>
          <w:rFonts w:ascii="Arial" w:hAnsi="Arial" w:cs="Arial"/>
          <w:i w:val="0"/>
          <w:sz w:val="20"/>
        </w:rPr>
        <w:t xml:space="preserve">oraz zdolność beneficjenta do podejmowania w razie potrzeby </w:t>
      </w:r>
      <w:r w:rsidR="001C4500" w:rsidRPr="004847AB">
        <w:rPr>
          <w:rFonts w:ascii="Arial" w:hAnsi="Arial" w:cs="Arial"/>
          <w:i w:val="0"/>
          <w:sz w:val="20"/>
        </w:rPr>
        <w:t>czynności prawnych).</w:t>
      </w:r>
    </w:p>
    <w:p w14:paraId="6C3B4F01" w14:textId="77777777" w:rsidR="00F90728" w:rsidRPr="004847AB" w:rsidRDefault="00F90728" w:rsidP="00F90728">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3A52C0C4" w14:textId="77777777" w:rsidR="007B4A03" w:rsidRPr="004847AB" w:rsidRDefault="007B4A03" w:rsidP="007B4A03">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13B9EC28" w14:textId="4BA1B233" w:rsidR="007B4A03" w:rsidRPr="004847AB" w:rsidRDefault="007B4A03" w:rsidP="007B4A03">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sz w:val="20"/>
        </w:rPr>
        <w:t>Należy wykazać, że instytucja odpowiedzialna za realizację projektu posiada status prawny adekwatny do realizowanego projektu i umożliwiający podejmowanie czynności prawnych niezbędnych do</w:t>
      </w:r>
      <w:r w:rsidR="0016605C">
        <w:rPr>
          <w:rFonts w:ascii="Arial" w:hAnsi="Arial" w:cs="Arial"/>
          <w:sz w:val="20"/>
        </w:rPr>
        <w:t> </w:t>
      </w:r>
      <w:r w:rsidRPr="004847AB">
        <w:rPr>
          <w:rFonts w:ascii="Arial" w:hAnsi="Arial" w:cs="Arial"/>
          <w:sz w:val="20"/>
        </w:rPr>
        <w:t xml:space="preserve">realizacji inwestycji. </w:t>
      </w:r>
    </w:p>
    <w:p w14:paraId="5EA582E9" w14:textId="153E3F13" w:rsidR="00211653" w:rsidRPr="004847AB" w:rsidRDefault="007342FE" w:rsidP="00845C09">
      <w:pPr>
        <w:pStyle w:val="ManualHeading3"/>
        <w:spacing w:before="0" w:line="24" w:lineRule="atLeast"/>
        <w:rPr>
          <w:rFonts w:ascii="Arial" w:hAnsi="Arial" w:cs="Arial"/>
          <w:i w:val="0"/>
          <w:sz w:val="20"/>
        </w:rPr>
      </w:pPr>
      <w:r w:rsidRPr="004847AB">
        <w:rPr>
          <w:rFonts w:ascii="Arial" w:hAnsi="Arial" w:cs="Arial"/>
          <w:i w:val="0"/>
          <w:sz w:val="20"/>
        </w:rPr>
        <w:t xml:space="preserve">A.4.3 </w:t>
      </w:r>
      <w:r w:rsidRPr="004847AB">
        <w:rPr>
          <w:rFonts w:ascii="Arial" w:hAnsi="Arial" w:cs="Arial"/>
          <w:i w:val="0"/>
          <w:sz w:val="20"/>
        </w:rPr>
        <w:tab/>
      </w:r>
      <w:r w:rsidR="001C4500" w:rsidRPr="004847AB">
        <w:rPr>
          <w:rFonts w:ascii="Arial" w:hAnsi="Arial" w:cs="Arial"/>
          <w:i w:val="0"/>
          <w:sz w:val="20"/>
        </w:rPr>
        <w:t>Potencjał finansowy</w:t>
      </w:r>
      <w:r w:rsidRPr="004847AB">
        <w:rPr>
          <w:rFonts w:ascii="Arial" w:hAnsi="Arial" w:cs="Arial"/>
          <w:i w:val="0"/>
          <w:sz w:val="20"/>
        </w:rPr>
        <w:t xml:space="preserve"> (</w:t>
      </w:r>
      <w:r w:rsidR="007E703C" w:rsidRPr="004847AB">
        <w:rPr>
          <w:rFonts w:ascii="Arial" w:hAnsi="Arial" w:cs="Arial"/>
          <w:i w:val="0"/>
          <w:sz w:val="20"/>
        </w:rPr>
        <w:t xml:space="preserve">należy </w:t>
      </w:r>
      <w:r w:rsidR="006C7E5E" w:rsidRPr="004847AB">
        <w:rPr>
          <w:rFonts w:ascii="Arial" w:hAnsi="Arial" w:cs="Arial"/>
          <w:i w:val="0"/>
          <w:sz w:val="20"/>
        </w:rPr>
        <w:t>co najmniej potwierdzić zdolność finansową podmiotu odpowiedzialnego za realizację projektu, aby wykazać, że oprócz innych realizowanych przez</w:t>
      </w:r>
      <w:r w:rsidR="0016605C">
        <w:rPr>
          <w:rFonts w:ascii="Arial" w:hAnsi="Arial" w:cs="Arial"/>
          <w:i w:val="0"/>
          <w:sz w:val="20"/>
        </w:rPr>
        <w:t> </w:t>
      </w:r>
      <w:r w:rsidR="006C7E5E" w:rsidRPr="004847AB">
        <w:rPr>
          <w:rFonts w:ascii="Arial" w:hAnsi="Arial" w:cs="Arial"/>
          <w:i w:val="0"/>
          <w:sz w:val="20"/>
        </w:rPr>
        <w:t>niego działań jest on w stanie zagwarantować płynność w zakresie odpowiedniego finansowania projektu w celu zapewnienia jego odpowiedniej realizacji i dalszego funkcjonowania).</w:t>
      </w:r>
    </w:p>
    <w:p w14:paraId="0E9C1052" w14:textId="77777777" w:rsidR="00F90728" w:rsidRPr="004847AB" w:rsidRDefault="00F90728" w:rsidP="00F90728">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142ACDF1" w14:textId="77777777" w:rsidR="007B4A03" w:rsidRPr="004847AB" w:rsidRDefault="007B4A03" w:rsidP="007B4A03">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492B5A36" w14:textId="64BA62DF" w:rsidR="00A5357F" w:rsidRPr="004847AB" w:rsidRDefault="007B4A03" w:rsidP="007B4A03">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sz w:val="20"/>
        </w:rPr>
        <w:t>Należy wykazać, że instytucja odpowiedzialna za realizacj</w:t>
      </w:r>
      <w:r w:rsidR="00BA129A" w:rsidRPr="004847AB">
        <w:rPr>
          <w:rFonts w:ascii="Arial" w:hAnsi="Arial" w:cs="Arial"/>
          <w:sz w:val="20"/>
        </w:rPr>
        <w:t>ę</w:t>
      </w:r>
      <w:r w:rsidRPr="004847AB">
        <w:rPr>
          <w:rFonts w:ascii="Arial" w:hAnsi="Arial" w:cs="Arial"/>
          <w:sz w:val="20"/>
        </w:rPr>
        <w:t xml:space="preserve"> projektu ma zapewnione środki na</w:t>
      </w:r>
      <w:r w:rsidR="0016605C">
        <w:rPr>
          <w:rFonts w:ascii="Arial" w:hAnsi="Arial" w:cs="Arial"/>
          <w:sz w:val="20"/>
        </w:rPr>
        <w:t> </w:t>
      </w:r>
      <w:r w:rsidRPr="004847AB">
        <w:rPr>
          <w:rFonts w:ascii="Arial" w:hAnsi="Arial" w:cs="Arial"/>
          <w:sz w:val="20"/>
        </w:rPr>
        <w:t>realizację i późniejsze funkcjonowanie projektu zgodnie z jego założeniami i przeznaczeniem w</w:t>
      </w:r>
      <w:r w:rsidR="00E31AD9">
        <w:rPr>
          <w:rFonts w:ascii="Arial" w:hAnsi="Arial" w:cs="Arial"/>
          <w:sz w:val="20"/>
        </w:rPr>
        <w:t> </w:t>
      </w:r>
      <w:r w:rsidRPr="004847AB">
        <w:rPr>
          <w:rFonts w:ascii="Arial" w:hAnsi="Arial" w:cs="Arial"/>
          <w:sz w:val="20"/>
        </w:rPr>
        <w:t>trakcie okresu trwałości projektu. W tym kontekście należy wziąć pod uwagę także inne działania, na</w:t>
      </w:r>
      <w:r w:rsidR="0016605C">
        <w:rPr>
          <w:rFonts w:ascii="Arial" w:hAnsi="Arial" w:cs="Arial"/>
          <w:sz w:val="20"/>
        </w:rPr>
        <w:t> </w:t>
      </w:r>
      <w:r w:rsidRPr="004847AB">
        <w:rPr>
          <w:rFonts w:ascii="Arial" w:hAnsi="Arial" w:cs="Arial"/>
          <w:sz w:val="20"/>
        </w:rPr>
        <w:t>których realizację instytucja będzie musiała przeznaczyć odpowiednie środki. Odnosząc się do</w:t>
      </w:r>
      <w:r w:rsidR="0016605C">
        <w:rPr>
          <w:rFonts w:ascii="Arial" w:hAnsi="Arial" w:cs="Arial"/>
          <w:sz w:val="20"/>
        </w:rPr>
        <w:t> </w:t>
      </w:r>
      <w:r w:rsidRPr="004847AB">
        <w:rPr>
          <w:rFonts w:ascii="Arial" w:hAnsi="Arial" w:cs="Arial"/>
          <w:sz w:val="20"/>
        </w:rPr>
        <w:t xml:space="preserve">potencjału finansowego można powołać się na różne, właściwe dla danego beneficjenta, dokumenty finansowe </w:t>
      </w:r>
      <w:r w:rsidR="001E3CD2" w:rsidRPr="004847AB">
        <w:rPr>
          <w:rFonts w:ascii="Arial" w:hAnsi="Arial" w:cs="Arial"/>
          <w:sz w:val="20"/>
        </w:rPr>
        <w:t>w tym sprawozdania finansowe za ostatnie 3 lata obrotowe, wskazujące na wyniki finansowe oraz potwierdzające płynność finansową i uwzględnienie w planach finansowych dodatkowych obciążeń wynikających z realizacji projektu.</w:t>
      </w:r>
      <w:r w:rsidR="00A5357F" w:rsidRPr="004847AB">
        <w:rPr>
          <w:rFonts w:ascii="Arial" w:hAnsi="Arial" w:cs="Arial"/>
          <w:sz w:val="20"/>
        </w:rPr>
        <w:t xml:space="preserve"> W przypadku podmiotów, które na etapie składania wniosku o dofinansowanie nie posiadają </w:t>
      </w:r>
      <w:r w:rsidR="00BF54D7" w:rsidRPr="004847AB">
        <w:rPr>
          <w:rFonts w:ascii="Arial" w:hAnsi="Arial" w:cs="Arial"/>
          <w:sz w:val="20"/>
        </w:rPr>
        <w:t>zatwierdzonych planów finansowych informacje w</w:t>
      </w:r>
      <w:r w:rsidR="00E31AD9">
        <w:rPr>
          <w:rFonts w:ascii="Arial" w:hAnsi="Arial" w:cs="Arial"/>
          <w:sz w:val="20"/>
        </w:rPr>
        <w:t> </w:t>
      </w:r>
      <w:r w:rsidR="00BF54D7" w:rsidRPr="004847AB">
        <w:rPr>
          <w:rFonts w:ascii="Arial" w:hAnsi="Arial" w:cs="Arial"/>
          <w:sz w:val="20"/>
        </w:rPr>
        <w:t>niniejszym punkcie mogą opierać się na prognozie.</w:t>
      </w:r>
    </w:p>
    <w:p w14:paraId="1F30A448" w14:textId="77777777" w:rsidR="007342FE" w:rsidRPr="004847AB" w:rsidRDefault="007342FE" w:rsidP="00845C09">
      <w:pPr>
        <w:pStyle w:val="ManualHeading3"/>
        <w:spacing w:before="0" w:line="24" w:lineRule="atLeast"/>
        <w:rPr>
          <w:rFonts w:ascii="Arial" w:hAnsi="Arial" w:cs="Arial"/>
          <w:i w:val="0"/>
          <w:sz w:val="20"/>
        </w:rPr>
      </w:pPr>
      <w:r w:rsidRPr="004847AB">
        <w:rPr>
          <w:rFonts w:ascii="Arial" w:hAnsi="Arial" w:cs="Arial"/>
          <w:i w:val="0"/>
          <w:sz w:val="20"/>
        </w:rPr>
        <w:t xml:space="preserve">A.4.4 </w:t>
      </w:r>
      <w:r w:rsidRPr="004847AB">
        <w:rPr>
          <w:rFonts w:ascii="Arial" w:hAnsi="Arial" w:cs="Arial"/>
          <w:i w:val="0"/>
          <w:sz w:val="20"/>
        </w:rPr>
        <w:tab/>
      </w:r>
      <w:r w:rsidR="006478C2" w:rsidRPr="004847AB">
        <w:rPr>
          <w:rFonts w:ascii="Arial" w:hAnsi="Arial" w:cs="Arial"/>
          <w:i w:val="0"/>
          <w:sz w:val="20"/>
        </w:rPr>
        <w:t>Potencjał administracyjny</w:t>
      </w:r>
      <w:r w:rsidRPr="004847AB">
        <w:rPr>
          <w:rFonts w:ascii="Arial" w:hAnsi="Arial" w:cs="Arial"/>
          <w:i w:val="0"/>
          <w:sz w:val="20"/>
        </w:rPr>
        <w:t xml:space="preserve"> (</w:t>
      </w:r>
      <w:r w:rsidR="006C7E5E" w:rsidRPr="004847AB">
        <w:rPr>
          <w:rFonts w:ascii="Arial" w:hAnsi="Arial" w:cs="Arial"/>
          <w:i w:val="0"/>
          <w:iCs/>
          <w:sz w:val="20"/>
        </w:rPr>
        <w:t>należy co najmniej wskazać projekty finansowane przez UE lub podobne projekty zrealizowane w ciągu ostatnich dziesięciu lat oraz, w przypadku braku takich przykładów, wskazać, czy uwzględniono potrzeby w zakresie pomocy technicznej; należy odnieść się do ustaleń instytucjonalnych, takich jak istnienie jednostki realizującej projekt posiadającej zdolność do wdrożenia i realizacji danego projektu oraz, w miarę możliwości, przedstawić proponowany schemat organizacyjny dotyczący wdrażania i</w:t>
      </w:r>
      <w:r w:rsidR="007866B0">
        <w:rPr>
          <w:rFonts w:ascii="Arial" w:hAnsi="Arial" w:cs="Arial"/>
          <w:i w:val="0"/>
          <w:iCs/>
          <w:sz w:val="20"/>
        </w:rPr>
        <w:t> </w:t>
      </w:r>
      <w:r w:rsidR="006C7E5E" w:rsidRPr="004847AB">
        <w:rPr>
          <w:rFonts w:ascii="Arial" w:hAnsi="Arial" w:cs="Arial"/>
          <w:i w:val="0"/>
          <w:iCs/>
          <w:sz w:val="20"/>
        </w:rPr>
        <w:t>realizacji).</w:t>
      </w:r>
    </w:p>
    <w:p w14:paraId="281B2FC1" w14:textId="77777777" w:rsidR="003C6DB0" w:rsidRPr="004847AB" w:rsidRDefault="00F90728" w:rsidP="00F90728">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bookmarkStart w:id="17" w:name="_Toc402877994"/>
      <w:r w:rsidRPr="004847AB">
        <w:rPr>
          <w:rFonts w:ascii="Arial" w:hAnsi="Arial" w:cs="Arial"/>
          <w:sz w:val="20"/>
        </w:rPr>
        <w:t>Max. 1750 znaków</w:t>
      </w:r>
    </w:p>
    <w:p w14:paraId="3603D189" w14:textId="77777777" w:rsidR="003C6DB0" w:rsidRPr="004847AB" w:rsidRDefault="003C6DB0" w:rsidP="003C6DB0">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4B8A471E" w14:textId="54DEB0B6" w:rsidR="003C6DB0" w:rsidRPr="004847AB" w:rsidRDefault="003C6DB0" w:rsidP="003C6DB0">
      <w:pPr>
        <w:pBdr>
          <w:top w:val="single" w:sz="4" w:space="1" w:color="auto"/>
          <w:left w:val="single" w:sz="4" w:space="3"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sz w:val="20"/>
        </w:rPr>
        <w:t xml:space="preserve">Należy wykazać, że instytucja odpowiedzialna za realizację projektu posiada </w:t>
      </w:r>
      <w:r w:rsidR="0079596D" w:rsidRPr="004847AB">
        <w:rPr>
          <w:rFonts w:ascii="Arial" w:hAnsi="Arial" w:cs="Arial"/>
          <w:sz w:val="20"/>
        </w:rPr>
        <w:t>odpowiedni potencjał administracyjny pozwalający na sprawną realizację projektu. W niniejszym punkcie należy odnieść się do umów/uzgodnień instytucjonalnych koniecznych do realizacj</w:t>
      </w:r>
      <w:r w:rsidR="00210E02" w:rsidRPr="004847AB">
        <w:rPr>
          <w:rFonts w:ascii="Arial" w:hAnsi="Arial" w:cs="Arial"/>
          <w:sz w:val="20"/>
        </w:rPr>
        <w:t>i</w:t>
      </w:r>
      <w:r w:rsidR="0079596D" w:rsidRPr="004847AB">
        <w:rPr>
          <w:rFonts w:ascii="Arial" w:hAnsi="Arial" w:cs="Arial"/>
          <w:sz w:val="20"/>
        </w:rPr>
        <w:t xml:space="preserve"> projektu. Należy także odnieść się do</w:t>
      </w:r>
      <w:r w:rsidR="0016605C">
        <w:rPr>
          <w:rFonts w:ascii="Arial" w:hAnsi="Arial" w:cs="Arial"/>
          <w:sz w:val="20"/>
        </w:rPr>
        <w:t> </w:t>
      </w:r>
      <w:r w:rsidR="0079596D" w:rsidRPr="004847AB">
        <w:rPr>
          <w:rFonts w:ascii="Arial" w:hAnsi="Arial" w:cs="Arial"/>
          <w:sz w:val="20"/>
        </w:rPr>
        <w:t>już zrealizowanych projektów współfinansowanych środkami UE</w:t>
      </w:r>
      <w:r w:rsidR="00C575B9">
        <w:rPr>
          <w:rFonts w:ascii="Arial" w:hAnsi="Arial" w:cs="Arial"/>
          <w:sz w:val="20"/>
        </w:rPr>
        <w:t xml:space="preserve"> </w:t>
      </w:r>
      <w:r w:rsidR="0079596D" w:rsidRPr="004847AB">
        <w:rPr>
          <w:rFonts w:ascii="Arial" w:hAnsi="Arial" w:cs="Arial"/>
          <w:sz w:val="20"/>
        </w:rPr>
        <w:t>lub z innych źródeł zewnętrznych</w:t>
      </w:r>
      <w:r w:rsidR="00C575B9">
        <w:rPr>
          <w:rFonts w:ascii="Arial" w:hAnsi="Arial" w:cs="Arial"/>
          <w:sz w:val="20"/>
        </w:rPr>
        <w:t xml:space="preserve"> </w:t>
      </w:r>
      <w:r w:rsidR="004D177D">
        <w:rPr>
          <w:rFonts w:ascii="Arial" w:hAnsi="Arial" w:cs="Arial"/>
          <w:sz w:val="20"/>
        </w:rPr>
        <w:t>lub/</w:t>
      </w:r>
      <w:r w:rsidR="00DF7D74">
        <w:rPr>
          <w:rFonts w:ascii="Arial" w:hAnsi="Arial" w:cs="Arial"/>
          <w:sz w:val="20"/>
        </w:rPr>
        <w:t>i krajowych</w:t>
      </w:r>
      <w:r w:rsidR="0079596D" w:rsidRPr="004847AB">
        <w:rPr>
          <w:rFonts w:ascii="Arial" w:hAnsi="Arial" w:cs="Arial"/>
          <w:sz w:val="20"/>
        </w:rPr>
        <w:t>. Odnosząc się do takich projektów należy określić ich liczbę,</w:t>
      </w:r>
      <w:r w:rsidR="00FE7C8F" w:rsidRPr="004847AB">
        <w:rPr>
          <w:rFonts w:ascii="Arial" w:hAnsi="Arial" w:cs="Arial"/>
          <w:sz w:val="20"/>
        </w:rPr>
        <w:t xml:space="preserve"> podać</w:t>
      </w:r>
      <w:r w:rsidR="00C7516C" w:rsidRPr="004847AB">
        <w:rPr>
          <w:rFonts w:ascii="Arial" w:hAnsi="Arial" w:cs="Arial"/>
          <w:sz w:val="20"/>
        </w:rPr>
        <w:t xml:space="preserve"> tytuł</w:t>
      </w:r>
      <w:r w:rsidR="00FE7C8F" w:rsidRPr="004847AB">
        <w:rPr>
          <w:rFonts w:ascii="Arial" w:hAnsi="Arial" w:cs="Arial"/>
          <w:sz w:val="20"/>
        </w:rPr>
        <w:t>y,</w:t>
      </w:r>
      <w:r w:rsidR="00C575B9">
        <w:rPr>
          <w:rFonts w:ascii="Arial" w:hAnsi="Arial" w:cs="Arial"/>
          <w:sz w:val="20"/>
        </w:rPr>
        <w:t xml:space="preserve"> </w:t>
      </w:r>
      <w:r w:rsidR="00210E02" w:rsidRPr="004847AB">
        <w:rPr>
          <w:rFonts w:ascii="Arial" w:hAnsi="Arial" w:cs="Arial"/>
          <w:sz w:val="20"/>
        </w:rPr>
        <w:t>źródła finansowania oraz kwotę pozyskanego dofinansowania ze środków UE lub innych źródeł. W</w:t>
      </w:r>
      <w:r w:rsidR="004D177D">
        <w:rPr>
          <w:rFonts w:ascii="Arial" w:hAnsi="Arial" w:cs="Arial"/>
          <w:sz w:val="20"/>
        </w:rPr>
        <w:t> </w:t>
      </w:r>
      <w:r w:rsidR="00210E02" w:rsidRPr="004847AB">
        <w:rPr>
          <w:rFonts w:ascii="Arial" w:hAnsi="Arial" w:cs="Arial"/>
          <w:sz w:val="20"/>
        </w:rPr>
        <w:t xml:space="preserve">przypadku instytucji, które zrealizowały dużą liczbę projektów należy wskazać tylko najważniejsze projekty a dodatkowo podać liczbę wszystkich zrealizowanych projektów oraz podać łączną kwotę pozyskanego dofinansowania. </w:t>
      </w:r>
    </w:p>
    <w:p w14:paraId="12D71548" w14:textId="2C798CAE" w:rsidR="00D309A6" w:rsidRPr="004847AB" w:rsidRDefault="007342FE" w:rsidP="00F90728">
      <w:pPr>
        <w:pStyle w:val="ManualHeading2"/>
        <w:spacing w:before="0" w:line="24" w:lineRule="atLeast"/>
        <w:rPr>
          <w:rFonts w:ascii="Arial" w:hAnsi="Arial" w:cs="Arial"/>
          <w:sz w:val="20"/>
        </w:rPr>
      </w:pPr>
      <w:r w:rsidRPr="004847AB">
        <w:rPr>
          <w:rFonts w:ascii="Arial" w:hAnsi="Arial" w:cs="Arial"/>
          <w:sz w:val="20"/>
        </w:rPr>
        <w:t>A.5</w:t>
      </w:r>
      <w:r w:rsidRPr="004847AB">
        <w:rPr>
          <w:rFonts w:ascii="Arial" w:hAnsi="Arial" w:cs="Arial"/>
          <w:sz w:val="20"/>
        </w:rPr>
        <w:tab/>
      </w:r>
      <w:bookmarkEnd w:id="17"/>
      <w:r w:rsidR="00F90728" w:rsidRPr="004847AB">
        <w:rPr>
          <w:rFonts w:ascii="Arial" w:hAnsi="Arial" w:cs="Arial"/>
          <w:sz w:val="20"/>
        </w:rPr>
        <w:t>I</w:t>
      </w:r>
      <w:r w:rsidR="003B2427" w:rsidRPr="004847AB">
        <w:rPr>
          <w:rFonts w:ascii="Arial" w:hAnsi="Arial" w:cs="Arial"/>
          <w:sz w:val="20"/>
        </w:rPr>
        <w:t>nformacje na temat wszelkich planowanych i ewentualnie przyjętych istotnych ustaleń instytucjonalnych ze stronami trzecimi dotyczących realizacji projektu oraz</w:t>
      </w:r>
      <w:r w:rsidR="0016605C">
        <w:rPr>
          <w:rFonts w:ascii="Arial" w:hAnsi="Arial" w:cs="Arial"/>
          <w:sz w:val="20"/>
        </w:rPr>
        <w:t> </w:t>
      </w:r>
      <w:r w:rsidR="003B2427" w:rsidRPr="004847AB">
        <w:rPr>
          <w:rFonts w:ascii="Arial" w:hAnsi="Arial" w:cs="Arial"/>
          <w:sz w:val="20"/>
        </w:rPr>
        <w:t>skutecznego funkcjonowania infrastruktury projektu</w:t>
      </w:r>
    </w:p>
    <w:p w14:paraId="6058144A" w14:textId="77777777" w:rsidR="00F90728" w:rsidRPr="004847AB" w:rsidRDefault="00F90728" w:rsidP="00F90728">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2E0F505F" w14:textId="77777777" w:rsidR="00F90728" w:rsidRPr="004847AB" w:rsidRDefault="00F90728" w:rsidP="00845C09">
      <w:pPr>
        <w:spacing w:before="0" w:line="24" w:lineRule="atLeast"/>
        <w:rPr>
          <w:rFonts w:ascii="Arial" w:hAnsi="Arial" w:cs="Arial"/>
          <w:sz w:val="20"/>
        </w:rPr>
      </w:pPr>
    </w:p>
    <w:p w14:paraId="1C8B1F29" w14:textId="77777777" w:rsidR="00EA0C34" w:rsidRPr="004847AB" w:rsidRDefault="00EA0C34" w:rsidP="00EA0C34">
      <w:pPr>
        <w:pBdr>
          <w:top w:val="single" w:sz="4" w:space="1" w:color="auto"/>
          <w:left w:val="single" w:sz="4" w:space="4"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203728C9" w14:textId="4E16C83A" w:rsidR="00EA0C34" w:rsidRPr="004847AB" w:rsidRDefault="00EA0C34" w:rsidP="00EA0C34">
      <w:pPr>
        <w:pBdr>
          <w:top w:val="single" w:sz="4" w:space="1" w:color="auto"/>
          <w:left w:val="single" w:sz="4" w:space="4"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sz w:val="20"/>
        </w:rPr>
        <w:t>W tej części formularza wniosku należy wskazać czy realizacja projektu wymaga istotnych uzgodnień instytucjonalnych ze stronami trzecimi – np. upoważnienia do ponoszenia wydatków. Należy opisać</w:t>
      </w:r>
      <w:r w:rsidR="0016605C">
        <w:rPr>
          <w:rFonts w:ascii="Arial" w:hAnsi="Arial" w:cs="Arial"/>
          <w:sz w:val="20"/>
        </w:rPr>
        <w:t>,</w:t>
      </w:r>
      <w:r w:rsidRPr="004847AB">
        <w:rPr>
          <w:rFonts w:ascii="Arial" w:hAnsi="Arial" w:cs="Arial"/>
          <w:sz w:val="20"/>
        </w:rPr>
        <w:t xml:space="preserve"> czy wymagane ustalenia zostały już przyjęte czy tez są planowane.</w:t>
      </w:r>
      <w:r w:rsidR="00C23D6F" w:rsidRPr="004847AB">
        <w:rPr>
          <w:rFonts w:ascii="Arial" w:hAnsi="Arial" w:cs="Arial"/>
          <w:sz w:val="20"/>
        </w:rPr>
        <w:t xml:space="preserve"> W uzupełnieniu do pkt. A.2, jeśli za</w:t>
      </w:r>
      <w:r w:rsidR="0016605C">
        <w:rPr>
          <w:rFonts w:ascii="Arial" w:hAnsi="Arial" w:cs="Arial"/>
          <w:sz w:val="20"/>
        </w:rPr>
        <w:t> </w:t>
      </w:r>
      <w:r w:rsidR="00C23D6F" w:rsidRPr="004847AB">
        <w:rPr>
          <w:rFonts w:ascii="Arial" w:hAnsi="Arial" w:cs="Arial"/>
          <w:sz w:val="20"/>
        </w:rPr>
        <w:t>realizację projektu odpowiedzialny jest więcej niż jeden podmiot, należy uwzględnić informacje o</w:t>
      </w:r>
      <w:r w:rsidR="003807A8">
        <w:rPr>
          <w:rFonts w:ascii="Arial" w:hAnsi="Arial" w:cs="Arial"/>
          <w:sz w:val="20"/>
        </w:rPr>
        <w:t> </w:t>
      </w:r>
      <w:r w:rsidR="00C23D6F" w:rsidRPr="004847AB">
        <w:rPr>
          <w:rFonts w:ascii="Arial" w:hAnsi="Arial" w:cs="Arial"/>
          <w:sz w:val="20"/>
        </w:rPr>
        <w:t>wszystkich beneficjentach realizujących projekt razem z beneficjentem wiodącym wskazanym w pkt. A.2.</w:t>
      </w:r>
    </w:p>
    <w:p w14:paraId="7F246608" w14:textId="77777777" w:rsidR="00EA0C34" w:rsidRPr="004847AB" w:rsidRDefault="00EA0C34" w:rsidP="00845C09">
      <w:pPr>
        <w:spacing w:before="0" w:line="24" w:lineRule="atLeast"/>
        <w:rPr>
          <w:rFonts w:ascii="Arial" w:hAnsi="Arial" w:cs="Arial"/>
          <w:sz w:val="20"/>
        </w:rPr>
      </w:pPr>
    </w:p>
    <w:p w14:paraId="326B37E5" w14:textId="7E2E2A8D" w:rsidR="006D7A4E" w:rsidRPr="004847AB" w:rsidRDefault="0056442E" w:rsidP="00766657">
      <w:pPr>
        <w:pStyle w:val="ManualHeading3"/>
        <w:spacing w:before="0" w:line="24" w:lineRule="atLeast"/>
        <w:rPr>
          <w:rFonts w:ascii="Arial" w:hAnsi="Arial" w:cs="Arial"/>
          <w:i w:val="0"/>
          <w:sz w:val="20"/>
        </w:rPr>
      </w:pPr>
      <w:r w:rsidRPr="004847AB">
        <w:rPr>
          <w:rFonts w:ascii="Arial" w:hAnsi="Arial" w:cs="Arial"/>
          <w:i w:val="0"/>
          <w:sz w:val="20"/>
        </w:rPr>
        <w:t xml:space="preserve">A.5.1 </w:t>
      </w:r>
      <w:r w:rsidRPr="004847AB">
        <w:rPr>
          <w:rFonts w:ascii="Arial" w:hAnsi="Arial" w:cs="Arial"/>
          <w:i w:val="0"/>
          <w:sz w:val="20"/>
        </w:rPr>
        <w:tab/>
      </w:r>
      <w:r w:rsidR="00C27716" w:rsidRPr="004847AB">
        <w:rPr>
          <w:rFonts w:ascii="Arial" w:hAnsi="Arial" w:cs="Arial"/>
          <w:i w:val="0"/>
          <w:sz w:val="20"/>
        </w:rPr>
        <w:t>Należy szczegółowo</w:t>
      </w:r>
      <w:r w:rsidR="006D7A4E" w:rsidRPr="004847AB">
        <w:rPr>
          <w:rFonts w:ascii="Arial" w:hAnsi="Arial" w:cs="Arial"/>
          <w:i w:val="0"/>
          <w:sz w:val="20"/>
        </w:rPr>
        <w:t xml:space="preserve"> opisać, w jaki sposób infrastruktura będzie zarządzana po zakończeniu projektu (tj.</w:t>
      </w:r>
      <w:r w:rsidR="00C575B9">
        <w:rPr>
          <w:rFonts w:ascii="Arial" w:hAnsi="Arial" w:cs="Arial"/>
          <w:i w:val="0"/>
          <w:sz w:val="20"/>
        </w:rPr>
        <w:t xml:space="preserve"> </w:t>
      </w:r>
      <w:r w:rsidR="008055A6" w:rsidRPr="004847AB">
        <w:rPr>
          <w:rFonts w:ascii="Arial" w:hAnsi="Arial" w:cs="Arial"/>
          <w:i w:val="0"/>
          <w:sz w:val="20"/>
        </w:rPr>
        <w:t xml:space="preserve">nazwa operatora, metoda wyboru– zarządzanie publiczne, koncesja, rodzaj </w:t>
      </w:r>
      <w:r w:rsidR="00C27716" w:rsidRPr="004847AB">
        <w:rPr>
          <w:rFonts w:ascii="Arial" w:hAnsi="Arial" w:cs="Arial"/>
          <w:i w:val="0"/>
          <w:sz w:val="20"/>
        </w:rPr>
        <w:t>umowy</w:t>
      </w:r>
      <w:r w:rsidR="008055A6" w:rsidRPr="004847AB">
        <w:rPr>
          <w:rFonts w:ascii="Arial" w:hAnsi="Arial" w:cs="Arial"/>
          <w:i w:val="0"/>
          <w:sz w:val="20"/>
        </w:rPr>
        <w:t>, itp...)</w:t>
      </w:r>
    </w:p>
    <w:p w14:paraId="564C10C0" w14:textId="77777777" w:rsidR="00FA0513" w:rsidRPr="004847AB" w:rsidRDefault="00721DF1"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3F2B774F" w14:textId="77777777" w:rsidR="00926991" w:rsidRPr="004847AB" w:rsidRDefault="00926991" w:rsidP="00845C09">
      <w:pPr>
        <w:spacing w:before="0" w:line="24" w:lineRule="atLeast"/>
        <w:rPr>
          <w:rFonts w:ascii="Arial" w:hAnsi="Arial" w:cs="Arial"/>
          <w:b/>
          <w:sz w:val="20"/>
        </w:rPr>
      </w:pPr>
    </w:p>
    <w:p w14:paraId="018CD836" w14:textId="77777777" w:rsidR="00926991" w:rsidRPr="004847AB" w:rsidRDefault="00926991" w:rsidP="00845C09">
      <w:pPr>
        <w:pBdr>
          <w:top w:val="single" w:sz="4" w:space="1" w:color="auto"/>
          <w:left w:val="single" w:sz="4" w:space="4"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134F402C" w14:textId="77777777" w:rsidR="00FA0513" w:rsidRDefault="00926991" w:rsidP="00845C09">
      <w:pPr>
        <w:pBdr>
          <w:top w:val="single" w:sz="4" w:space="1" w:color="auto"/>
          <w:left w:val="single" w:sz="4" w:space="4" w:color="auto"/>
          <w:bottom w:val="single" w:sz="4" w:space="1" w:color="auto"/>
          <w:right w:val="single" w:sz="4" w:space="4" w:color="auto"/>
        </w:pBdr>
        <w:shd w:val="clear" w:color="auto" w:fill="BFBFBF"/>
        <w:spacing w:before="0" w:line="24" w:lineRule="atLeast"/>
        <w:rPr>
          <w:rFonts w:ascii="Arial" w:hAnsi="Arial" w:cs="Arial"/>
          <w:sz w:val="20"/>
        </w:rPr>
      </w:pPr>
      <w:r w:rsidRPr="004847AB">
        <w:rPr>
          <w:rFonts w:ascii="Arial" w:hAnsi="Arial" w:cs="Arial"/>
          <w:sz w:val="20"/>
        </w:rPr>
        <w:t>W tej części formularza wniosku należy opisać strukturę organizacyjną projektu po jego realizacji, tj. wskazać podmiot odpowiedzialny za zarządzanie wytworzonymi w ramach projektu środkami trwałymi, opisać mechanizm prawny regulujący to zarządzanie oraz sposób finansowania, rozliczeń związanych z kosztami zarządzania i korzystania z ww. środków.</w:t>
      </w:r>
    </w:p>
    <w:p w14:paraId="625DA66F" w14:textId="5B0C2AD1" w:rsidR="00DF7D74" w:rsidRPr="004847AB" w:rsidRDefault="00DF7D74" w:rsidP="00845C09">
      <w:pPr>
        <w:pBdr>
          <w:top w:val="single" w:sz="4" w:space="1" w:color="auto"/>
          <w:left w:val="single" w:sz="4" w:space="4" w:color="auto"/>
          <w:bottom w:val="single" w:sz="4" w:space="1" w:color="auto"/>
          <w:right w:val="single" w:sz="4" w:space="4" w:color="auto"/>
        </w:pBdr>
        <w:shd w:val="clear" w:color="auto" w:fill="BFBFBF"/>
        <w:spacing w:before="0" w:line="24" w:lineRule="atLeast"/>
        <w:rPr>
          <w:rFonts w:ascii="Arial" w:hAnsi="Arial" w:cs="Arial"/>
          <w:sz w:val="20"/>
        </w:rPr>
      </w:pPr>
      <w:r>
        <w:rPr>
          <w:rFonts w:ascii="Arial" w:hAnsi="Arial" w:cs="Arial"/>
          <w:sz w:val="20"/>
        </w:rPr>
        <w:t>W przypadku, gdy w projekcie nie powstaje infrastruktura i nie będzie wytworzony majątek, lecz</w:t>
      </w:r>
      <w:r w:rsidR="0016605C">
        <w:rPr>
          <w:rFonts w:ascii="Arial" w:hAnsi="Arial" w:cs="Arial"/>
          <w:sz w:val="20"/>
        </w:rPr>
        <w:t> </w:t>
      </w:r>
      <w:r>
        <w:rPr>
          <w:rFonts w:ascii="Arial" w:hAnsi="Arial" w:cs="Arial"/>
          <w:sz w:val="20"/>
        </w:rPr>
        <w:t>utrzymanie efektów projektu wymaga nakładów finansowych oraz podejmowania pewnych działań, należy również odnieść się do tego aspektu w niniejszym punkcie.</w:t>
      </w:r>
    </w:p>
    <w:p w14:paraId="3DC6DC7C" w14:textId="77777777" w:rsidR="002B59EF" w:rsidRPr="004847AB" w:rsidRDefault="002B59EF" w:rsidP="00845C09">
      <w:pPr>
        <w:pStyle w:val="ManualHeading1"/>
        <w:spacing w:before="0" w:line="24" w:lineRule="atLeast"/>
        <w:rPr>
          <w:rFonts w:ascii="Arial" w:hAnsi="Arial"/>
        </w:rPr>
      </w:pPr>
      <w:bookmarkStart w:id="18" w:name="_Toc402877996"/>
    </w:p>
    <w:p w14:paraId="11054F46" w14:textId="77777777" w:rsidR="00C46897" w:rsidRPr="004847AB" w:rsidRDefault="007342FE" w:rsidP="00845C09">
      <w:pPr>
        <w:pStyle w:val="ManualHeading1"/>
        <w:spacing w:before="0" w:line="24" w:lineRule="atLeast"/>
        <w:rPr>
          <w:rFonts w:ascii="Arial" w:hAnsi="Arial" w:cs="Arial"/>
          <w:sz w:val="20"/>
        </w:rPr>
      </w:pPr>
      <w:bookmarkStart w:id="19" w:name="_Toc428955010"/>
      <w:bookmarkStart w:id="20" w:name="_Toc414610677"/>
      <w:r w:rsidRPr="004847AB">
        <w:rPr>
          <w:rFonts w:ascii="Arial" w:hAnsi="Arial" w:cs="Arial"/>
          <w:sz w:val="20"/>
        </w:rPr>
        <w:t>B.</w:t>
      </w:r>
      <w:r w:rsidRPr="004847AB">
        <w:rPr>
          <w:rFonts w:ascii="Arial" w:hAnsi="Arial" w:cs="Arial"/>
          <w:sz w:val="20"/>
        </w:rPr>
        <w:tab/>
      </w:r>
      <w:bookmarkStart w:id="21" w:name="_Toc402877997"/>
      <w:bookmarkStart w:id="22" w:name="_Toc142287248"/>
      <w:bookmarkEnd w:id="11"/>
      <w:bookmarkEnd w:id="12"/>
      <w:bookmarkEnd w:id="13"/>
      <w:bookmarkEnd w:id="14"/>
      <w:bookmarkEnd w:id="18"/>
      <w:r w:rsidR="00C46897" w:rsidRPr="004847AB">
        <w:rPr>
          <w:rFonts w:ascii="Arial" w:hAnsi="Arial" w:cs="Arial"/>
          <w:sz w:val="20"/>
        </w:rPr>
        <w:t>OPIS INWESTYCJI I JEJ LOKAL</w:t>
      </w:r>
      <w:r w:rsidR="00D35EB7" w:rsidRPr="004847AB">
        <w:rPr>
          <w:rFonts w:ascii="Arial" w:hAnsi="Arial" w:cs="Arial"/>
          <w:sz w:val="20"/>
        </w:rPr>
        <w:t>I</w:t>
      </w:r>
      <w:r w:rsidR="00C46897" w:rsidRPr="004847AB">
        <w:rPr>
          <w:rFonts w:ascii="Arial" w:hAnsi="Arial" w:cs="Arial"/>
          <w:sz w:val="20"/>
        </w:rPr>
        <w:t>ZACJI; WYJA</w:t>
      </w:r>
      <w:r w:rsidR="002B59EF" w:rsidRPr="004847AB">
        <w:rPr>
          <w:rFonts w:ascii="Arial" w:hAnsi="Arial" w:cs="Arial"/>
          <w:sz w:val="20"/>
        </w:rPr>
        <w:t>Ś</w:t>
      </w:r>
      <w:r w:rsidR="00C46897" w:rsidRPr="004847AB">
        <w:rPr>
          <w:rFonts w:ascii="Arial" w:hAnsi="Arial" w:cs="Arial"/>
          <w:sz w:val="20"/>
        </w:rPr>
        <w:t>NIENIE NA TEMAT ZGODNOŚCI INWESTYCJI Z ODPOWIEDNIMI OSIAMI PRIORYTETOWYMI PROGRAMU OPERACYJNEGO LUB PROGRAMÓW OPERACYJNYCH ORAZ PRZEWIDYWALNEGO WKŁADU INWESTYCJI W REALIZACJĘ SZCZEGÓŁOWYCH CEL</w:t>
      </w:r>
      <w:r w:rsidR="008C10A7" w:rsidRPr="004847AB">
        <w:rPr>
          <w:rFonts w:ascii="Arial" w:hAnsi="Arial" w:cs="Arial"/>
          <w:sz w:val="20"/>
        </w:rPr>
        <w:t>Ó</w:t>
      </w:r>
      <w:r w:rsidR="00C46897" w:rsidRPr="004847AB">
        <w:rPr>
          <w:rFonts w:ascii="Arial" w:hAnsi="Arial" w:cs="Arial"/>
          <w:sz w:val="20"/>
        </w:rPr>
        <w:t>W TYCH OSI PRIORYTETOWYCH ORAZ PRZEWIDYWANEGO WKŁADU W ROZWÓJ SPOŁECZNO - GOSPODARCZY</w:t>
      </w:r>
      <w:bookmarkEnd w:id="19"/>
      <w:bookmarkEnd w:id="20"/>
    </w:p>
    <w:p w14:paraId="13BEFC2F" w14:textId="77777777" w:rsidR="00FC2AF9" w:rsidRPr="004847AB" w:rsidRDefault="00FC2AF9" w:rsidP="00FC2AF9">
      <w:pPr>
        <w:pStyle w:val="ManualHeading3"/>
        <w:spacing w:before="0" w:line="24" w:lineRule="atLeast"/>
        <w:ind w:left="0" w:firstLine="0"/>
        <w:rPr>
          <w:rFonts w:ascii="Arial" w:hAnsi="Arial" w:cs="Arial"/>
          <w:i w:val="0"/>
          <w:sz w:val="20"/>
        </w:rPr>
      </w:pPr>
    </w:p>
    <w:p w14:paraId="20DD630E" w14:textId="77777777" w:rsidR="007342FE" w:rsidRPr="004847AB" w:rsidRDefault="007342FE" w:rsidP="00FC2AF9">
      <w:pPr>
        <w:pStyle w:val="ManualHeading3"/>
        <w:spacing w:before="0" w:line="24" w:lineRule="atLeast"/>
        <w:ind w:left="0" w:firstLine="0"/>
        <w:rPr>
          <w:rFonts w:ascii="Arial" w:hAnsi="Arial" w:cs="Arial"/>
          <w:i w:val="0"/>
          <w:sz w:val="20"/>
        </w:rPr>
      </w:pPr>
      <w:r w:rsidRPr="004847AB">
        <w:rPr>
          <w:rFonts w:ascii="Arial" w:hAnsi="Arial" w:cs="Arial"/>
          <w:i w:val="0"/>
          <w:sz w:val="20"/>
        </w:rPr>
        <w:t>B.1</w:t>
      </w:r>
      <w:r w:rsidRPr="004847AB">
        <w:rPr>
          <w:rFonts w:ascii="Arial" w:hAnsi="Arial" w:cs="Arial"/>
          <w:i w:val="0"/>
          <w:sz w:val="20"/>
        </w:rPr>
        <w:tab/>
      </w:r>
      <w:r w:rsidR="00180FAC" w:rsidRPr="004847AB">
        <w:rPr>
          <w:rFonts w:ascii="Arial" w:hAnsi="Arial" w:cs="Arial"/>
          <w:i w:val="0"/>
          <w:sz w:val="20"/>
        </w:rPr>
        <w:t>Program operacyjny i priorytet</w:t>
      </w:r>
      <w:bookmarkEnd w:id="21"/>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057"/>
      </w:tblGrid>
      <w:tr w:rsidR="007342FE" w:rsidRPr="004847AB" w14:paraId="216F4AA9" w14:textId="77777777" w:rsidTr="00F23BEB">
        <w:trPr>
          <w:trHeight w:val="726"/>
        </w:trPr>
        <w:tc>
          <w:tcPr>
            <w:tcW w:w="2848" w:type="dxa"/>
            <w:shd w:val="clear" w:color="auto" w:fill="auto"/>
            <w:vAlign w:val="center"/>
          </w:tcPr>
          <w:p w14:paraId="682DCA9A" w14:textId="77777777" w:rsidR="007342FE" w:rsidRPr="004847AB" w:rsidRDefault="00180FAC" w:rsidP="00DF51F8">
            <w:pPr>
              <w:pStyle w:val="Text2"/>
              <w:spacing w:before="0" w:line="24" w:lineRule="atLeast"/>
              <w:ind w:left="0"/>
              <w:jc w:val="left"/>
              <w:rPr>
                <w:rFonts w:ascii="Arial" w:hAnsi="Arial" w:cs="Arial"/>
                <w:sz w:val="20"/>
              </w:rPr>
            </w:pPr>
            <w:r w:rsidRPr="004847AB">
              <w:rPr>
                <w:rFonts w:ascii="Arial" w:hAnsi="Arial" w:cs="Arial"/>
                <w:sz w:val="20"/>
              </w:rPr>
              <w:t xml:space="preserve">Nr </w:t>
            </w:r>
            <w:r w:rsidR="007342FE" w:rsidRPr="004847AB">
              <w:rPr>
                <w:rFonts w:ascii="Arial" w:hAnsi="Arial" w:cs="Arial"/>
                <w:sz w:val="20"/>
              </w:rPr>
              <w:t xml:space="preserve">CCI </w:t>
            </w:r>
            <w:r w:rsidRPr="004847AB">
              <w:rPr>
                <w:rFonts w:ascii="Arial" w:hAnsi="Arial" w:cs="Arial"/>
                <w:sz w:val="20"/>
              </w:rPr>
              <w:t xml:space="preserve">Programu </w:t>
            </w:r>
            <w:r w:rsidR="008B2A7B" w:rsidRPr="004847AB">
              <w:rPr>
                <w:rFonts w:ascii="Arial" w:hAnsi="Arial" w:cs="Arial"/>
                <w:sz w:val="20"/>
              </w:rPr>
              <w:t>O</w:t>
            </w:r>
            <w:r w:rsidRPr="004847AB">
              <w:rPr>
                <w:rFonts w:ascii="Arial" w:hAnsi="Arial" w:cs="Arial"/>
                <w:sz w:val="20"/>
              </w:rPr>
              <w:t>peracyjnego</w:t>
            </w:r>
            <w:r w:rsidR="00DF51F8" w:rsidRPr="004847AB">
              <w:rPr>
                <w:rFonts w:ascii="Arial" w:hAnsi="Arial" w:cs="Arial"/>
                <w:sz w:val="20"/>
              </w:rPr>
              <w:t>:</w:t>
            </w:r>
          </w:p>
        </w:tc>
        <w:tc>
          <w:tcPr>
            <w:tcW w:w="5057" w:type="dxa"/>
            <w:shd w:val="clear" w:color="auto" w:fill="auto"/>
            <w:vAlign w:val="center"/>
          </w:tcPr>
          <w:p w14:paraId="3FC270D4" w14:textId="77777777" w:rsidR="007342FE" w:rsidRPr="004847AB" w:rsidRDefault="008B2A7B" w:rsidP="00DF51F8">
            <w:pPr>
              <w:pStyle w:val="Text2"/>
              <w:spacing w:before="0" w:line="24" w:lineRule="atLeast"/>
              <w:ind w:left="0"/>
              <w:jc w:val="left"/>
              <w:rPr>
                <w:rFonts w:ascii="Arial" w:hAnsi="Arial" w:cs="Arial"/>
                <w:sz w:val="20"/>
              </w:rPr>
            </w:pPr>
            <w:r w:rsidRPr="004847AB">
              <w:rPr>
                <w:rFonts w:ascii="Arial" w:hAnsi="Arial" w:cs="Arial"/>
                <w:sz w:val="20"/>
              </w:rPr>
              <w:t>Priorytet Programu O</w:t>
            </w:r>
            <w:r w:rsidR="00180FAC" w:rsidRPr="004847AB">
              <w:rPr>
                <w:rFonts w:ascii="Arial" w:hAnsi="Arial" w:cs="Arial"/>
                <w:sz w:val="20"/>
              </w:rPr>
              <w:t>peracyjnego</w:t>
            </w:r>
            <w:r w:rsidR="00DF51F8" w:rsidRPr="004847AB">
              <w:rPr>
                <w:rFonts w:ascii="Arial" w:hAnsi="Arial" w:cs="Arial"/>
                <w:sz w:val="20"/>
              </w:rPr>
              <w:t>:</w:t>
            </w:r>
          </w:p>
        </w:tc>
      </w:tr>
      <w:tr w:rsidR="007342FE" w:rsidRPr="004847AB" w14:paraId="7CC45285" w14:textId="77777777" w:rsidTr="00F23BEB">
        <w:trPr>
          <w:trHeight w:val="411"/>
        </w:trPr>
        <w:tc>
          <w:tcPr>
            <w:tcW w:w="2848" w:type="dxa"/>
            <w:shd w:val="clear" w:color="auto" w:fill="auto"/>
            <w:vAlign w:val="center"/>
          </w:tcPr>
          <w:p w14:paraId="45900079" w14:textId="77777777" w:rsidR="007342FE" w:rsidRPr="004847AB" w:rsidRDefault="00D4141C" w:rsidP="00DF51F8">
            <w:pPr>
              <w:pStyle w:val="Text2"/>
              <w:spacing w:before="0" w:line="24" w:lineRule="atLeast"/>
              <w:ind w:left="0"/>
              <w:jc w:val="left"/>
              <w:rPr>
                <w:rFonts w:ascii="Arial" w:hAnsi="Arial" w:cs="Arial"/>
                <w:i/>
                <w:sz w:val="20"/>
                <w:lang w:val="nl-NL"/>
              </w:rPr>
            </w:pPr>
            <w:r w:rsidRPr="004847AB">
              <w:rPr>
                <w:rFonts w:ascii="Arial" w:hAnsi="Arial" w:cs="Arial"/>
                <w:sz w:val="20"/>
                <w:lang w:eastAsia="pl-PL"/>
              </w:rPr>
              <w:t>CCI 2014PL16M1OP001</w:t>
            </w:r>
          </w:p>
        </w:tc>
        <w:tc>
          <w:tcPr>
            <w:tcW w:w="5057" w:type="dxa"/>
            <w:shd w:val="clear" w:color="auto" w:fill="auto"/>
            <w:vAlign w:val="center"/>
          </w:tcPr>
          <w:p w14:paraId="406EFBF2" w14:textId="77777777" w:rsidR="007342FE" w:rsidRPr="004847AB" w:rsidRDefault="005C64E6" w:rsidP="00DF51F8">
            <w:pPr>
              <w:pStyle w:val="Text2"/>
              <w:spacing w:before="0" w:line="24" w:lineRule="atLeast"/>
              <w:ind w:left="0"/>
              <w:jc w:val="left"/>
              <w:rPr>
                <w:rFonts w:ascii="Arial" w:hAnsi="Arial" w:cs="Arial"/>
                <w:i/>
                <w:sz w:val="20"/>
              </w:rPr>
            </w:pPr>
            <w:r>
              <w:rPr>
                <w:rFonts w:ascii="Arial" w:hAnsi="Arial" w:cs="Arial"/>
                <w:i/>
                <w:sz w:val="20"/>
              </w:rPr>
              <w:t>Program Operacyjny Infrastruktura i Środowisko</w:t>
            </w:r>
          </w:p>
        </w:tc>
      </w:tr>
    </w:tbl>
    <w:p w14:paraId="129EAFD5" w14:textId="77777777" w:rsidR="007342FE" w:rsidRPr="004847AB" w:rsidRDefault="007342FE" w:rsidP="00845C09">
      <w:pPr>
        <w:autoSpaceDE w:val="0"/>
        <w:autoSpaceDN w:val="0"/>
        <w:adjustRightInd w:val="0"/>
        <w:spacing w:before="0" w:line="24" w:lineRule="atLeast"/>
        <w:jc w:val="left"/>
        <w:rPr>
          <w:rFonts w:ascii="Arial" w:hAnsi="Arial"/>
          <w:highlight w:val="yellow"/>
        </w:rPr>
      </w:pPr>
    </w:p>
    <w:p w14:paraId="6CCC2710" w14:textId="7CD37448" w:rsidR="007342FE" w:rsidRPr="004847AB" w:rsidRDefault="007342FE" w:rsidP="00766657">
      <w:pPr>
        <w:pStyle w:val="ManualHeading3"/>
        <w:spacing w:before="0" w:line="24" w:lineRule="atLeast"/>
        <w:rPr>
          <w:rFonts w:ascii="Arial" w:hAnsi="Arial" w:cs="Arial"/>
          <w:i w:val="0"/>
          <w:sz w:val="20"/>
        </w:rPr>
      </w:pPr>
      <w:r w:rsidRPr="004847AB">
        <w:rPr>
          <w:rFonts w:ascii="Arial" w:hAnsi="Arial" w:cs="Arial"/>
          <w:i w:val="0"/>
          <w:sz w:val="20"/>
        </w:rPr>
        <w:t>B.1.1</w:t>
      </w:r>
      <w:r w:rsidRPr="004847AB">
        <w:rPr>
          <w:rFonts w:ascii="Arial" w:hAnsi="Arial" w:cs="Arial"/>
          <w:i w:val="0"/>
          <w:sz w:val="20"/>
        </w:rPr>
        <w:tab/>
      </w:r>
      <w:r w:rsidR="00E656F5" w:rsidRPr="004847AB">
        <w:rPr>
          <w:rFonts w:ascii="Arial" w:hAnsi="Arial" w:cs="Arial"/>
          <w:i w:val="0"/>
          <w:sz w:val="20"/>
        </w:rPr>
        <w:t xml:space="preserve">Czy projekt jest zawarty w wykazie dużych projektów programu </w:t>
      </w:r>
      <w:r w:rsidR="00D36D09" w:rsidRPr="004847AB">
        <w:rPr>
          <w:rFonts w:ascii="Arial" w:hAnsi="Arial" w:cs="Arial"/>
          <w:i w:val="0"/>
          <w:sz w:val="20"/>
        </w:rPr>
        <w:t>operacyjnego</w:t>
      </w:r>
      <w:r w:rsidRPr="004847AB">
        <w:rPr>
          <w:rFonts w:ascii="Arial" w:hAnsi="Arial" w:cs="Arial"/>
          <w:i w:val="0"/>
          <w:sz w:val="20"/>
        </w:rPr>
        <w:t>?</w:t>
      </w:r>
      <w:r w:rsidRPr="004847AB">
        <w:rPr>
          <w:rFonts w:ascii="Arial" w:hAnsi="Arial"/>
          <w:i w:val="0"/>
          <w:vertAlign w:val="superscript"/>
        </w:rPr>
        <w:footnoteReference w:id="6"/>
      </w:r>
      <w:r w:rsidR="001B2A02" w:rsidRPr="004847AB">
        <w:rPr>
          <w:rFonts w:ascii="Arial" w:hAnsi="Arial" w:cs="Arial"/>
          <w:i w:val="0"/>
          <w:sz w:val="20"/>
        </w:rPr>
        <w:t xml:space="preserve"> – </w:t>
      </w:r>
      <w:r w:rsidR="001B2A02" w:rsidRPr="000A3F4C">
        <w:rPr>
          <w:rFonts w:ascii="Arial" w:hAnsi="Arial" w:cs="Arial"/>
          <w:b/>
          <w:sz w:val="20"/>
        </w:rPr>
        <w:t>nie</w:t>
      </w:r>
      <w:r w:rsidR="0016605C">
        <w:rPr>
          <w:rFonts w:ascii="Arial" w:hAnsi="Arial" w:cs="Arial"/>
          <w:b/>
          <w:sz w:val="20"/>
        </w:rPr>
        <w:t> </w:t>
      </w:r>
      <w:r w:rsidR="001B2A02" w:rsidRPr="000A3F4C">
        <w:rPr>
          <w:rFonts w:ascii="Arial" w:hAnsi="Arial" w:cs="Arial"/>
          <w:b/>
          <w:sz w:val="20"/>
        </w:rPr>
        <w:t>dotyczy działania 2.4</w:t>
      </w:r>
      <w:r w:rsidR="00C96630">
        <w:rPr>
          <w:rFonts w:ascii="Arial" w:hAnsi="Arial" w:cs="Arial"/>
          <w:b/>
          <w:sz w:val="20"/>
        </w:rPr>
        <w:t>.</w:t>
      </w:r>
    </w:p>
    <w:p w14:paraId="6F0382DA" w14:textId="77777777" w:rsidR="000B44B4" w:rsidRPr="004847AB" w:rsidRDefault="000B44B4" w:rsidP="00845C09">
      <w:pPr>
        <w:autoSpaceDE w:val="0"/>
        <w:autoSpaceDN w:val="0"/>
        <w:adjustRightInd w:val="0"/>
        <w:spacing w:before="0" w:line="24" w:lineRule="atLeast"/>
        <w:jc w:val="left"/>
        <w:rPr>
          <w:rFonts w:ascii="Arial" w:hAnsi="Arial"/>
          <w:highlight w:val="yellow"/>
        </w:rPr>
      </w:pPr>
    </w:p>
    <w:p w14:paraId="74BFD0B7" w14:textId="77777777" w:rsidR="007342FE" w:rsidRPr="004847AB" w:rsidRDefault="007342FE" w:rsidP="00845C09">
      <w:pPr>
        <w:pStyle w:val="ManualHeading2"/>
        <w:spacing w:before="0" w:line="24" w:lineRule="atLeast"/>
        <w:rPr>
          <w:rFonts w:ascii="Arial" w:hAnsi="Arial" w:cs="Arial"/>
          <w:sz w:val="20"/>
        </w:rPr>
      </w:pPr>
      <w:bookmarkStart w:id="23" w:name="_Toc402877998"/>
      <w:r w:rsidRPr="004847AB">
        <w:rPr>
          <w:rFonts w:ascii="Arial" w:hAnsi="Arial" w:cs="Arial"/>
          <w:sz w:val="20"/>
        </w:rPr>
        <w:t>B.2.</w:t>
      </w:r>
      <w:r w:rsidRPr="004847AB">
        <w:rPr>
          <w:rFonts w:ascii="Arial" w:hAnsi="Arial" w:cs="Arial"/>
          <w:sz w:val="20"/>
        </w:rPr>
        <w:tab/>
      </w:r>
      <w:bookmarkEnd w:id="22"/>
      <w:r w:rsidR="00D70391" w:rsidRPr="004847AB">
        <w:rPr>
          <w:rFonts w:ascii="Arial" w:hAnsi="Arial" w:cs="Arial"/>
          <w:sz w:val="20"/>
        </w:rPr>
        <w:t>Kategoryzacja działań związanych z projektem</w:t>
      </w:r>
      <w:r w:rsidRPr="004847AB">
        <w:rPr>
          <w:rStyle w:val="Odwoanieprzypisudolnego"/>
          <w:rFonts w:ascii="Arial" w:hAnsi="Arial" w:cs="Arial"/>
          <w:sz w:val="20"/>
        </w:rPr>
        <w:footnoteReference w:id="7"/>
      </w:r>
      <w:bookmarkEnd w:id="23"/>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914"/>
        <w:gridCol w:w="1177"/>
        <w:gridCol w:w="1221"/>
        <w:gridCol w:w="1221"/>
        <w:gridCol w:w="1390"/>
      </w:tblGrid>
      <w:tr w:rsidR="00B262F2" w:rsidRPr="004847AB" w14:paraId="1AC48B98" w14:textId="77777777" w:rsidTr="00DE3101">
        <w:tc>
          <w:tcPr>
            <w:tcW w:w="2243" w:type="dxa"/>
            <w:vMerge w:val="restart"/>
            <w:shd w:val="clear" w:color="auto" w:fill="EAF1DD"/>
            <w:vAlign w:val="center"/>
          </w:tcPr>
          <w:p w14:paraId="7DB6EF7E" w14:textId="77777777" w:rsidR="00B262F2" w:rsidRPr="004847AB" w:rsidRDefault="00B262F2" w:rsidP="0061280F">
            <w:pPr>
              <w:widowControl w:val="0"/>
              <w:spacing w:before="0" w:line="24" w:lineRule="atLeast"/>
              <w:jc w:val="left"/>
              <w:rPr>
                <w:rFonts w:ascii="Arial" w:hAnsi="Arial" w:cs="Arial"/>
                <w:b/>
                <w:i/>
                <w:smallCaps/>
                <w:sz w:val="20"/>
                <w:highlight w:val="yellow"/>
              </w:rPr>
            </w:pPr>
          </w:p>
        </w:tc>
        <w:tc>
          <w:tcPr>
            <w:tcW w:w="914" w:type="dxa"/>
            <w:vMerge w:val="restart"/>
            <w:shd w:val="clear" w:color="auto" w:fill="EAF1DD"/>
            <w:vAlign w:val="center"/>
          </w:tcPr>
          <w:p w14:paraId="6E0EAE14" w14:textId="77777777" w:rsidR="00B262F2" w:rsidRPr="004847AB" w:rsidRDefault="00B262F2" w:rsidP="00A969E5">
            <w:pPr>
              <w:widowControl w:val="0"/>
              <w:spacing w:before="0" w:line="24" w:lineRule="atLeast"/>
              <w:jc w:val="center"/>
              <w:rPr>
                <w:rFonts w:ascii="Arial" w:hAnsi="Arial" w:cs="Arial"/>
                <w:b/>
                <w:smallCaps/>
                <w:sz w:val="20"/>
              </w:rPr>
            </w:pPr>
            <w:r w:rsidRPr="004847AB">
              <w:rPr>
                <w:rFonts w:ascii="Arial" w:hAnsi="Arial" w:cs="Arial"/>
                <w:b/>
                <w:smallCaps/>
                <w:sz w:val="20"/>
              </w:rPr>
              <w:t>Kod</w:t>
            </w:r>
          </w:p>
        </w:tc>
        <w:tc>
          <w:tcPr>
            <w:tcW w:w="3619" w:type="dxa"/>
            <w:gridSpan w:val="3"/>
            <w:shd w:val="clear" w:color="auto" w:fill="EAF1DD"/>
            <w:vAlign w:val="center"/>
          </w:tcPr>
          <w:p w14:paraId="44393877" w14:textId="77777777" w:rsidR="00B262F2" w:rsidRPr="004847AB" w:rsidRDefault="00B262F2" w:rsidP="00A969E5">
            <w:pPr>
              <w:widowControl w:val="0"/>
              <w:spacing w:before="0" w:line="24" w:lineRule="atLeast"/>
              <w:jc w:val="center"/>
              <w:rPr>
                <w:rFonts w:ascii="Arial" w:hAnsi="Arial" w:cs="Arial"/>
                <w:b/>
                <w:smallCaps/>
                <w:sz w:val="20"/>
              </w:rPr>
            </w:pPr>
            <w:r w:rsidRPr="004847AB">
              <w:rPr>
                <w:rFonts w:ascii="Arial" w:hAnsi="Arial" w:cs="Arial"/>
                <w:b/>
                <w:smallCaps/>
                <w:sz w:val="20"/>
              </w:rPr>
              <w:t>Wartość</w:t>
            </w:r>
          </w:p>
        </w:tc>
        <w:tc>
          <w:tcPr>
            <w:tcW w:w="1390" w:type="dxa"/>
            <w:vMerge w:val="restart"/>
            <w:shd w:val="clear" w:color="auto" w:fill="EAF1DD"/>
            <w:vAlign w:val="center"/>
          </w:tcPr>
          <w:p w14:paraId="6238092A" w14:textId="77777777" w:rsidR="00B262F2" w:rsidRPr="004847AB" w:rsidRDefault="00B262F2" w:rsidP="00A969E5">
            <w:pPr>
              <w:widowControl w:val="0"/>
              <w:spacing w:before="0" w:line="24" w:lineRule="atLeast"/>
              <w:jc w:val="center"/>
              <w:rPr>
                <w:rFonts w:ascii="Arial" w:hAnsi="Arial" w:cs="Arial"/>
                <w:b/>
                <w:smallCaps/>
                <w:sz w:val="20"/>
              </w:rPr>
            </w:pPr>
            <w:r w:rsidRPr="004847AB">
              <w:rPr>
                <w:rFonts w:ascii="Arial" w:hAnsi="Arial" w:cs="Arial"/>
                <w:b/>
                <w:smallCaps/>
                <w:sz w:val="20"/>
              </w:rPr>
              <w:t>Wartość procentowa</w:t>
            </w:r>
          </w:p>
        </w:tc>
      </w:tr>
      <w:tr w:rsidR="00B262F2" w:rsidRPr="004847AB" w14:paraId="00ED1026" w14:textId="77777777" w:rsidTr="00DE3101">
        <w:tc>
          <w:tcPr>
            <w:tcW w:w="2243" w:type="dxa"/>
            <w:vMerge/>
            <w:shd w:val="clear" w:color="auto" w:fill="auto"/>
            <w:vAlign w:val="center"/>
          </w:tcPr>
          <w:p w14:paraId="012BF8F3" w14:textId="77777777" w:rsidR="00B262F2" w:rsidRPr="004847AB" w:rsidRDefault="00B262F2" w:rsidP="0061280F">
            <w:pPr>
              <w:widowControl w:val="0"/>
              <w:spacing w:before="0" w:line="24" w:lineRule="atLeast"/>
              <w:jc w:val="left"/>
              <w:rPr>
                <w:rFonts w:ascii="Arial" w:hAnsi="Arial" w:cs="Arial"/>
                <w:i/>
                <w:sz w:val="20"/>
                <w:highlight w:val="yellow"/>
              </w:rPr>
            </w:pPr>
          </w:p>
        </w:tc>
        <w:tc>
          <w:tcPr>
            <w:tcW w:w="914" w:type="dxa"/>
            <w:vMerge/>
            <w:shd w:val="clear" w:color="auto" w:fill="auto"/>
            <w:vAlign w:val="center"/>
          </w:tcPr>
          <w:p w14:paraId="0EFA34A2" w14:textId="77777777" w:rsidR="00B262F2" w:rsidRPr="004847AB" w:rsidRDefault="00B262F2" w:rsidP="00A969E5">
            <w:pPr>
              <w:widowControl w:val="0"/>
              <w:spacing w:before="0" w:line="24" w:lineRule="atLeast"/>
              <w:jc w:val="center"/>
              <w:rPr>
                <w:rFonts w:ascii="Arial" w:hAnsi="Arial" w:cs="Arial"/>
                <w:sz w:val="20"/>
              </w:rPr>
            </w:pPr>
          </w:p>
        </w:tc>
        <w:tc>
          <w:tcPr>
            <w:tcW w:w="1177" w:type="dxa"/>
            <w:shd w:val="clear" w:color="auto" w:fill="EAF1DD"/>
            <w:vAlign w:val="center"/>
          </w:tcPr>
          <w:p w14:paraId="2FC1E0BA" w14:textId="77777777" w:rsidR="00B262F2" w:rsidRPr="004847AB" w:rsidRDefault="00B262F2" w:rsidP="00A969E5">
            <w:pPr>
              <w:widowControl w:val="0"/>
              <w:spacing w:before="0" w:line="24" w:lineRule="atLeast"/>
              <w:jc w:val="center"/>
              <w:rPr>
                <w:rFonts w:ascii="Arial" w:hAnsi="Arial" w:cs="Arial"/>
                <w:b/>
                <w:smallCaps/>
                <w:sz w:val="20"/>
              </w:rPr>
            </w:pPr>
            <w:r w:rsidRPr="004847AB">
              <w:rPr>
                <w:rFonts w:ascii="Arial" w:hAnsi="Arial" w:cs="Arial"/>
                <w:b/>
                <w:smallCaps/>
                <w:sz w:val="20"/>
              </w:rPr>
              <w:t>Fundusz Spójności</w:t>
            </w:r>
          </w:p>
        </w:tc>
        <w:tc>
          <w:tcPr>
            <w:tcW w:w="1221" w:type="dxa"/>
            <w:shd w:val="clear" w:color="auto" w:fill="EAF1DD"/>
            <w:vAlign w:val="center"/>
          </w:tcPr>
          <w:p w14:paraId="3BD7158D" w14:textId="77777777" w:rsidR="00B262F2" w:rsidRPr="004847AB" w:rsidRDefault="00B262F2" w:rsidP="00A969E5">
            <w:pPr>
              <w:widowControl w:val="0"/>
              <w:spacing w:before="0" w:line="24" w:lineRule="atLeast"/>
              <w:jc w:val="center"/>
              <w:rPr>
                <w:rFonts w:ascii="Arial" w:hAnsi="Arial" w:cs="Arial"/>
                <w:b/>
                <w:smallCaps/>
                <w:sz w:val="20"/>
              </w:rPr>
            </w:pPr>
            <w:r w:rsidRPr="004847AB">
              <w:rPr>
                <w:rFonts w:ascii="Arial" w:hAnsi="Arial" w:cs="Arial"/>
                <w:b/>
                <w:smallCaps/>
                <w:sz w:val="20"/>
              </w:rPr>
              <w:t>EFRR regiony słabiej rozwinięte</w:t>
            </w:r>
          </w:p>
        </w:tc>
        <w:tc>
          <w:tcPr>
            <w:tcW w:w="1221" w:type="dxa"/>
            <w:shd w:val="clear" w:color="auto" w:fill="EAF1DD"/>
            <w:vAlign w:val="center"/>
          </w:tcPr>
          <w:p w14:paraId="4562997A" w14:textId="77777777" w:rsidR="00B262F2" w:rsidRPr="004847AB" w:rsidRDefault="00B262F2" w:rsidP="00A969E5">
            <w:pPr>
              <w:widowControl w:val="0"/>
              <w:spacing w:before="0" w:line="24" w:lineRule="atLeast"/>
              <w:jc w:val="center"/>
              <w:rPr>
                <w:rFonts w:ascii="Arial" w:hAnsi="Arial" w:cs="Arial"/>
                <w:b/>
                <w:smallCaps/>
                <w:sz w:val="20"/>
              </w:rPr>
            </w:pPr>
            <w:r w:rsidRPr="004847AB">
              <w:rPr>
                <w:rFonts w:ascii="Arial" w:hAnsi="Arial" w:cs="Arial"/>
                <w:b/>
                <w:smallCaps/>
                <w:sz w:val="20"/>
              </w:rPr>
              <w:t>EFRR regiony lepiej rozwinięte</w:t>
            </w:r>
          </w:p>
        </w:tc>
        <w:tc>
          <w:tcPr>
            <w:tcW w:w="1390" w:type="dxa"/>
            <w:vMerge/>
            <w:vAlign w:val="center"/>
          </w:tcPr>
          <w:p w14:paraId="72A6B7FB" w14:textId="77777777" w:rsidR="00B262F2" w:rsidRPr="004847AB" w:rsidRDefault="00B262F2" w:rsidP="0061280F">
            <w:pPr>
              <w:widowControl w:val="0"/>
              <w:spacing w:before="0" w:line="24" w:lineRule="atLeast"/>
              <w:jc w:val="left"/>
              <w:rPr>
                <w:rFonts w:ascii="Arial" w:hAnsi="Arial" w:cs="Arial"/>
                <w:sz w:val="20"/>
              </w:rPr>
            </w:pPr>
          </w:p>
        </w:tc>
      </w:tr>
      <w:tr w:rsidR="00B262F2" w:rsidRPr="004847AB" w14:paraId="19DC5841" w14:textId="77777777" w:rsidTr="00DE3101">
        <w:tc>
          <w:tcPr>
            <w:tcW w:w="2243" w:type="dxa"/>
            <w:vMerge w:val="restart"/>
            <w:shd w:val="clear" w:color="auto" w:fill="auto"/>
            <w:vAlign w:val="center"/>
          </w:tcPr>
          <w:p w14:paraId="21912DF1" w14:textId="77777777" w:rsidR="00B262F2" w:rsidRPr="004847AB" w:rsidRDefault="00B262F2" w:rsidP="0061280F">
            <w:pPr>
              <w:widowControl w:val="0"/>
              <w:spacing w:before="0" w:line="24" w:lineRule="atLeast"/>
              <w:jc w:val="left"/>
              <w:rPr>
                <w:rFonts w:ascii="Arial" w:hAnsi="Arial" w:cs="Arial"/>
                <w:i/>
                <w:sz w:val="18"/>
                <w:szCs w:val="18"/>
              </w:rPr>
            </w:pPr>
            <w:r w:rsidRPr="004847AB">
              <w:rPr>
                <w:rFonts w:ascii="Arial" w:hAnsi="Arial" w:cs="Arial"/>
                <w:i/>
                <w:sz w:val="18"/>
                <w:szCs w:val="18"/>
              </w:rPr>
              <w:t xml:space="preserve">B.2.1. </w:t>
            </w:r>
            <w:r w:rsidRPr="004847AB">
              <w:rPr>
                <w:rFonts w:ascii="Arial" w:hAnsi="Arial" w:cs="Arial"/>
                <w:sz w:val="18"/>
                <w:szCs w:val="18"/>
              </w:rPr>
              <w:t>Kod (-y) klasyfikacji wg kryterium zakresu interwencji (Należy podać więcej niż jeden, jeśli zgodnie z wyliczeniem proporcjonalnym właściwych jest kilka zakresów interwencji oraz przyporządkować wartość w zależności od rodzaju funduszu)</w:t>
            </w:r>
          </w:p>
        </w:tc>
        <w:tc>
          <w:tcPr>
            <w:tcW w:w="914" w:type="dxa"/>
            <w:shd w:val="clear" w:color="auto" w:fill="auto"/>
            <w:vAlign w:val="center"/>
          </w:tcPr>
          <w:p w14:paraId="599C2981" w14:textId="77777777" w:rsidR="00B262F2" w:rsidRPr="004847AB" w:rsidRDefault="00B262F2" w:rsidP="0061280F">
            <w:pPr>
              <w:widowControl w:val="0"/>
              <w:spacing w:before="0" w:line="24" w:lineRule="atLeast"/>
              <w:jc w:val="left"/>
              <w:rPr>
                <w:rFonts w:ascii="Arial" w:hAnsi="Arial"/>
                <w:i/>
                <w:sz w:val="20"/>
              </w:rPr>
            </w:pPr>
          </w:p>
        </w:tc>
        <w:tc>
          <w:tcPr>
            <w:tcW w:w="1177" w:type="dxa"/>
            <w:shd w:val="clear" w:color="auto" w:fill="auto"/>
            <w:vAlign w:val="center"/>
          </w:tcPr>
          <w:p w14:paraId="56F10C9F"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787E0E51"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16F84279"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4D1AD7F9" w14:textId="77777777" w:rsidR="00B262F2" w:rsidRPr="004847AB" w:rsidRDefault="00B262F2" w:rsidP="0061280F">
            <w:pPr>
              <w:widowControl w:val="0"/>
              <w:spacing w:before="0" w:line="24" w:lineRule="atLeast"/>
              <w:jc w:val="left"/>
              <w:rPr>
                <w:rFonts w:ascii="Arial" w:hAnsi="Arial" w:cs="Arial"/>
                <w:i/>
                <w:sz w:val="20"/>
              </w:rPr>
            </w:pPr>
          </w:p>
        </w:tc>
      </w:tr>
      <w:tr w:rsidR="00B262F2" w:rsidRPr="004847AB" w14:paraId="762E8663" w14:textId="77777777" w:rsidTr="00DE3101">
        <w:tc>
          <w:tcPr>
            <w:tcW w:w="2243" w:type="dxa"/>
            <w:vMerge/>
            <w:shd w:val="clear" w:color="auto" w:fill="auto"/>
            <w:vAlign w:val="center"/>
          </w:tcPr>
          <w:p w14:paraId="35328590" w14:textId="77777777" w:rsidR="00B262F2" w:rsidRPr="004847AB" w:rsidRDefault="00B262F2" w:rsidP="0061280F">
            <w:pPr>
              <w:widowControl w:val="0"/>
              <w:spacing w:before="0" w:line="24" w:lineRule="atLeast"/>
              <w:jc w:val="left"/>
              <w:rPr>
                <w:rFonts w:ascii="Arial" w:hAnsi="Arial" w:cs="Arial"/>
                <w:i/>
                <w:sz w:val="18"/>
                <w:szCs w:val="18"/>
              </w:rPr>
            </w:pPr>
          </w:p>
        </w:tc>
        <w:tc>
          <w:tcPr>
            <w:tcW w:w="914" w:type="dxa"/>
            <w:shd w:val="clear" w:color="auto" w:fill="auto"/>
            <w:vAlign w:val="center"/>
          </w:tcPr>
          <w:p w14:paraId="6E3AB7E2" w14:textId="77777777" w:rsidR="00B262F2" w:rsidRPr="004847AB" w:rsidRDefault="00B262F2" w:rsidP="0061280F">
            <w:pPr>
              <w:widowControl w:val="0"/>
              <w:spacing w:before="0" w:line="24" w:lineRule="atLeast"/>
              <w:jc w:val="left"/>
              <w:rPr>
                <w:rFonts w:ascii="Arial" w:hAnsi="Arial" w:cs="Arial"/>
                <w:i/>
                <w:sz w:val="20"/>
              </w:rPr>
            </w:pPr>
          </w:p>
        </w:tc>
        <w:tc>
          <w:tcPr>
            <w:tcW w:w="1177" w:type="dxa"/>
            <w:shd w:val="clear" w:color="auto" w:fill="auto"/>
            <w:vAlign w:val="center"/>
          </w:tcPr>
          <w:p w14:paraId="5DAD3962"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597F4E2D"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03E6EB91"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4CE7DDA3" w14:textId="77777777" w:rsidR="00B262F2" w:rsidRPr="004847AB" w:rsidRDefault="00B262F2" w:rsidP="0061280F">
            <w:pPr>
              <w:widowControl w:val="0"/>
              <w:spacing w:before="0" w:line="24" w:lineRule="atLeast"/>
              <w:jc w:val="left"/>
              <w:rPr>
                <w:rFonts w:ascii="Arial" w:hAnsi="Arial" w:cs="Arial"/>
                <w:i/>
                <w:sz w:val="20"/>
              </w:rPr>
            </w:pPr>
          </w:p>
        </w:tc>
      </w:tr>
      <w:tr w:rsidR="00B262F2" w:rsidRPr="004847AB" w14:paraId="2B5747C0" w14:textId="77777777" w:rsidTr="00DE3101">
        <w:tc>
          <w:tcPr>
            <w:tcW w:w="2243" w:type="dxa"/>
            <w:vMerge/>
            <w:shd w:val="clear" w:color="auto" w:fill="auto"/>
            <w:vAlign w:val="center"/>
          </w:tcPr>
          <w:p w14:paraId="71E66B70" w14:textId="77777777" w:rsidR="00B262F2" w:rsidRPr="004847AB" w:rsidRDefault="00B262F2" w:rsidP="0061280F">
            <w:pPr>
              <w:widowControl w:val="0"/>
              <w:spacing w:before="0" w:line="24" w:lineRule="atLeast"/>
              <w:jc w:val="left"/>
              <w:rPr>
                <w:rFonts w:ascii="Arial" w:hAnsi="Arial" w:cs="Arial"/>
                <w:i/>
                <w:sz w:val="18"/>
                <w:szCs w:val="18"/>
              </w:rPr>
            </w:pPr>
          </w:p>
        </w:tc>
        <w:tc>
          <w:tcPr>
            <w:tcW w:w="914" w:type="dxa"/>
            <w:shd w:val="clear" w:color="auto" w:fill="auto"/>
            <w:vAlign w:val="center"/>
          </w:tcPr>
          <w:p w14:paraId="2FB4A20C" w14:textId="77777777" w:rsidR="00B262F2" w:rsidRPr="004847AB" w:rsidRDefault="00B262F2" w:rsidP="0061280F">
            <w:pPr>
              <w:widowControl w:val="0"/>
              <w:spacing w:before="0" w:line="24" w:lineRule="atLeast"/>
              <w:jc w:val="left"/>
              <w:rPr>
                <w:rFonts w:ascii="Arial" w:hAnsi="Arial" w:cs="Arial"/>
                <w:i/>
                <w:sz w:val="20"/>
              </w:rPr>
            </w:pPr>
          </w:p>
        </w:tc>
        <w:tc>
          <w:tcPr>
            <w:tcW w:w="1177" w:type="dxa"/>
            <w:shd w:val="clear" w:color="auto" w:fill="auto"/>
            <w:vAlign w:val="center"/>
          </w:tcPr>
          <w:p w14:paraId="3FB971AA"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484A4F4A"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65D09D20"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0F28CD43" w14:textId="77777777" w:rsidR="00B262F2" w:rsidRPr="004847AB" w:rsidRDefault="00B262F2" w:rsidP="0061280F">
            <w:pPr>
              <w:widowControl w:val="0"/>
              <w:spacing w:before="0" w:line="24" w:lineRule="atLeast"/>
              <w:jc w:val="left"/>
              <w:rPr>
                <w:rFonts w:ascii="Arial" w:hAnsi="Arial" w:cs="Arial"/>
                <w:i/>
                <w:sz w:val="20"/>
              </w:rPr>
            </w:pPr>
          </w:p>
        </w:tc>
      </w:tr>
      <w:tr w:rsidR="00B262F2" w:rsidRPr="004847AB" w14:paraId="7758D42B" w14:textId="77777777" w:rsidTr="00DE3101">
        <w:tc>
          <w:tcPr>
            <w:tcW w:w="2243" w:type="dxa"/>
            <w:vMerge/>
            <w:shd w:val="clear" w:color="auto" w:fill="auto"/>
            <w:vAlign w:val="center"/>
          </w:tcPr>
          <w:p w14:paraId="4E68645F" w14:textId="77777777" w:rsidR="00B262F2" w:rsidRPr="004847AB" w:rsidRDefault="00B262F2" w:rsidP="0061280F">
            <w:pPr>
              <w:widowControl w:val="0"/>
              <w:spacing w:before="0" w:line="24" w:lineRule="atLeast"/>
              <w:jc w:val="left"/>
              <w:rPr>
                <w:rFonts w:ascii="Arial" w:hAnsi="Arial" w:cs="Arial"/>
                <w:i/>
                <w:sz w:val="18"/>
                <w:szCs w:val="18"/>
              </w:rPr>
            </w:pPr>
          </w:p>
        </w:tc>
        <w:tc>
          <w:tcPr>
            <w:tcW w:w="914" w:type="dxa"/>
            <w:shd w:val="clear" w:color="auto" w:fill="auto"/>
            <w:vAlign w:val="center"/>
          </w:tcPr>
          <w:p w14:paraId="15DF5F44" w14:textId="77777777" w:rsidR="00B262F2" w:rsidRPr="004847AB" w:rsidRDefault="00B262F2" w:rsidP="0061280F">
            <w:pPr>
              <w:widowControl w:val="0"/>
              <w:spacing w:before="0" w:line="24" w:lineRule="atLeast"/>
              <w:jc w:val="left"/>
              <w:rPr>
                <w:rFonts w:ascii="Arial" w:hAnsi="Arial" w:cs="Arial"/>
                <w:i/>
                <w:sz w:val="20"/>
              </w:rPr>
            </w:pPr>
          </w:p>
        </w:tc>
        <w:tc>
          <w:tcPr>
            <w:tcW w:w="1177" w:type="dxa"/>
            <w:shd w:val="clear" w:color="auto" w:fill="auto"/>
            <w:vAlign w:val="center"/>
          </w:tcPr>
          <w:p w14:paraId="35566382"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4E3447B8"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46B04159"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72C7D58F" w14:textId="77777777" w:rsidR="00B262F2" w:rsidRPr="004847AB" w:rsidRDefault="00B262F2" w:rsidP="0061280F">
            <w:pPr>
              <w:widowControl w:val="0"/>
              <w:spacing w:before="0" w:line="24" w:lineRule="atLeast"/>
              <w:jc w:val="left"/>
              <w:rPr>
                <w:rFonts w:ascii="Arial" w:hAnsi="Arial" w:cs="Arial"/>
                <w:i/>
                <w:sz w:val="20"/>
              </w:rPr>
            </w:pPr>
          </w:p>
        </w:tc>
      </w:tr>
      <w:tr w:rsidR="00B262F2" w:rsidRPr="004847AB" w14:paraId="425039AB" w14:textId="77777777" w:rsidTr="00DE3101">
        <w:tc>
          <w:tcPr>
            <w:tcW w:w="2243" w:type="dxa"/>
            <w:vMerge/>
            <w:shd w:val="clear" w:color="auto" w:fill="auto"/>
            <w:vAlign w:val="center"/>
          </w:tcPr>
          <w:p w14:paraId="25D07454" w14:textId="77777777" w:rsidR="00B262F2" w:rsidRPr="004847AB" w:rsidRDefault="00B262F2" w:rsidP="0061280F">
            <w:pPr>
              <w:widowControl w:val="0"/>
              <w:numPr>
                <w:ilvl w:val="0"/>
                <w:numId w:val="2"/>
              </w:numPr>
              <w:spacing w:before="0" w:line="24" w:lineRule="atLeast"/>
              <w:ind w:left="0" w:firstLine="0"/>
              <w:jc w:val="left"/>
              <w:rPr>
                <w:rFonts w:ascii="Arial" w:hAnsi="Arial" w:cs="Arial"/>
                <w:i/>
                <w:sz w:val="18"/>
                <w:szCs w:val="18"/>
              </w:rPr>
            </w:pPr>
          </w:p>
        </w:tc>
        <w:tc>
          <w:tcPr>
            <w:tcW w:w="914" w:type="dxa"/>
            <w:shd w:val="clear" w:color="auto" w:fill="auto"/>
            <w:vAlign w:val="center"/>
          </w:tcPr>
          <w:p w14:paraId="490B73FC" w14:textId="77777777" w:rsidR="00B262F2" w:rsidRPr="004847AB" w:rsidRDefault="00B262F2" w:rsidP="0061280F">
            <w:pPr>
              <w:widowControl w:val="0"/>
              <w:spacing w:before="0" w:line="24" w:lineRule="atLeast"/>
              <w:jc w:val="left"/>
              <w:rPr>
                <w:rFonts w:ascii="Arial" w:hAnsi="Arial" w:cs="Arial"/>
                <w:i/>
                <w:sz w:val="20"/>
              </w:rPr>
            </w:pPr>
          </w:p>
        </w:tc>
        <w:tc>
          <w:tcPr>
            <w:tcW w:w="1177" w:type="dxa"/>
            <w:shd w:val="clear" w:color="auto" w:fill="auto"/>
            <w:vAlign w:val="center"/>
          </w:tcPr>
          <w:p w14:paraId="576D7099"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1C85868F"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4987E1C8"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7CED9A95" w14:textId="77777777" w:rsidR="00B262F2" w:rsidRPr="004847AB" w:rsidRDefault="00B262F2" w:rsidP="0061280F">
            <w:pPr>
              <w:widowControl w:val="0"/>
              <w:spacing w:before="0" w:line="24" w:lineRule="atLeast"/>
              <w:jc w:val="left"/>
              <w:rPr>
                <w:rFonts w:ascii="Arial" w:hAnsi="Arial" w:cs="Arial"/>
                <w:i/>
                <w:sz w:val="20"/>
              </w:rPr>
            </w:pPr>
          </w:p>
        </w:tc>
      </w:tr>
      <w:tr w:rsidR="00B262F2" w:rsidRPr="004847AB" w14:paraId="16E638D9" w14:textId="77777777" w:rsidTr="00DE3101">
        <w:tc>
          <w:tcPr>
            <w:tcW w:w="2243" w:type="dxa"/>
            <w:vMerge w:val="restart"/>
            <w:shd w:val="clear" w:color="auto" w:fill="auto"/>
            <w:vAlign w:val="center"/>
          </w:tcPr>
          <w:p w14:paraId="1AC1328F" w14:textId="77777777" w:rsidR="00B262F2" w:rsidRPr="004847AB" w:rsidRDefault="00B262F2" w:rsidP="0061280F">
            <w:pPr>
              <w:widowControl w:val="0"/>
              <w:spacing w:before="0" w:line="24" w:lineRule="atLeast"/>
              <w:jc w:val="left"/>
              <w:rPr>
                <w:rFonts w:ascii="Arial" w:hAnsi="Arial" w:cs="Arial"/>
                <w:i/>
                <w:sz w:val="18"/>
                <w:szCs w:val="18"/>
              </w:rPr>
            </w:pPr>
            <w:r w:rsidRPr="004847AB">
              <w:rPr>
                <w:rFonts w:ascii="Arial" w:hAnsi="Arial" w:cs="Arial"/>
                <w:i/>
                <w:sz w:val="18"/>
                <w:szCs w:val="18"/>
              </w:rPr>
              <w:t xml:space="preserve">B.2.2. </w:t>
            </w:r>
            <w:r w:rsidRPr="004847AB">
              <w:rPr>
                <w:rFonts w:ascii="Arial" w:hAnsi="Arial" w:cs="Arial"/>
                <w:sz w:val="18"/>
                <w:szCs w:val="18"/>
              </w:rPr>
              <w:t>Kod klasyfikacji wg kryterium formy finansowania (W przypadku gdy właściwy jest więcej niż jeden kod należy wskazać wszystkie i określić ich udział procentowy)</w:t>
            </w:r>
          </w:p>
        </w:tc>
        <w:tc>
          <w:tcPr>
            <w:tcW w:w="914" w:type="dxa"/>
            <w:shd w:val="clear" w:color="auto" w:fill="auto"/>
            <w:vAlign w:val="center"/>
          </w:tcPr>
          <w:p w14:paraId="00BD5ED6" w14:textId="77777777" w:rsidR="00B262F2" w:rsidRPr="004847AB" w:rsidRDefault="00B262F2" w:rsidP="0061280F">
            <w:pPr>
              <w:widowControl w:val="0"/>
              <w:spacing w:before="0" w:line="24" w:lineRule="atLeast"/>
              <w:jc w:val="left"/>
              <w:rPr>
                <w:rFonts w:ascii="Arial" w:hAnsi="Arial"/>
                <w:i/>
                <w:sz w:val="20"/>
              </w:rPr>
            </w:pPr>
          </w:p>
        </w:tc>
        <w:tc>
          <w:tcPr>
            <w:tcW w:w="1177" w:type="dxa"/>
            <w:shd w:val="clear" w:color="auto" w:fill="auto"/>
            <w:vAlign w:val="center"/>
          </w:tcPr>
          <w:p w14:paraId="7BEBE4C5"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23B46024"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59D90CC9"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76CC4E56" w14:textId="77777777" w:rsidR="00B262F2" w:rsidRPr="004847AB" w:rsidRDefault="00B262F2" w:rsidP="0061280F">
            <w:pPr>
              <w:widowControl w:val="0"/>
              <w:spacing w:before="0" w:line="24" w:lineRule="atLeast"/>
              <w:jc w:val="left"/>
              <w:rPr>
                <w:rFonts w:ascii="Arial" w:hAnsi="Arial" w:cs="Arial"/>
                <w:i/>
                <w:sz w:val="20"/>
              </w:rPr>
            </w:pPr>
          </w:p>
        </w:tc>
      </w:tr>
      <w:tr w:rsidR="00B262F2" w:rsidRPr="004847AB" w14:paraId="6770BABA" w14:textId="77777777" w:rsidTr="00DE3101">
        <w:tc>
          <w:tcPr>
            <w:tcW w:w="2243" w:type="dxa"/>
            <w:vMerge/>
            <w:shd w:val="clear" w:color="auto" w:fill="auto"/>
            <w:vAlign w:val="center"/>
          </w:tcPr>
          <w:p w14:paraId="191F9D33" w14:textId="77777777" w:rsidR="00B262F2" w:rsidRPr="004847AB" w:rsidRDefault="00B262F2" w:rsidP="0061280F">
            <w:pPr>
              <w:widowControl w:val="0"/>
              <w:spacing w:before="0" w:line="24" w:lineRule="atLeast"/>
              <w:jc w:val="left"/>
              <w:rPr>
                <w:rFonts w:ascii="Arial" w:hAnsi="Arial" w:cs="Arial"/>
                <w:i/>
                <w:sz w:val="18"/>
                <w:szCs w:val="18"/>
              </w:rPr>
            </w:pPr>
          </w:p>
        </w:tc>
        <w:tc>
          <w:tcPr>
            <w:tcW w:w="914" w:type="dxa"/>
            <w:shd w:val="clear" w:color="auto" w:fill="auto"/>
            <w:vAlign w:val="center"/>
          </w:tcPr>
          <w:p w14:paraId="6CDE6220" w14:textId="77777777" w:rsidR="00B262F2" w:rsidRPr="004847AB" w:rsidRDefault="00B262F2" w:rsidP="0061280F">
            <w:pPr>
              <w:widowControl w:val="0"/>
              <w:spacing w:before="0" w:line="24" w:lineRule="atLeast"/>
              <w:jc w:val="left"/>
              <w:rPr>
                <w:rFonts w:ascii="Arial" w:hAnsi="Arial" w:cs="Arial"/>
                <w:i/>
                <w:sz w:val="20"/>
              </w:rPr>
            </w:pPr>
          </w:p>
        </w:tc>
        <w:tc>
          <w:tcPr>
            <w:tcW w:w="1177" w:type="dxa"/>
            <w:shd w:val="clear" w:color="auto" w:fill="auto"/>
            <w:vAlign w:val="center"/>
          </w:tcPr>
          <w:p w14:paraId="2A675319"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58EBA818"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639C7B88"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053BEFF2" w14:textId="77777777" w:rsidR="00B262F2" w:rsidRPr="004847AB" w:rsidRDefault="00B262F2" w:rsidP="0061280F">
            <w:pPr>
              <w:widowControl w:val="0"/>
              <w:spacing w:before="0" w:line="24" w:lineRule="atLeast"/>
              <w:jc w:val="left"/>
              <w:rPr>
                <w:rFonts w:ascii="Arial" w:hAnsi="Arial" w:cs="Arial"/>
                <w:i/>
                <w:sz w:val="20"/>
              </w:rPr>
            </w:pPr>
          </w:p>
        </w:tc>
      </w:tr>
      <w:tr w:rsidR="00D4141C" w:rsidRPr="004847AB" w14:paraId="12D976AF" w14:textId="77777777" w:rsidTr="00DE3101">
        <w:trPr>
          <w:trHeight w:val="1730"/>
        </w:trPr>
        <w:tc>
          <w:tcPr>
            <w:tcW w:w="2243" w:type="dxa"/>
            <w:shd w:val="clear" w:color="auto" w:fill="auto"/>
            <w:vAlign w:val="center"/>
          </w:tcPr>
          <w:p w14:paraId="6AB86B07" w14:textId="77777777" w:rsidR="00D4141C" w:rsidRPr="004847AB" w:rsidRDefault="00D4141C" w:rsidP="00D4141C">
            <w:pPr>
              <w:widowControl w:val="0"/>
              <w:spacing w:before="0" w:line="24" w:lineRule="atLeast"/>
              <w:jc w:val="left"/>
              <w:rPr>
                <w:rFonts w:ascii="Arial" w:hAnsi="Arial" w:cs="Arial"/>
                <w:sz w:val="18"/>
                <w:szCs w:val="18"/>
              </w:rPr>
            </w:pPr>
            <w:r w:rsidRPr="004847AB">
              <w:rPr>
                <w:rFonts w:ascii="Arial" w:hAnsi="Arial" w:cs="Arial"/>
                <w:i/>
                <w:sz w:val="18"/>
                <w:szCs w:val="18"/>
              </w:rPr>
              <w:t>B.2.3</w:t>
            </w:r>
            <w:r w:rsidRPr="004847AB">
              <w:rPr>
                <w:rFonts w:ascii="Arial" w:hAnsi="Arial" w:cs="Arial"/>
                <w:sz w:val="18"/>
                <w:szCs w:val="18"/>
              </w:rPr>
              <w:t xml:space="preserve">. Kod klasyfikacji wg kryterium obszaru </w:t>
            </w:r>
          </w:p>
        </w:tc>
        <w:tc>
          <w:tcPr>
            <w:tcW w:w="914" w:type="dxa"/>
            <w:shd w:val="clear" w:color="auto" w:fill="auto"/>
            <w:vAlign w:val="center"/>
          </w:tcPr>
          <w:p w14:paraId="3FEED63E" w14:textId="77777777" w:rsidR="00D4141C" w:rsidRPr="004847AB" w:rsidRDefault="00D4141C" w:rsidP="0061280F">
            <w:pPr>
              <w:widowControl w:val="0"/>
              <w:spacing w:before="0" w:line="24" w:lineRule="atLeast"/>
              <w:jc w:val="left"/>
              <w:rPr>
                <w:rFonts w:ascii="Arial" w:hAnsi="Arial" w:cs="Arial"/>
                <w:sz w:val="20"/>
              </w:rPr>
            </w:pPr>
            <w:r w:rsidRPr="004847AB">
              <w:rPr>
                <w:rFonts w:ascii="Arial" w:hAnsi="Arial" w:cs="Arial"/>
                <w:sz w:val="20"/>
              </w:rPr>
              <w:t>07</w:t>
            </w:r>
          </w:p>
        </w:tc>
        <w:tc>
          <w:tcPr>
            <w:tcW w:w="1177" w:type="dxa"/>
            <w:shd w:val="clear" w:color="auto" w:fill="auto"/>
            <w:vAlign w:val="center"/>
          </w:tcPr>
          <w:p w14:paraId="489DD52D" w14:textId="77777777" w:rsidR="00D4141C" w:rsidRPr="004847AB" w:rsidRDefault="00D4141C" w:rsidP="0061280F">
            <w:pPr>
              <w:widowControl w:val="0"/>
              <w:spacing w:before="0" w:line="24" w:lineRule="atLeast"/>
              <w:jc w:val="left"/>
              <w:rPr>
                <w:rFonts w:ascii="Arial" w:hAnsi="Arial" w:cs="Arial"/>
                <w:sz w:val="20"/>
              </w:rPr>
            </w:pPr>
          </w:p>
        </w:tc>
        <w:tc>
          <w:tcPr>
            <w:tcW w:w="1221" w:type="dxa"/>
          </w:tcPr>
          <w:p w14:paraId="6A07F237" w14:textId="77777777" w:rsidR="00D4141C" w:rsidRPr="004847AB" w:rsidRDefault="00D4141C" w:rsidP="0061280F">
            <w:pPr>
              <w:widowControl w:val="0"/>
              <w:spacing w:before="0" w:line="24" w:lineRule="atLeast"/>
              <w:jc w:val="left"/>
              <w:rPr>
                <w:rFonts w:ascii="Arial" w:hAnsi="Arial" w:cs="Arial"/>
                <w:sz w:val="20"/>
              </w:rPr>
            </w:pPr>
          </w:p>
        </w:tc>
        <w:tc>
          <w:tcPr>
            <w:tcW w:w="1221" w:type="dxa"/>
          </w:tcPr>
          <w:p w14:paraId="4DE42423" w14:textId="77777777" w:rsidR="00D4141C" w:rsidRPr="004847AB" w:rsidRDefault="00D4141C" w:rsidP="0061280F">
            <w:pPr>
              <w:widowControl w:val="0"/>
              <w:spacing w:before="0" w:line="24" w:lineRule="atLeast"/>
              <w:jc w:val="left"/>
              <w:rPr>
                <w:rFonts w:ascii="Arial" w:hAnsi="Arial" w:cs="Arial"/>
                <w:sz w:val="20"/>
              </w:rPr>
            </w:pPr>
          </w:p>
        </w:tc>
        <w:tc>
          <w:tcPr>
            <w:tcW w:w="1390" w:type="dxa"/>
            <w:vAlign w:val="center"/>
          </w:tcPr>
          <w:p w14:paraId="444B2BBB" w14:textId="77777777" w:rsidR="00D4141C" w:rsidRPr="004847AB" w:rsidRDefault="00D4141C" w:rsidP="0061280F">
            <w:pPr>
              <w:widowControl w:val="0"/>
              <w:spacing w:before="0" w:line="24" w:lineRule="atLeast"/>
              <w:jc w:val="left"/>
              <w:rPr>
                <w:rFonts w:ascii="Arial" w:hAnsi="Arial" w:cs="Arial"/>
                <w:sz w:val="20"/>
              </w:rPr>
            </w:pPr>
          </w:p>
        </w:tc>
      </w:tr>
      <w:tr w:rsidR="00B262F2" w:rsidRPr="004847AB" w14:paraId="7402C834" w14:textId="77777777" w:rsidTr="00DE3101">
        <w:tc>
          <w:tcPr>
            <w:tcW w:w="2243" w:type="dxa"/>
            <w:shd w:val="clear" w:color="auto" w:fill="auto"/>
            <w:vAlign w:val="center"/>
          </w:tcPr>
          <w:p w14:paraId="3BAAD192" w14:textId="77777777" w:rsidR="00B262F2" w:rsidRPr="004847AB" w:rsidRDefault="00B262F2" w:rsidP="0061280F">
            <w:pPr>
              <w:widowControl w:val="0"/>
              <w:spacing w:before="0" w:line="24" w:lineRule="atLeast"/>
              <w:jc w:val="left"/>
              <w:rPr>
                <w:rFonts w:ascii="Arial" w:hAnsi="Arial" w:cs="Arial"/>
                <w:sz w:val="18"/>
                <w:szCs w:val="18"/>
              </w:rPr>
            </w:pPr>
            <w:r w:rsidRPr="004847AB">
              <w:rPr>
                <w:rFonts w:ascii="Arial" w:hAnsi="Arial" w:cs="Arial"/>
                <w:i/>
                <w:sz w:val="18"/>
                <w:szCs w:val="18"/>
              </w:rPr>
              <w:t xml:space="preserve">B.2.4. </w:t>
            </w:r>
            <w:r w:rsidRPr="004847AB">
              <w:rPr>
                <w:rFonts w:ascii="Arial" w:hAnsi="Arial" w:cs="Arial"/>
                <w:sz w:val="18"/>
                <w:szCs w:val="18"/>
              </w:rPr>
              <w:t>Kod terytorialnego mechanizmu wdrażania</w:t>
            </w:r>
          </w:p>
        </w:tc>
        <w:tc>
          <w:tcPr>
            <w:tcW w:w="914" w:type="dxa"/>
            <w:shd w:val="clear" w:color="auto" w:fill="auto"/>
            <w:vAlign w:val="center"/>
          </w:tcPr>
          <w:p w14:paraId="23369825" w14:textId="77777777" w:rsidR="00B262F2" w:rsidRPr="004847AB" w:rsidRDefault="00D4141C" w:rsidP="000873EE">
            <w:pPr>
              <w:widowControl w:val="0"/>
              <w:spacing w:before="0" w:line="24" w:lineRule="atLeast"/>
              <w:jc w:val="left"/>
              <w:rPr>
                <w:rFonts w:ascii="Arial" w:hAnsi="Arial" w:cs="Arial"/>
                <w:sz w:val="20"/>
              </w:rPr>
            </w:pPr>
            <w:r w:rsidRPr="004847AB">
              <w:rPr>
                <w:rFonts w:ascii="Arial" w:hAnsi="Arial" w:cs="Arial"/>
                <w:sz w:val="20"/>
              </w:rPr>
              <w:t>07</w:t>
            </w:r>
          </w:p>
        </w:tc>
        <w:tc>
          <w:tcPr>
            <w:tcW w:w="1177" w:type="dxa"/>
            <w:shd w:val="clear" w:color="auto" w:fill="auto"/>
            <w:vAlign w:val="center"/>
          </w:tcPr>
          <w:p w14:paraId="00778F93" w14:textId="77777777" w:rsidR="00B262F2" w:rsidRPr="004847AB" w:rsidRDefault="00B262F2" w:rsidP="0061280F">
            <w:pPr>
              <w:widowControl w:val="0"/>
              <w:spacing w:before="0" w:line="24" w:lineRule="atLeast"/>
              <w:jc w:val="left"/>
              <w:rPr>
                <w:rFonts w:ascii="Arial" w:hAnsi="Arial" w:cs="Arial"/>
                <w:sz w:val="20"/>
              </w:rPr>
            </w:pPr>
          </w:p>
        </w:tc>
        <w:tc>
          <w:tcPr>
            <w:tcW w:w="1221" w:type="dxa"/>
          </w:tcPr>
          <w:p w14:paraId="05CB9C80" w14:textId="77777777" w:rsidR="00B262F2" w:rsidRPr="004847AB" w:rsidRDefault="00B262F2" w:rsidP="0061280F">
            <w:pPr>
              <w:widowControl w:val="0"/>
              <w:spacing w:before="0" w:line="24" w:lineRule="atLeast"/>
              <w:jc w:val="left"/>
              <w:rPr>
                <w:rFonts w:ascii="Arial" w:hAnsi="Arial" w:cs="Arial"/>
                <w:sz w:val="20"/>
              </w:rPr>
            </w:pPr>
          </w:p>
        </w:tc>
        <w:tc>
          <w:tcPr>
            <w:tcW w:w="1221" w:type="dxa"/>
          </w:tcPr>
          <w:p w14:paraId="6F3F806A" w14:textId="77777777" w:rsidR="00B262F2" w:rsidRPr="004847AB" w:rsidRDefault="00B262F2" w:rsidP="0061280F">
            <w:pPr>
              <w:widowControl w:val="0"/>
              <w:spacing w:before="0" w:line="24" w:lineRule="atLeast"/>
              <w:jc w:val="left"/>
              <w:rPr>
                <w:rFonts w:ascii="Arial" w:hAnsi="Arial" w:cs="Arial"/>
                <w:sz w:val="20"/>
              </w:rPr>
            </w:pPr>
          </w:p>
        </w:tc>
        <w:tc>
          <w:tcPr>
            <w:tcW w:w="1390" w:type="dxa"/>
            <w:vAlign w:val="center"/>
          </w:tcPr>
          <w:p w14:paraId="722E4465" w14:textId="77777777" w:rsidR="00B262F2" w:rsidRPr="004847AB" w:rsidRDefault="00B262F2" w:rsidP="0061280F">
            <w:pPr>
              <w:widowControl w:val="0"/>
              <w:spacing w:before="0" w:line="24" w:lineRule="atLeast"/>
              <w:jc w:val="left"/>
              <w:rPr>
                <w:rFonts w:ascii="Arial" w:hAnsi="Arial" w:cs="Arial"/>
                <w:sz w:val="20"/>
              </w:rPr>
            </w:pPr>
          </w:p>
        </w:tc>
      </w:tr>
      <w:tr w:rsidR="00B262F2" w:rsidRPr="004847AB" w14:paraId="58C69F26" w14:textId="77777777" w:rsidTr="00DE3101">
        <w:tc>
          <w:tcPr>
            <w:tcW w:w="2243" w:type="dxa"/>
            <w:shd w:val="clear" w:color="auto" w:fill="auto"/>
            <w:vAlign w:val="center"/>
          </w:tcPr>
          <w:p w14:paraId="29C77A4A" w14:textId="77777777" w:rsidR="00B262F2" w:rsidRPr="004847AB" w:rsidRDefault="00B262F2" w:rsidP="0061280F">
            <w:pPr>
              <w:widowControl w:val="0"/>
              <w:spacing w:before="0" w:line="24" w:lineRule="atLeast"/>
              <w:jc w:val="left"/>
              <w:rPr>
                <w:rFonts w:ascii="Arial" w:hAnsi="Arial" w:cs="Arial"/>
                <w:sz w:val="18"/>
                <w:szCs w:val="18"/>
              </w:rPr>
            </w:pPr>
            <w:r w:rsidRPr="004847AB">
              <w:rPr>
                <w:rFonts w:ascii="Arial" w:hAnsi="Arial" w:cs="Arial"/>
                <w:i/>
                <w:sz w:val="18"/>
                <w:szCs w:val="18"/>
              </w:rPr>
              <w:t xml:space="preserve">B.2.5. </w:t>
            </w:r>
            <w:r w:rsidRPr="004847AB">
              <w:rPr>
                <w:rFonts w:ascii="Arial" w:hAnsi="Arial" w:cs="Arial"/>
                <w:sz w:val="18"/>
                <w:szCs w:val="18"/>
              </w:rPr>
              <w:t>Kod klasyfikacji wg celu tematycznego</w:t>
            </w:r>
          </w:p>
          <w:p w14:paraId="64AB250C" w14:textId="77777777" w:rsidR="00B262F2" w:rsidRPr="004847AB" w:rsidRDefault="00B262F2" w:rsidP="0061280F">
            <w:pPr>
              <w:widowControl w:val="0"/>
              <w:spacing w:before="0" w:line="24" w:lineRule="atLeast"/>
              <w:jc w:val="left"/>
              <w:rPr>
                <w:rFonts w:ascii="Arial" w:hAnsi="Arial" w:cs="Arial"/>
                <w:sz w:val="18"/>
                <w:szCs w:val="18"/>
              </w:rPr>
            </w:pPr>
            <w:r w:rsidRPr="004847AB">
              <w:rPr>
                <w:rFonts w:ascii="Arial" w:hAnsi="Arial" w:cs="Arial"/>
                <w:sz w:val="18"/>
                <w:szCs w:val="18"/>
              </w:rPr>
              <w:t>(W niektórych przypadkach należy podać więcej niż jeden – wówczas proszę zaznaczyć proporcjonalny udział)</w:t>
            </w:r>
          </w:p>
        </w:tc>
        <w:tc>
          <w:tcPr>
            <w:tcW w:w="914" w:type="dxa"/>
            <w:shd w:val="clear" w:color="auto" w:fill="auto"/>
            <w:vAlign w:val="center"/>
          </w:tcPr>
          <w:p w14:paraId="14B93818" w14:textId="77777777" w:rsidR="00B262F2" w:rsidRPr="004847AB" w:rsidRDefault="00B262F2" w:rsidP="005F4C31">
            <w:pPr>
              <w:widowControl w:val="0"/>
              <w:spacing w:before="0" w:line="24" w:lineRule="atLeast"/>
              <w:jc w:val="left"/>
              <w:rPr>
                <w:rFonts w:ascii="Arial" w:hAnsi="Arial"/>
                <w:i/>
                <w:sz w:val="20"/>
              </w:rPr>
            </w:pPr>
          </w:p>
        </w:tc>
        <w:tc>
          <w:tcPr>
            <w:tcW w:w="1177" w:type="dxa"/>
            <w:shd w:val="clear" w:color="auto" w:fill="auto"/>
            <w:vAlign w:val="center"/>
          </w:tcPr>
          <w:p w14:paraId="20A9B86D" w14:textId="77777777" w:rsidR="00B262F2" w:rsidRPr="004847AB" w:rsidRDefault="00B262F2" w:rsidP="0061280F">
            <w:pPr>
              <w:widowControl w:val="0"/>
              <w:spacing w:before="0" w:line="24" w:lineRule="atLeast"/>
              <w:jc w:val="left"/>
              <w:rPr>
                <w:rFonts w:ascii="Arial" w:hAnsi="Arial" w:cs="Arial"/>
                <w:sz w:val="20"/>
              </w:rPr>
            </w:pPr>
          </w:p>
        </w:tc>
        <w:tc>
          <w:tcPr>
            <w:tcW w:w="1221" w:type="dxa"/>
          </w:tcPr>
          <w:p w14:paraId="2A1500EB" w14:textId="77777777" w:rsidR="00B262F2" w:rsidRPr="004847AB" w:rsidRDefault="00B262F2" w:rsidP="0061280F">
            <w:pPr>
              <w:widowControl w:val="0"/>
              <w:spacing w:before="0" w:line="24" w:lineRule="atLeast"/>
              <w:jc w:val="left"/>
              <w:rPr>
                <w:rFonts w:ascii="Arial" w:hAnsi="Arial" w:cs="Arial"/>
                <w:sz w:val="20"/>
              </w:rPr>
            </w:pPr>
          </w:p>
        </w:tc>
        <w:tc>
          <w:tcPr>
            <w:tcW w:w="1221" w:type="dxa"/>
          </w:tcPr>
          <w:p w14:paraId="02D1109D" w14:textId="77777777" w:rsidR="00B262F2" w:rsidRPr="004847AB" w:rsidRDefault="00B262F2" w:rsidP="0061280F">
            <w:pPr>
              <w:widowControl w:val="0"/>
              <w:spacing w:before="0" w:line="24" w:lineRule="atLeast"/>
              <w:jc w:val="left"/>
              <w:rPr>
                <w:rFonts w:ascii="Arial" w:hAnsi="Arial" w:cs="Arial"/>
                <w:sz w:val="20"/>
              </w:rPr>
            </w:pPr>
          </w:p>
        </w:tc>
        <w:tc>
          <w:tcPr>
            <w:tcW w:w="1390" w:type="dxa"/>
            <w:vAlign w:val="center"/>
          </w:tcPr>
          <w:p w14:paraId="29771753" w14:textId="77777777" w:rsidR="00B262F2" w:rsidRPr="004847AB" w:rsidRDefault="00B262F2" w:rsidP="0061280F">
            <w:pPr>
              <w:widowControl w:val="0"/>
              <w:spacing w:before="0" w:line="24" w:lineRule="atLeast"/>
              <w:jc w:val="left"/>
              <w:rPr>
                <w:rFonts w:ascii="Arial" w:hAnsi="Arial" w:cs="Arial"/>
                <w:sz w:val="20"/>
              </w:rPr>
            </w:pPr>
          </w:p>
        </w:tc>
      </w:tr>
      <w:tr w:rsidR="00B262F2" w:rsidRPr="004847AB" w14:paraId="1400F313" w14:textId="77777777" w:rsidTr="00DE3101">
        <w:tc>
          <w:tcPr>
            <w:tcW w:w="2243" w:type="dxa"/>
            <w:vMerge w:val="restart"/>
            <w:shd w:val="clear" w:color="auto" w:fill="auto"/>
            <w:vAlign w:val="center"/>
          </w:tcPr>
          <w:p w14:paraId="56D45709" w14:textId="77777777" w:rsidR="004A2224" w:rsidRPr="004847AB" w:rsidRDefault="004A2224" w:rsidP="004A2224">
            <w:pPr>
              <w:widowControl w:val="0"/>
              <w:spacing w:before="0" w:line="24" w:lineRule="atLeast"/>
              <w:jc w:val="left"/>
              <w:rPr>
                <w:rFonts w:ascii="Arial" w:hAnsi="Arial" w:cs="Arial"/>
                <w:sz w:val="18"/>
                <w:szCs w:val="18"/>
              </w:rPr>
            </w:pPr>
            <w:r w:rsidRPr="004847AB">
              <w:rPr>
                <w:rFonts w:ascii="Arial" w:hAnsi="Arial" w:cs="Arial"/>
                <w:i/>
                <w:sz w:val="18"/>
                <w:szCs w:val="18"/>
              </w:rPr>
              <w:t>B.2.6.</w:t>
            </w:r>
            <w:r w:rsidRPr="004847AB">
              <w:rPr>
                <w:rFonts w:ascii="Arial" w:hAnsi="Arial" w:cs="Arial"/>
                <w:sz w:val="18"/>
                <w:szCs w:val="18"/>
              </w:rPr>
              <w:t xml:space="preserve"> 1 Kod klasyfikacji wg kryterium </w:t>
            </w:r>
            <w:r w:rsidR="00CA12B6" w:rsidRPr="004847AB">
              <w:rPr>
                <w:rFonts w:ascii="Arial" w:hAnsi="Arial" w:cs="Arial"/>
                <w:sz w:val="18"/>
                <w:szCs w:val="18"/>
              </w:rPr>
              <w:t xml:space="preserve">rodzaju </w:t>
            </w:r>
            <w:r w:rsidRPr="004847AB">
              <w:rPr>
                <w:rFonts w:ascii="Arial" w:hAnsi="Arial" w:cs="Arial"/>
                <w:sz w:val="18"/>
                <w:szCs w:val="18"/>
              </w:rPr>
              <w:t xml:space="preserve">działalności gospodarczej </w:t>
            </w:r>
          </w:p>
          <w:p w14:paraId="2B1BD321" w14:textId="77777777" w:rsidR="00B262F2" w:rsidRPr="004847AB" w:rsidRDefault="00CA12B6" w:rsidP="00CA12B6">
            <w:pPr>
              <w:widowControl w:val="0"/>
              <w:spacing w:before="0" w:line="24" w:lineRule="atLeast"/>
              <w:jc w:val="left"/>
              <w:rPr>
                <w:rFonts w:ascii="Arial" w:hAnsi="Arial" w:cs="Arial"/>
                <w:sz w:val="18"/>
                <w:szCs w:val="18"/>
              </w:rPr>
            </w:pPr>
            <w:r w:rsidRPr="004847AB">
              <w:rPr>
                <w:rFonts w:ascii="Arial" w:hAnsi="Arial" w:cs="Arial"/>
                <w:sz w:val="18"/>
                <w:szCs w:val="18"/>
              </w:rPr>
              <w:t>(W niektórych przypadkach należy podać więcej niż jeden – wówczas proszę zaznaczyć proporcjonalny udział)</w:t>
            </w:r>
          </w:p>
        </w:tc>
        <w:tc>
          <w:tcPr>
            <w:tcW w:w="914" w:type="dxa"/>
            <w:shd w:val="clear" w:color="auto" w:fill="auto"/>
            <w:vAlign w:val="center"/>
          </w:tcPr>
          <w:p w14:paraId="657F712D" w14:textId="77777777" w:rsidR="00B262F2" w:rsidRPr="004847AB" w:rsidRDefault="00B262F2" w:rsidP="0061280F">
            <w:pPr>
              <w:widowControl w:val="0"/>
              <w:spacing w:before="0" w:line="24" w:lineRule="atLeast"/>
              <w:jc w:val="left"/>
              <w:rPr>
                <w:rFonts w:ascii="Arial" w:hAnsi="Arial"/>
                <w:i/>
                <w:sz w:val="20"/>
              </w:rPr>
            </w:pPr>
          </w:p>
        </w:tc>
        <w:tc>
          <w:tcPr>
            <w:tcW w:w="1177" w:type="dxa"/>
            <w:shd w:val="clear" w:color="auto" w:fill="auto"/>
            <w:vAlign w:val="center"/>
          </w:tcPr>
          <w:p w14:paraId="6525C388" w14:textId="77777777" w:rsidR="00B262F2" w:rsidRPr="004847AB" w:rsidRDefault="00B262F2" w:rsidP="0061280F">
            <w:pPr>
              <w:widowControl w:val="0"/>
              <w:spacing w:before="0" w:line="24" w:lineRule="atLeast"/>
              <w:jc w:val="left"/>
              <w:rPr>
                <w:rFonts w:ascii="Arial" w:hAnsi="Arial" w:cs="Arial"/>
                <w:sz w:val="20"/>
              </w:rPr>
            </w:pPr>
          </w:p>
        </w:tc>
        <w:tc>
          <w:tcPr>
            <w:tcW w:w="1221" w:type="dxa"/>
          </w:tcPr>
          <w:p w14:paraId="74CB1FBB" w14:textId="77777777" w:rsidR="00B262F2" w:rsidRPr="004847AB" w:rsidRDefault="00B262F2" w:rsidP="0061280F">
            <w:pPr>
              <w:widowControl w:val="0"/>
              <w:spacing w:before="0" w:line="24" w:lineRule="atLeast"/>
              <w:jc w:val="left"/>
              <w:rPr>
                <w:rFonts w:ascii="Arial" w:hAnsi="Arial" w:cs="Arial"/>
                <w:sz w:val="20"/>
              </w:rPr>
            </w:pPr>
          </w:p>
        </w:tc>
        <w:tc>
          <w:tcPr>
            <w:tcW w:w="1221" w:type="dxa"/>
          </w:tcPr>
          <w:p w14:paraId="2F8D3548" w14:textId="77777777" w:rsidR="00B262F2" w:rsidRPr="004847AB" w:rsidRDefault="00B262F2" w:rsidP="0061280F">
            <w:pPr>
              <w:widowControl w:val="0"/>
              <w:spacing w:before="0" w:line="24" w:lineRule="atLeast"/>
              <w:jc w:val="left"/>
              <w:rPr>
                <w:rFonts w:ascii="Arial" w:hAnsi="Arial" w:cs="Arial"/>
                <w:sz w:val="20"/>
              </w:rPr>
            </w:pPr>
          </w:p>
        </w:tc>
        <w:tc>
          <w:tcPr>
            <w:tcW w:w="1390" w:type="dxa"/>
            <w:vAlign w:val="center"/>
          </w:tcPr>
          <w:p w14:paraId="5741D7CF" w14:textId="77777777" w:rsidR="00B262F2" w:rsidRPr="004847AB" w:rsidRDefault="00B262F2" w:rsidP="0061280F">
            <w:pPr>
              <w:widowControl w:val="0"/>
              <w:spacing w:before="0" w:line="24" w:lineRule="atLeast"/>
              <w:jc w:val="left"/>
              <w:rPr>
                <w:rFonts w:ascii="Arial" w:hAnsi="Arial" w:cs="Arial"/>
                <w:sz w:val="20"/>
              </w:rPr>
            </w:pPr>
          </w:p>
        </w:tc>
      </w:tr>
      <w:tr w:rsidR="00B262F2" w:rsidRPr="004847AB" w14:paraId="28C84495" w14:textId="77777777" w:rsidTr="00DE3101">
        <w:tc>
          <w:tcPr>
            <w:tcW w:w="2243" w:type="dxa"/>
            <w:vMerge/>
            <w:shd w:val="clear" w:color="auto" w:fill="auto"/>
            <w:vAlign w:val="center"/>
          </w:tcPr>
          <w:p w14:paraId="0379CF56" w14:textId="77777777" w:rsidR="00B262F2" w:rsidRPr="004847AB" w:rsidRDefault="00B262F2" w:rsidP="0061280F">
            <w:pPr>
              <w:widowControl w:val="0"/>
              <w:spacing w:before="0" w:line="24" w:lineRule="atLeast"/>
              <w:jc w:val="left"/>
              <w:rPr>
                <w:rFonts w:ascii="Arial" w:hAnsi="Arial" w:cs="Arial"/>
                <w:i/>
                <w:sz w:val="18"/>
                <w:szCs w:val="18"/>
              </w:rPr>
            </w:pPr>
          </w:p>
        </w:tc>
        <w:tc>
          <w:tcPr>
            <w:tcW w:w="914" w:type="dxa"/>
            <w:shd w:val="clear" w:color="auto" w:fill="auto"/>
            <w:vAlign w:val="center"/>
          </w:tcPr>
          <w:p w14:paraId="7313C8E4" w14:textId="77777777" w:rsidR="00B262F2" w:rsidRPr="004847AB" w:rsidRDefault="00B262F2" w:rsidP="0061280F">
            <w:pPr>
              <w:widowControl w:val="0"/>
              <w:spacing w:before="0" w:line="24" w:lineRule="atLeast"/>
              <w:jc w:val="left"/>
              <w:rPr>
                <w:rFonts w:ascii="Arial" w:hAnsi="Arial"/>
                <w:i/>
                <w:sz w:val="20"/>
              </w:rPr>
            </w:pPr>
          </w:p>
        </w:tc>
        <w:tc>
          <w:tcPr>
            <w:tcW w:w="1177" w:type="dxa"/>
            <w:shd w:val="clear" w:color="auto" w:fill="auto"/>
            <w:vAlign w:val="center"/>
          </w:tcPr>
          <w:p w14:paraId="590ECAF0"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278C399F" w14:textId="77777777" w:rsidR="00B262F2" w:rsidRPr="004847AB" w:rsidRDefault="00B262F2" w:rsidP="0061280F">
            <w:pPr>
              <w:widowControl w:val="0"/>
              <w:spacing w:before="0" w:line="24" w:lineRule="atLeast"/>
              <w:jc w:val="left"/>
              <w:rPr>
                <w:rFonts w:ascii="Arial" w:hAnsi="Arial" w:cs="Arial"/>
                <w:i/>
                <w:sz w:val="20"/>
              </w:rPr>
            </w:pPr>
          </w:p>
        </w:tc>
        <w:tc>
          <w:tcPr>
            <w:tcW w:w="1221" w:type="dxa"/>
          </w:tcPr>
          <w:p w14:paraId="498B59D5" w14:textId="77777777" w:rsidR="00B262F2" w:rsidRPr="004847AB" w:rsidRDefault="00B262F2" w:rsidP="0061280F">
            <w:pPr>
              <w:widowControl w:val="0"/>
              <w:spacing w:before="0" w:line="24" w:lineRule="atLeast"/>
              <w:jc w:val="left"/>
              <w:rPr>
                <w:rFonts w:ascii="Arial" w:hAnsi="Arial" w:cs="Arial"/>
                <w:i/>
                <w:sz w:val="20"/>
              </w:rPr>
            </w:pPr>
          </w:p>
        </w:tc>
        <w:tc>
          <w:tcPr>
            <w:tcW w:w="1390" w:type="dxa"/>
            <w:vAlign w:val="center"/>
          </w:tcPr>
          <w:p w14:paraId="02022EC1" w14:textId="77777777" w:rsidR="00B262F2" w:rsidRPr="004847AB" w:rsidRDefault="00B262F2" w:rsidP="0061280F">
            <w:pPr>
              <w:widowControl w:val="0"/>
              <w:spacing w:before="0" w:line="24" w:lineRule="atLeast"/>
              <w:jc w:val="left"/>
              <w:rPr>
                <w:rFonts w:ascii="Arial" w:hAnsi="Arial" w:cs="Arial"/>
                <w:i/>
                <w:sz w:val="20"/>
              </w:rPr>
            </w:pPr>
          </w:p>
        </w:tc>
      </w:tr>
      <w:tr w:rsidR="00DE3101" w:rsidRPr="004847AB" w14:paraId="2641C2B2" w14:textId="77777777" w:rsidTr="00DE3101">
        <w:tc>
          <w:tcPr>
            <w:tcW w:w="2243" w:type="dxa"/>
            <w:shd w:val="clear" w:color="auto" w:fill="auto"/>
            <w:vAlign w:val="center"/>
          </w:tcPr>
          <w:p w14:paraId="25FBD0E3" w14:textId="77777777" w:rsidR="00DE3101" w:rsidRPr="004847AB" w:rsidRDefault="00DE3101" w:rsidP="00DE3101">
            <w:pPr>
              <w:widowControl w:val="0"/>
              <w:spacing w:before="0" w:line="24" w:lineRule="atLeast"/>
              <w:jc w:val="left"/>
              <w:rPr>
                <w:rFonts w:ascii="Arial" w:hAnsi="Arial" w:cs="Arial"/>
                <w:sz w:val="18"/>
                <w:szCs w:val="18"/>
              </w:rPr>
            </w:pPr>
            <w:r w:rsidRPr="004847AB">
              <w:rPr>
                <w:rFonts w:ascii="Arial" w:hAnsi="Arial" w:cs="Arial"/>
                <w:i/>
                <w:sz w:val="18"/>
                <w:szCs w:val="18"/>
              </w:rPr>
              <w:t>B.2.6.</w:t>
            </w:r>
            <w:r w:rsidRPr="004847AB">
              <w:rPr>
                <w:rFonts w:ascii="Arial" w:hAnsi="Arial" w:cs="Arial"/>
                <w:sz w:val="18"/>
                <w:szCs w:val="18"/>
              </w:rPr>
              <w:t xml:space="preserve"> 2 Kod klasyfikacji wg kryterium rodzaju działalności gospodarczej (kod NACE</w:t>
            </w:r>
            <w:r w:rsidRPr="004847AB">
              <w:rPr>
                <w:rStyle w:val="Odwoanieprzypisudolnego"/>
                <w:rFonts w:ascii="Arial" w:hAnsi="Arial" w:cs="Arial"/>
                <w:sz w:val="18"/>
                <w:szCs w:val="18"/>
              </w:rPr>
              <w:footnoteReference w:id="8"/>
            </w:r>
            <w:r w:rsidRPr="004847AB">
              <w:rPr>
                <w:rFonts w:ascii="Arial" w:hAnsi="Arial" w:cs="Arial"/>
                <w:sz w:val="18"/>
                <w:szCs w:val="18"/>
              </w:rPr>
              <w:t>)</w:t>
            </w:r>
          </w:p>
          <w:p w14:paraId="48896D41" w14:textId="77777777" w:rsidR="00DE3101" w:rsidRPr="004847AB" w:rsidRDefault="00DE3101" w:rsidP="00DE3101">
            <w:pPr>
              <w:widowControl w:val="0"/>
              <w:spacing w:before="0" w:line="24" w:lineRule="atLeast"/>
              <w:jc w:val="left"/>
              <w:rPr>
                <w:rFonts w:ascii="Arial" w:hAnsi="Arial" w:cs="Arial"/>
                <w:i/>
                <w:sz w:val="18"/>
                <w:szCs w:val="18"/>
              </w:rPr>
            </w:pPr>
            <w:r w:rsidRPr="004847AB">
              <w:rPr>
                <w:rFonts w:ascii="Arial" w:hAnsi="Arial" w:cs="Arial"/>
                <w:sz w:val="18"/>
                <w:szCs w:val="18"/>
              </w:rPr>
              <w:t>(W niektórych przypadkach należy podać więcej niż jeden – wówczas proszę zaznaczyć proporcjonalny udział)</w:t>
            </w:r>
          </w:p>
        </w:tc>
        <w:tc>
          <w:tcPr>
            <w:tcW w:w="914" w:type="dxa"/>
            <w:shd w:val="clear" w:color="auto" w:fill="auto"/>
            <w:vAlign w:val="center"/>
          </w:tcPr>
          <w:p w14:paraId="5B3139D1" w14:textId="77777777" w:rsidR="00DE3101" w:rsidRPr="004847AB" w:rsidRDefault="00DE3101" w:rsidP="00DE3101">
            <w:pPr>
              <w:widowControl w:val="0"/>
              <w:spacing w:before="0" w:line="24" w:lineRule="atLeast"/>
              <w:jc w:val="left"/>
              <w:rPr>
                <w:rFonts w:ascii="Arial" w:hAnsi="Arial"/>
                <w:i/>
                <w:sz w:val="20"/>
              </w:rPr>
            </w:pPr>
          </w:p>
        </w:tc>
        <w:tc>
          <w:tcPr>
            <w:tcW w:w="1177" w:type="dxa"/>
            <w:shd w:val="clear" w:color="auto" w:fill="auto"/>
            <w:vAlign w:val="center"/>
          </w:tcPr>
          <w:p w14:paraId="0A83F3A6"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0326F04A"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07DCF737" w14:textId="77777777" w:rsidR="00DE3101" w:rsidRPr="004847AB" w:rsidRDefault="00DE3101" w:rsidP="00DE3101">
            <w:pPr>
              <w:widowControl w:val="0"/>
              <w:spacing w:before="0" w:line="24" w:lineRule="atLeast"/>
              <w:jc w:val="left"/>
              <w:rPr>
                <w:rFonts w:ascii="Arial" w:hAnsi="Arial" w:cs="Arial"/>
                <w:i/>
                <w:sz w:val="20"/>
              </w:rPr>
            </w:pPr>
          </w:p>
        </w:tc>
        <w:tc>
          <w:tcPr>
            <w:tcW w:w="1390" w:type="dxa"/>
            <w:vAlign w:val="center"/>
          </w:tcPr>
          <w:p w14:paraId="4304B287" w14:textId="77777777" w:rsidR="00DE3101" w:rsidRPr="004847AB" w:rsidRDefault="00DE3101" w:rsidP="00DE3101">
            <w:pPr>
              <w:widowControl w:val="0"/>
              <w:spacing w:before="0" w:line="24" w:lineRule="atLeast"/>
              <w:jc w:val="left"/>
              <w:rPr>
                <w:rFonts w:ascii="Arial" w:hAnsi="Arial" w:cs="Arial"/>
                <w:i/>
                <w:sz w:val="20"/>
              </w:rPr>
            </w:pPr>
          </w:p>
        </w:tc>
      </w:tr>
      <w:tr w:rsidR="00DE3101" w:rsidRPr="004847AB" w14:paraId="7C54CAAC" w14:textId="77777777" w:rsidTr="00DE3101">
        <w:tc>
          <w:tcPr>
            <w:tcW w:w="2243" w:type="dxa"/>
            <w:vMerge w:val="restart"/>
            <w:shd w:val="clear" w:color="auto" w:fill="auto"/>
            <w:vAlign w:val="center"/>
          </w:tcPr>
          <w:p w14:paraId="43D6F32A" w14:textId="77777777" w:rsidR="00DE3101" w:rsidRPr="004847AB" w:rsidRDefault="00DE3101" w:rsidP="00DE3101">
            <w:pPr>
              <w:widowControl w:val="0"/>
              <w:spacing w:before="0" w:line="24" w:lineRule="atLeast"/>
              <w:jc w:val="left"/>
              <w:rPr>
                <w:rFonts w:ascii="Arial" w:hAnsi="Arial" w:cs="Arial"/>
                <w:iCs/>
                <w:sz w:val="18"/>
                <w:szCs w:val="18"/>
              </w:rPr>
            </w:pPr>
            <w:r w:rsidRPr="004847AB">
              <w:rPr>
                <w:rFonts w:ascii="Arial" w:hAnsi="Arial" w:cs="Arial"/>
                <w:i/>
                <w:sz w:val="18"/>
                <w:szCs w:val="18"/>
              </w:rPr>
              <w:t>B.2.7. Kod klasyfikacji wg kryterium (-ów) lokalizacji</w:t>
            </w:r>
            <w:r w:rsidRPr="004847AB">
              <w:rPr>
                <w:rFonts w:ascii="Arial" w:hAnsi="Arial" w:cs="Arial"/>
                <w:iCs/>
                <w:sz w:val="18"/>
                <w:szCs w:val="18"/>
              </w:rPr>
              <w:t xml:space="preserve"> (NUTS III)</w:t>
            </w:r>
            <w:r w:rsidRPr="004847AB">
              <w:rPr>
                <w:rStyle w:val="Odwoanieprzypisudolnego"/>
                <w:rFonts w:ascii="Arial" w:hAnsi="Arial" w:cs="Arial"/>
                <w:iCs/>
                <w:sz w:val="18"/>
                <w:szCs w:val="18"/>
              </w:rPr>
              <w:footnoteReference w:id="9"/>
            </w:r>
          </w:p>
          <w:p w14:paraId="283B7D8F" w14:textId="77777777" w:rsidR="00DE3101" w:rsidRPr="004847AB" w:rsidRDefault="00DE3101" w:rsidP="00DE3101">
            <w:pPr>
              <w:widowControl w:val="0"/>
              <w:spacing w:before="0" w:line="24" w:lineRule="atLeast"/>
              <w:jc w:val="left"/>
              <w:rPr>
                <w:rFonts w:ascii="Arial" w:hAnsi="Arial" w:cs="Arial"/>
                <w:sz w:val="18"/>
                <w:szCs w:val="18"/>
              </w:rPr>
            </w:pPr>
            <w:r w:rsidRPr="004847AB">
              <w:rPr>
                <w:rFonts w:ascii="Arial" w:hAnsi="Arial" w:cs="Arial"/>
                <w:sz w:val="18"/>
                <w:szCs w:val="18"/>
              </w:rPr>
              <w:t>(W niektórych przypadkach należy podać więcej niż jeden – wówczas proszę zaznaczyć proporcjonalny udział)</w:t>
            </w:r>
          </w:p>
        </w:tc>
        <w:tc>
          <w:tcPr>
            <w:tcW w:w="914" w:type="dxa"/>
            <w:shd w:val="clear" w:color="auto" w:fill="auto"/>
            <w:vAlign w:val="center"/>
          </w:tcPr>
          <w:p w14:paraId="0D4C8EA0" w14:textId="77777777" w:rsidR="00DE3101" w:rsidRPr="004847AB" w:rsidRDefault="00DE3101" w:rsidP="00DE3101">
            <w:pPr>
              <w:widowControl w:val="0"/>
              <w:spacing w:before="0" w:line="24" w:lineRule="atLeast"/>
              <w:jc w:val="left"/>
              <w:rPr>
                <w:rFonts w:ascii="Arial" w:hAnsi="Arial" w:cs="Arial"/>
                <w:i/>
                <w:sz w:val="20"/>
              </w:rPr>
            </w:pPr>
          </w:p>
        </w:tc>
        <w:tc>
          <w:tcPr>
            <w:tcW w:w="1177" w:type="dxa"/>
            <w:shd w:val="clear" w:color="auto" w:fill="auto"/>
            <w:vAlign w:val="center"/>
          </w:tcPr>
          <w:p w14:paraId="4D084207"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50D9DF55"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5159A315" w14:textId="77777777" w:rsidR="00DE3101" w:rsidRPr="004847AB" w:rsidRDefault="00DE3101" w:rsidP="00DE3101">
            <w:pPr>
              <w:widowControl w:val="0"/>
              <w:spacing w:before="0" w:line="24" w:lineRule="atLeast"/>
              <w:jc w:val="left"/>
              <w:rPr>
                <w:rFonts w:ascii="Arial" w:hAnsi="Arial" w:cs="Arial"/>
                <w:i/>
                <w:sz w:val="20"/>
              </w:rPr>
            </w:pPr>
          </w:p>
        </w:tc>
        <w:tc>
          <w:tcPr>
            <w:tcW w:w="1390" w:type="dxa"/>
            <w:vAlign w:val="center"/>
          </w:tcPr>
          <w:p w14:paraId="76D24959" w14:textId="77777777" w:rsidR="00DE3101" w:rsidRPr="004847AB" w:rsidRDefault="00DE3101" w:rsidP="00DE3101">
            <w:pPr>
              <w:widowControl w:val="0"/>
              <w:spacing w:before="0" w:line="24" w:lineRule="atLeast"/>
              <w:jc w:val="left"/>
              <w:rPr>
                <w:rFonts w:ascii="Arial" w:hAnsi="Arial" w:cs="Arial"/>
                <w:i/>
                <w:sz w:val="20"/>
              </w:rPr>
            </w:pPr>
          </w:p>
        </w:tc>
      </w:tr>
      <w:tr w:rsidR="00DE3101" w:rsidRPr="004847AB" w14:paraId="37EE3E29" w14:textId="77777777" w:rsidTr="00DE3101">
        <w:tc>
          <w:tcPr>
            <w:tcW w:w="2243" w:type="dxa"/>
            <w:vMerge/>
            <w:shd w:val="clear" w:color="auto" w:fill="auto"/>
            <w:vAlign w:val="center"/>
          </w:tcPr>
          <w:p w14:paraId="5BF025B0" w14:textId="77777777" w:rsidR="00DE3101" w:rsidRPr="004847AB" w:rsidRDefault="00DE3101" w:rsidP="00DE3101">
            <w:pPr>
              <w:widowControl w:val="0"/>
              <w:spacing w:before="0" w:line="24" w:lineRule="atLeast"/>
              <w:jc w:val="left"/>
              <w:rPr>
                <w:rFonts w:ascii="Arial" w:hAnsi="Arial" w:cs="Arial"/>
                <w:i/>
                <w:sz w:val="18"/>
                <w:szCs w:val="18"/>
              </w:rPr>
            </w:pPr>
          </w:p>
        </w:tc>
        <w:tc>
          <w:tcPr>
            <w:tcW w:w="914" w:type="dxa"/>
            <w:shd w:val="clear" w:color="auto" w:fill="auto"/>
            <w:vAlign w:val="center"/>
          </w:tcPr>
          <w:p w14:paraId="26E2BEDC" w14:textId="77777777" w:rsidR="00DE3101" w:rsidRPr="004847AB" w:rsidRDefault="00DE3101" w:rsidP="00DE3101">
            <w:pPr>
              <w:widowControl w:val="0"/>
              <w:spacing w:before="0" w:line="24" w:lineRule="atLeast"/>
              <w:jc w:val="left"/>
              <w:rPr>
                <w:rFonts w:ascii="Arial" w:hAnsi="Arial" w:cs="Arial"/>
                <w:i/>
                <w:sz w:val="20"/>
              </w:rPr>
            </w:pPr>
          </w:p>
        </w:tc>
        <w:tc>
          <w:tcPr>
            <w:tcW w:w="1177" w:type="dxa"/>
            <w:shd w:val="clear" w:color="auto" w:fill="auto"/>
            <w:vAlign w:val="center"/>
          </w:tcPr>
          <w:p w14:paraId="63C0C34E"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751168D1"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37EEFFD4" w14:textId="77777777" w:rsidR="00DE3101" w:rsidRPr="004847AB" w:rsidRDefault="00DE3101" w:rsidP="00DE3101">
            <w:pPr>
              <w:widowControl w:val="0"/>
              <w:spacing w:before="0" w:line="24" w:lineRule="atLeast"/>
              <w:jc w:val="left"/>
              <w:rPr>
                <w:rFonts w:ascii="Arial" w:hAnsi="Arial" w:cs="Arial"/>
                <w:i/>
                <w:sz w:val="20"/>
              </w:rPr>
            </w:pPr>
          </w:p>
        </w:tc>
        <w:tc>
          <w:tcPr>
            <w:tcW w:w="1390" w:type="dxa"/>
            <w:vAlign w:val="center"/>
          </w:tcPr>
          <w:p w14:paraId="66D9430D" w14:textId="77777777" w:rsidR="00DE3101" w:rsidRPr="004847AB" w:rsidRDefault="00DE3101" w:rsidP="00DE3101">
            <w:pPr>
              <w:widowControl w:val="0"/>
              <w:spacing w:before="0" w:line="24" w:lineRule="atLeast"/>
              <w:jc w:val="left"/>
              <w:rPr>
                <w:rFonts w:ascii="Arial" w:hAnsi="Arial" w:cs="Arial"/>
                <w:i/>
                <w:sz w:val="20"/>
              </w:rPr>
            </w:pPr>
          </w:p>
        </w:tc>
      </w:tr>
      <w:tr w:rsidR="00DE3101" w:rsidRPr="004847AB" w14:paraId="5C2F53EB" w14:textId="77777777" w:rsidTr="00DE3101">
        <w:tc>
          <w:tcPr>
            <w:tcW w:w="2243" w:type="dxa"/>
            <w:shd w:val="clear" w:color="auto" w:fill="auto"/>
            <w:vAlign w:val="center"/>
          </w:tcPr>
          <w:p w14:paraId="49D38F13" w14:textId="77777777" w:rsidR="00DE3101" w:rsidRPr="004847AB" w:rsidRDefault="00DE3101" w:rsidP="00DE3101">
            <w:pPr>
              <w:widowControl w:val="0"/>
              <w:spacing w:before="0" w:line="24" w:lineRule="atLeast"/>
              <w:jc w:val="left"/>
              <w:rPr>
                <w:rFonts w:ascii="Arial" w:hAnsi="Arial" w:cs="Arial"/>
                <w:i/>
                <w:sz w:val="18"/>
                <w:szCs w:val="18"/>
              </w:rPr>
            </w:pPr>
            <w:r w:rsidRPr="004847AB">
              <w:rPr>
                <w:rFonts w:ascii="Arial" w:hAnsi="Arial" w:cs="Arial"/>
                <w:i/>
                <w:sz w:val="18"/>
                <w:szCs w:val="18"/>
              </w:rPr>
              <w:t xml:space="preserve">B.2.8. </w:t>
            </w:r>
            <w:r w:rsidRPr="004847AB">
              <w:rPr>
                <w:rFonts w:ascii="Arial" w:hAnsi="Arial" w:cs="Arial"/>
                <w:sz w:val="18"/>
                <w:szCs w:val="18"/>
              </w:rPr>
              <w:t xml:space="preserve">Charakter inwestycji </w:t>
            </w:r>
            <w:r w:rsidRPr="004847AB">
              <w:rPr>
                <w:rStyle w:val="Odwoanieprzypisudolnego"/>
                <w:rFonts w:ascii="Arial" w:hAnsi="Arial" w:cs="Arial"/>
                <w:sz w:val="18"/>
                <w:szCs w:val="18"/>
              </w:rPr>
              <w:footnoteReference w:id="10"/>
            </w:r>
            <w:r w:rsidRPr="004847AB">
              <w:rPr>
                <w:rFonts w:ascii="Arial" w:hAnsi="Arial" w:cs="Arial"/>
                <w:i/>
                <w:sz w:val="18"/>
                <w:szCs w:val="18"/>
              </w:rPr>
              <w:t>(należy wypełnić tylko w przypadku inwestycji produkcyjnych)</w:t>
            </w:r>
          </w:p>
        </w:tc>
        <w:tc>
          <w:tcPr>
            <w:tcW w:w="914" w:type="dxa"/>
            <w:shd w:val="clear" w:color="auto" w:fill="auto"/>
            <w:vAlign w:val="center"/>
          </w:tcPr>
          <w:p w14:paraId="5424A01F" w14:textId="77777777" w:rsidR="00DE3101" w:rsidRPr="004847AB" w:rsidRDefault="00DE3101" w:rsidP="00DE3101">
            <w:pPr>
              <w:widowControl w:val="0"/>
              <w:spacing w:before="0" w:line="24" w:lineRule="atLeast"/>
              <w:jc w:val="left"/>
              <w:rPr>
                <w:rFonts w:ascii="Arial" w:hAnsi="Arial"/>
                <w:i/>
                <w:sz w:val="20"/>
              </w:rPr>
            </w:pPr>
          </w:p>
        </w:tc>
        <w:tc>
          <w:tcPr>
            <w:tcW w:w="1177" w:type="dxa"/>
            <w:shd w:val="clear" w:color="auto" w:fill="auto"/>
            <w:vAlign w:val="center"/>
          </w:tcPr>
          <w:p w14:paraId="1C1FA566"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0518EF42"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289F691B" w14:textId="77777777" w:rsidR="00DE3101" w:rsidRPr="004847AB" w:rsidRDefault="00DE3101" w:rsidP="00DE3101">
            <w:pPr>
              <w:widowControl w:val="0"/>
              <w:spacing w:before="0" w:line="24" w:lineRule="atLeast"/>
              <w:jc w:val="left"/>
              <w:rPr>
                <w:rFonts w:ascii="Arial" w:hAnsi="Arial" w:cs="Arial"/>
                <w:i/>
                <w:sz w:val="20"/>
              </w:rPr>
            </w:pPr>
          </w:p>
        </w:tc>
        <w:tc>
          <w:tcPr>
            <w:tcW w:w="1390" w:type="dxa"/>
            <w:vAlign w:val="center"/>
          </w:tcPr>
          <w:p w14:paraId="068FF825" w14:textId="77777777" w:rsidR="00DE3101" w:rsidRPr="004847AB" w:rsidRDefault="00DE3101" w:rsidP="00DE3101">
            <w:pPr>
              <w:widowControl w:val="0"/>
              <w:spacing w:before="0" w:line="24" w:lineRule="atLeast"/>
              <w:jc w:val="left"/>
              <w:rPr>
                <w:rFonts w:ascii="Arial" w:hAnsi="Arial" w:cs="Arial"/>
                <w:i/>
                <w:sz w:val="20"/>
              </w:rPr>
            </w:pPr>
          </w:p>
        </w:tc>
      </w:tr>
      <w:tr w:rsidR="00DE3101" w:rsidRPr="004847AB" w14:paraId="63B1CEC2" w14:textId="77777777" w:rsidTr="00DE3101">
        <w:tc>
          <w:tcPr>
            <w:tcW w:w="2243" w:type="dxa"/>
            <w:shd w:val="clear" w:color="auto" w:fill="auto"/>
            <w:vAlign w:val="center"/>
          </w:tcPr>
          <w:p w14:paraId="1EB34C38" w14:textId="77777777" w:rsidR="00DE3101" w:rsidRPr="004847AB" w:rsidRDefault="00DE3101" w:rsidP="00DE3101">
            <w:pPr>
              <w:widowControl w:val="0"/>
              <w:spacing w:before="0" w:line="24" w:lineRule="atLeast"/>
              <w:jc w:val="left"/>
              <w:rPr>
                <w:rFonts w:ascii="Arial" w:hAnsi="Arial" w:cs="Arial"/>
                <w:i/>
                <w:sz w:val="18"/>
                <w:szCs w:val="18"/>
              </w:rPr>
            </w:pPr>
            <w:r w:rsidRPr="004847AB">
              <w:rPr>
                <w:rFonts w:ascii="Arial" w:hAnsi="Arial" w:cs="Arial"/>
                <w:i/>
                <w:sz w:val="18"/>
                <w:szCs w:val="18"/>
              </w:rPr>
              <w:t xml:space="preserve">B.2.9. </w:t>
            </w:r>
            <w:r w:rsidRPr="004847AB">
              <w:rPr>
                <w:rFonts w:ascii="Arial" w:hAnsi="Arial" w:cs="Arial"/>
                <w:sz w:val="18"/>
                <w:szCs w:val="18"/>
              </w:rPr>
              <w:t xml:space="preserve">Przedmiotowy produkt </w:t>
            </w:r>
            <w:r w:rsidRPr="004847AB">
              <w:rPr>
                <w:rStyle w:val="Odwoanieprzypisudolnego"/>
                <w:rFonts w:ascii="Arial" w:hAnsi="Arial" w:cs="Arial"/>
                <w:sz w:val="18"/>
                <w:szCs w:val="18"/>
              </w:rPr>
              <w:footnoteReference w:id="11"/>
            </w:r>
            <w:r w:rsidRPr="004847AB">
              <w:rPr>
                <w:rFonts w:ascii="Arial" w:hAnsi="Arial" w:cs="Arial"/>
                <w:i/>
                <w:sz w:val="18"/>
                <w:szCs w:val="18"/>
              </w:rPr>
              <w:t>(należy wypełnić tylko w przypadku inwestycji produkcyjnych)</w:t>
            </w:r>
          </w:p>
        </w:tc>
        <w:tc>
          <w:tcPr>
            <w:tcW w:w="914" w:type="dxa"/>
            <w:shd w:val="clear" w:color="auto" w:fill="auto"/>
            <w:vAlign w:val="center"/>
          </w:tcPr>
          <w:p w14:paraId="5F7FBEC2" w14:textId="77777777" w:rsidR="00DE3101" w:rsidRPr="004847AB" w:rsidRDefault="00DE3101" w:rsidP="00DE3101">
            <w:pPr>
              <w:widowControl w:val="0"/>
              <w:spacing w:before="0" w:line="24" w:lineRule="atLeast"/>
              <w:jc w:val="left"/>
              <w:rPr>
                <w:rFonts w:ascii="Arial" w:hAnsi="Arial"/>
                <w:i/>
                <w:sz w:val="20"/>
              </w:rPr>
            </w:pPr>
          </w:p>
        </w:tc>
        <w:tc>
          <w:tcPr>
            <w:tcW w:w="1177" w:type="dxa"/>
            <w:shd w:val="clear" w:color="auto" w:fill="auto"/>
            <w:vAlign w:val="center"/>
          </w:tcPr>
          <w:p w14:paraId="42C5FE14"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40B12ACB" w14:textId="77777777" w:rsidR="00DE3101" w:rsidRPr="004847AB" w:rsidRDefault="00DE3101" w:rsidP="00DE3101">
            <w:pPr>
              <w:widowControl w:val="0"/>
              <w:spacing w:before="0" w:line="24" w:lineRule="atLeast"/>
              <w:jc w:val="left"/>
              <w:rPr>
                <w:rFonts w:ascii="Arial" w:hAnsi="Arial" w:cs="Arial"/>
                <w:i/>
                <w:sz w:val="20"/>
              </w:rPr>
            </w:pPr>
          </w:p>
        </w:tc>
        <w:tc>
          <w:tcPr>
            <w:tcW w:w="1221" w:type="dxa"/>
          </w:tcPr>
          <w:p w14:paraId="67C38C4E" w14:textId="77777777" w:rsidR="00DE3101" w:rsidRPr="004847AB" w:rsidRDefault="00DE3101" w:rsidP="00DE3101">
            <w:pPr>
              <w:widowControl w:val="0"/>
              <w:spacing w:before="0" w:line="24" w:lineRule="atLeast"/>
              <w:jc w:val="left"/>
              <w:rPr>
                <w:rFonts w:ascii="Arial" w:hAnsi="Arial" w:cs="Arial"/>
                <w:i/>
                <w:sz w:val="20"/>
              </w:rPr>
            </w:pPr>
          </w:p>
        </w:tc>
        <w:tc>
          <w:tcPr>
            <w:tcW w:w="1390" w:type="dxa"/>
            <w:vAlign w:val="center"/>
          </w:tcPr>
          <w:p w14:paraId="53EA6F04" w14:textId="77777777" w:rsidR="00DE3101" w:rsidRPr="004847AB" w:rsidRDefault="00DE3101" w:rsidP="00DE3101">
            <w:pPr>
              <w:widowControl w:val="0"/>
              <w:spacing w:before="0" w:line="24" w:lineRule="atLeast"/>
              <w:jc w:val="left"/>
              <w:rPr>
                <w:rFonts w:ascii="Arial" w:hAnsi="Arial" w:cs="Arial"/>
                <w:i/>
                <w:sz w:val="20"/>
              </w:rPr>
            </w:pPr>
          </w:p>
        </w:tc>
      </w:tr>
    </w:tbl>
    <w:p w14:paraId="3755CE4E" w14:textId="77777777" w:rsidR="00B262F2" w:rsidRPr="004847AB" w:rsidRDefault="00B262F2" w:rsidP="00B262F2">
      <w:pPr>
        <w:pStyle w:val="Text1"/>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570E7" w:rsidRPr="004847AB" w14:paraId="64D39DD0" w14:textId="77777777" w:rsidTr="00F23BEB">
        <w:trPr>
          <w:trHeight w:val="929"/>
        </w:trPr>
        <w:tc>
          <w:tcPr>
            <w:tcW w:w="5000" w:type="pct"/>
            <w:shd w:val="clear" w:color="auto" w:fill="D9D9D9"/>
          </w:tcPr>
          <w:p w14:paraId="71D85A67" w14:textId="77777777" w:rsidR="004570E7" w:rsidRPr="004847AB" w:rsidRDefault="004570E7" w:rsidP="00845C09">
            <w:pPr>
              <w:spacing w:before="0" w:line="24" w:lineRule="atLeast"/>
              <w:rPr>
                <w:rFonts w:ascii="Arial" w:hAnsi="Arial" w:cs="Arial"/>
                <w:sz w:val="20"/>
              </w:rPr>
            </w:pPr>
            <w:bookmarkStart w:id="24" w:name="_Toc142287260"/>
            <w:r w:rsidRPr="004847AB">
              <w:rPr>
                <w:rFonts w:ascii="Arial" w:hAnsi="Arial" w:cs="Arial"/>
                <w:b/>
                <w:sz w:val="20"/>
              </w:rPr>
              <w:t>Instrukcja</w:t>
            </w:r>
            <w:r w:rsidRPr="004847AB">
              <w:rPr>
                <w:rFonts w:ascii="Arial" w:hAnsi="Arial" w:cs="Arial"/>
                <w:sz w:val="20"/>
              </w:rPr>
              <w:t>:</w:t>
            </w:r>
          </w:p>
          <w:p w14:paraId="141119FB" w14:textId="10EC5177" w:rsidR="0066217B" w:rsidRPr="004847AB" w:rsidRDefault="004570E7" w:rsidP="00845C09">
            <w:pPr>
              <w:spacing w:before="0" w:line="24" w:lineRule="atLeast"/>
              <w:rPr>
                <w:rFonts w:ascii="Arial" w:hAnsi="Arial" w:cs="Arial"/>
                <w:i/>
                <w:sz w:val="20"/>
              </w:rPr>
            </w:pPr>
            <w:r w:rsidRPr="004847AB">
              <w:rPr>
                <w:rFonts w:ascii="Arial" w:hAnsi="Arial" w:cs="Arial"/>
                <w:sz w:val="20"/>
              </w:rPr>
              <w:t>Punkty B.2.1 – B.2.</w:t>
            </w:r>
            <w:r w:rsidR="003C651F" w:rsidRPr="004847AB">
              <w:rPr>
                <w:rFonts w:ascii="Arial" w:hAnsi="Arial" w:cs="Arial"/>
                <w:sz w:val="20"/>
              </w:rPr>
              <w:t>6.1</w:t>
            </w:r>
            <w:r w:rsidRPr="004847AB">
              <w:rPr>
                <w:rFonts w:ascii="Arial" w:hAnsi="Arial" w:cs="Arial"/>
                <w:sz w:val="20"/>
              </w:rPr>
              <w:t xml:space="preserve"> należy wyp</w:t>
            </w:r>
            <w:r w:rsidR="0066217B" w:rsidRPr="004847AB">
              <w:rPr>
                <w:rFonts w:ascii="Arial" w:hAnsi="Arial" w:cs="Arial"/>
                <w:sz w:val="20"/>
              </w:rPr>
              <w:t xml:space="preserve">ełnić zgodnie z załącznikiem I do </w:t>
            </w:r>
            <w:r w:rsidR="0066217B" w:rsidRPr="004847AB">
              <w:rPr>
                <w:rFonts w:ascii="Arial" w:eastAsia="Times New Roman" w:hAnsi="Arial" w:cs="Arial"/>
                <w:i/>
                <w:sz w:val="20"/>
                <w:lang w:eastAsia="pl-PL"/>
              </w:rPr>
              <w:t>Rozporządzenia wykonawczego Komisji (UE) Nr 215/2014 z dnia 7 marca 2014 r. ustanawiającego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w:t>
            </w:r>
            <w:r w:rsidR="0016605C">
              <w:rPr>
                <w:rFonts w:ascii="Arial" w:eastAsia="Times New Roman" w:hAnsi="Arial" w:cs="Arial"/>
                <w:i/>
                <w:sz w:val="20"/>
                <w:lang w:eastAsia="pl-PL"/>
              </w:rPr>
              <w:t> </w:t>
            </w:r>
            <w:r w:rsidR="0066217B" w:rsidRPr="004847AB">
              <w:rPr>
                <w:rFonts w:ascii="Arial" w:eastAsia="Times New Roman" w:hAnsi="Arial" w:cs="Arial"/>
                <w:i/>
                <w:sz w:val="20"/>
                <w:lang w:eastAsia="pl-PL"/>
              </w:rPr>
              <w:t>Europejskiego Funduszu Morskiego i Rybackiego oraz ustanawiającego przepisy ogólne dotyczące Europejskiego Funduszu Rozwoju Regionalnego, Europejskiego Funduszu Społecznego, Funduszu Spójności i Europejskiego Funduszu Morskiego i Rybackiego w zakresie metod wsparcia w</w:t>
            </w:r>
            <w:r w:rsidR="00B56DCB">
              <w:rPr>
                <w:rFonts w:ascii="Arial" w:eastAsia="Times New Roman" w:hAnsi="Arial" w:cs="Arial"/>
                <w:i/>
                <w:sz w:val="20"/>
                <w:lang w:eastAsia="pl-PL"/>
              </w:rPr>
              <w:t> </w:t>
            </w:r>
            <w:r w:rsidR="0066217B" w:rsidRPr="004847AB">
              <w:rPr>
                <w:rFonts w:ascii="Arial" w:eastAsia="Times New Roman" w:hAnsi="Arial" w:cs="Arial"/>
                <w:i/>
                <w:sz w:val="20"/>
                <w:lang w:eastAsia="pl-PL"/>
              </w:rPr>
              <w:t>odniesieniu do zmian klimatu, określania celów pośrednich i końcowych na potrzeby ram wykonania oraz klasyfikacji kategorii interwencji w odniesieniu do europejskich funduszy strukturalnych i inwestycyjnych.</w:t>
            </w:r>
          </w:p>
          <w:p w14:paraId="6F1E6FB2" w14:textId="77777777" w:rsidR="004570E7" w:rsidRDefault="004570E7" w:rsidP="00845C09">
            <w:pPr>
              <w:spacing w:before="0" w:line="24" w:lineRule="atLeast"/>
              <w:rPr>
                <w:rFonts w:ascii="Arial" w:hAnsi="Arial" w:cs="Arial"/>
                <w:sz w:val="20"/>
              </w:rPr>
            </w:pPr>
          </w:p>
          <w:p w14:paraId="7DB004BC" w14:textId="77777777" w:rsidR="00D51C81" w:rsidRDefault="00D51C81" w:rsidP="00845C09">
            <w:pPr>
              <w:spacing w:before="0" w:line="24" w:lineRule="atLeast"/>
              <w:rPr>
                <w:rFonts w:ascii="Arial" w:hAnsi="Arial" w:cs="Arial"/>
                <w:sz w:val="20"/>
              </w:rPr>
            </w:pPr>
            <w:r>
              <w:rPr>
                <w:rFonts w:ascii="Arial" w:hAnsi="Arial" w:cs="Arial"/>
                <w:sz w:val="20"/>
              </w:rPr>
              <w:t>W przypadku Działania 2.4 w kolumnie Fundusz Spójności należy podać kwotę dofinansowania UE przypadającą na dany kod, kolumn dotyczących EFRR (regiony słabiej i lepiej rozwinięte) nie należy wypełniać.</w:t>
            </w:r>
          </w:p>
          <w:p w14:paraId="64B290EA" w14:textId="54FDEAB1" w:rsidR="00DF1594" w:rsidRPr="004847AB" w:rsidRDefault="00DF1594" w:rsidP="00845C09">
            <w:pPr>
              <w:spacing w:before="0" w:line="24" w:lineRule="atLeast"/>
              <w:rPr>
                <w:rFonts w:ascii="Arial" w:hAnsi="Arial" w:cs="Arial"/>
                <w:sz w:val="20"/>
              </w:rPr>
            </w:pPr>
            <w:r w:rsidRPr="005242C4">
              <w:rPr>
                <w:rFonts w:ascii="Arial" w:hAnsi="Arial" w:cs="Arial"/>
                <w:sz w:val="20"/>
                <w:lang w:eastAsia="en-US"/>
              </w:rPr>
              <w:t xml:space="preserve">W zakresie punktu B.2.1 należy precyzyjne zidentyfikować kody interwencji na podstawie załącznika nr 1 do Szczegółowego opisu osi priorytetowych POIiŚ 2014-2020. </w:t>
            </w:r>
            <w:r w:rsidRPr="005242C4">
              <w:rPr>
                <w:rFonts w:ascii="Arial" w:hAnsi="Arial" w:cs="Arial"/>
                <w:sz w:val="20"/>
              </w:rPr>
              <w:t xml:space="preserve">W przypadku, gdy w ramach danego rodzaju klasyfikacji właściwy jest więcej niż jeden kod, należy wymienić wszystkie te kody oraz obowiązkowo określić ich udział procentowy. </w:t>
            </w:r>
            <w:r w:rsidRPr="005242C4">
              <w:rPr>
                <w:rFonts w:ascii="Arial" w:hAnsi="Arial" w:cs="Arial"/>
                <w:sz w:val="20"/>
                <w:lang w:eastAsia="en-US"/>
              </w:rPr>
              <w:t>Jako pierwszy w tabeli należy wskazać kod dominującego zakresu interwencji (tzn. taki, któremu przyporządkowany jest największy udział w</w:t>
            </w:r>
            <w:r w:rsidRPr="00717E5A">
              <w:rPr>
                <w:rFonts w:ascii="Arial" w:hAnsi="Arial" w:cs="Arial"/>
                <w:sz w:val="20"/>
                <w:lang w:eastAsia="en-US"/>
              </w:rPr>
              <w:t> </w:t>
            </w:r>
            <w:r w:rsidRPr="005242C4">
              <w:rPr>
                <w:rFonts w:ascii="Arial" w:hAnsi="Arial" w:cs="Arial"/>
                <w:sz w:val="20"/>
                <w:lang w:eastAsia="en-US"/>
              </w:rPr>
              <w:t>kosztach kwalifikowanych projektu). W przypadku równego udziału procentowego różnych kategorii interwencji, zaleca się jako dominującą wskazać tę o największym wpływie na wydatki klimatyczne. zgodnie z tabelą 1 załącznika I do ww. rozporządzenia 215/2014.</w:t>
            </w:r>
            <w:r w:rsidR="002A752D" w:rsidRPr="00860E7C">
              <w:rPr>
                <w:rFonts w:ascii="Arial" w:hAnsi="Arial" w:cs="Arial"/>
                <w:sz w:val="20"/>
                <w:lang w:eastAsia="en-US"/>
              </w:rPr>
              <w:t>Wybór nieprawidłowego kodu może prowadzić później (w pkt F.8.1) do braku dokładności przy obliczaniu wydatków związanych z</w:t>
            </w:r>
            <w:r w:rsidR="002A752D">
              <w:rPr>
                <w:rFonts w:ascii="Arial" w:hAnsi="Arial" w:cs="Arial"/>
                <w:sz w:val="20"/>
                <w:lang w:eastAsia="en-US"/>
              </w:rPr>
              <w:t> </w:t>
            </w:r>
            <w:r w:rsidR="002A752D" w:rsidRPr="00860E7C">
              <w:rPr>
                <w:rFonts w:ascii="Arial" w:hAnsi="Arial" w:cs="Arial"/>
                <w:sz w:val="20"/>
                <w:lang w:eastAsia="en-US"/>
              </w:rPr>
              <w:t>klimatem. Brak precyzyjnych danych w tym zakresie może prowadzić do</w:t>
            </w:r>
            <w:r w:rsidR="0016605C">
              <w:rPr>
                <w:rFonts w:ascii="Arial" w:hAnsi="Arial" w:cs="Arial"/>
                <w:sz w:val="20"/>
                <w:lang w:eastAsia="en-US"/>
              </w:rPr>
              <w:t> </w:t>
            </w:r>
            <w:r w:rsidR="002A752D" w:rsidRPr="00860E7C">
              <w:rPr>
                <w:rFonts w:ascii="Arial" w:hAnsi="Arial" w:cs="Arial"/>
                <w:sz w:val="20"/>
                <w:lang w:eastAsia="en-US"/>
              </w:rPr>
              <w:t>niedokładnego opisu zgodności projektu z unijną polityką klimatyczną i udziału projektu w realizacji Wieloletnich Ram Finansowych.</w:t>
            </w:r>
            <w:r w:rsidRPr="005242C4">
              <w:rPr>
                <w:rFonts w:ascii="Arial" w:hAnsi="Arial" w:cs="Arial"/>
                <w:sz w:val="20"/>
                <w:lang w:eastAsia="en-US"/>
              </w:rPr>
              <w:t xml:space="preserve"> Podkreślenia wymaga fakt, że niektóre zakresy interwencji są ze sobą powiązane lub bardzo podobne, co pociąga za sobą konieczność szczególnej uwagi przy dobieraniu właściwego kodu.</w:t>
            </w:r>
          </w:p>
          <w:p w14:paraId="316E3B26" w14:textId="0442A3F6" w:rsidR="004570E7" w:rsidRPr="004847AB" w:rsidRDefault="004570E7" w:rsidP="00995150">
            <w:pPr>
              <w:spacing w:before="0" w:line="24" w:lineRule="atLeast"/>
              <w:rPr>
                <w:rFonts w:ascii="Arial" w:hAnsi="Arial" w:cs="Arial"/>
                <w:sz w:val="20"/>
              </w:rPr>
            </w:pPr>
            <w:r w:rsidRPr="004847AB">
              <w:rPr>
                <w:rFonts w:ascii="Arial" w:hAnsi="Arial" w:cs="Arial"/>
                <w:sz w:val="20"/>
              </w:rPr>
              <w:t>Punkt B.2.</w:t>
            </w:r>
            <w:r w:rsidR="0040244E" w:rsidRPr="004847AB">
              <w:rPr>
                <w:rFonts w:ascii="Arial" w:hAnsi="Arial" w:cs="Arial"/>
                <w:sz w:val="20"/>
              </w:rPr>
              <w:t>6</w:t>
            </w:r>
            <w:r w:rsidR="00643139">
              <w:rPr>
                <w:rFonts w:ascii="Arial" w:hAnsi="Arial" w:cs="Arial"/>
                <w:sz w:val="20"/>
              </w:rPr>
              <w:t xml:space="preserve"> </w:t>
            </w:r>
            <w:r w:rsidR="002E476B">
              <w:rPr>
                <w:rFonts w:ascii="Arial" w:hAnsi="Arial" w:cs="Arial"/>
                <w:sz w:val="20"/>
              </w:rPr>
              <w:t xml:space="preserve">jest </w:t>
            </w:r>
            <w:r w:rsidRPr="004847AB">
              <w:rPr>
                <w:rFonts w:ascii="Arial" w:hAnsi="Arial" w:cs="Arial"/>
                <w:sz w:val="20"/>
              </w:rPr>
              <w:t xml:space="preserve">właściwy wyłącznie dla dużych projektów – </w:t>
            </w:r>
            <w:r w:rsidR="002E476B">
              <w:rPr>
                <w:rFonts w:ascii="Arial" w:hAnsi="Arial" w:cs="Arial"/>
                <w:sz w:val="20"/>
              </w:rPr>
              <w:t xml:space="preserve">w przypadku projektów nie będących dużymi należy wpisać „nie </w:t>
            </w:r>
            <w:r w:rsidRPr="004847AB">
              <w:rPr>
                <w:rFonts w:ascii="Arial" w:hAnsi="Arial" w:cs="Arial"/>
                <w:sz w:val="20"/>
              </w:rPr>
              <w:t>dotyczy</w:t>
            </w:r>
            <w:r w:rsidR="002E476B">
              <w:rPr>
                <w:rFonts w:ascii="Arial" w:hAnsi="Arial" w:cs="Arial"/>
                <w:sz w:val="20"/>
              </w:rPr>
              <w:t>”</w:t>
            </w:r>
            <w:r w:rsidRPr="004847AB">
              <w:rPr>
                <w:rFonts w:ascii="Arial" w:hAnsi="Arial" w:cs="Arial"/>
                <w:sz w:val="20"/>
              </w:rPr>
              <w:t xml:space="preserve"> Punkt B.2.</w:t>
            </w:r>
            <w:r w:rsidR="0040244E" w:rsidRPr="004847AB">
              <w:rPr>
                <w:rFonts w:ascii="Arial" w:hAnsi="Arial" w:cs="Arial"/>
                <w:sz w:val="20"/>
              </w:rPr>
              <w:t>7</w:t>
            </w:r>
            <w:r w:rsidRPr="004847AB">
              <w:rPr>
                <w:rFonts w:ascii="Arial" w:hAnsi="Arial" w:cs="Arial"/>
                <w:sz w:val="20"/>
              </w:rPr>
              <w:t xml:space="preserve"> należy </w:t>
            </w:r>
            <w:r w:rsidR="002E476B">
              <w:rPr>
                <w:rFonts w:ascii="Arial" w:hAnsi="Arial" w:cs="Arial"/>
                <w:sz w:val="20"/>
              </w:rPr>
              <w:t>pozostawić nie wypełniony - p</w:t>
            </w:r>
            <w:r w:rsidR="002E476B" w:rsidRPr="004847AB">
              <w:rPr>
                <w:rFonts w:ascii="Arial" w:hAnsi="Arial" w:cs="Arial"/>
                <w:sz w:val="20"/>
              </w:rPr>
              <w:t xml:space="preserve">ola w kolumnie </w:t>
            </w:r>
            <w:r w:rsidR="002E476B">
              <w:rPr>
                <w:rFonts w:ascii="Arial" w:hAnsi="Arial" w:cs="Arial"/>
                <w:sz w:val="20"/>
              </w:rPr>
              <w:t xml:space="preserve">zostaną uzupełnione </w:t>
            </w:r>
            <w:r w:rsidR="002E476B" w:rsidRPr="004847AB">
              <w:rPr>
                <w:rFonts w:ascii="Arial" w:hAnsi="Arial" w:cs="Arial"/>
                <w:sz w:val="20"/>
              </w:rPr>
              <w:t>we współpracy z instytucją oceniającą wniosek na ostatnim etapie oceny.</w:t>
            </w:r>
          </w:p>
          <w:p w14:paraId="6CDFE7FC" w14:textId="77777777" w:rsidR="00BD71A5" w:rsidRPr="00BD71A5" w:rsidRDefault="0066217B" w:rsidP="00BD71A5">
            <w:pPr>
              <w:spacing w:before="0" w:line="24" w:lineRule="atLeast"/>
              <w:rPr>
                <w:rFonts w:ascii="Arial" w:hAnsi="Arial" w:cs="Arial"/>
                <w:sz w:val="20"/>
              </w:rPr>
            </w:pPr>
            <w:r w:rsidRPr="004847AB">
              <w:rPr>
                <w:rFonts w:ascii="Arial" w:hAnsi="Arial" w:cs="Arial"/>
                <w:sz w:val="20"/>
              </w:rPr>
              <w:t>Punkty B.2.8 – B.2.9 należy wypełnić tylko w przypadku inwestycji produkcyjnych</w:t>
            </w:r>
            <w:r w:rsidR="00F21506" w:rsidRPr="004847AB">
              <w:rPr>
                <w:rFonts w:ascii="Arial" w:hAnsi="Arial" w:cs="Arial"/>
                <w:sz w:val="20"/>
              </w:rPr>
              <w:t xml:space="preserve">, </w:t>
            </w:r>
            <w:r w:rsidR="00D51C81">
              <w:rPr>
                <w:rFonts w:ascii="Arial" w:hAnsi="Arial" w:cs="Arial"/>
                <w:sz w:val="20"/>
              </w:rPr>
              <w:t>w pozostałych przypadkach należy wpisać „nie dotyczy”</w:t>
            </w:r>
            <w:r w:rsidR="00142A11">
              <w:rPr>
                <w:rFonts w:ascii="Arial" w:hAnsi="Arial" w:cs="Arial"/>
                <w:sz w:val="20"/>
              </w:rPr>
              <w:t>.</w:t>
            </w:r>
          </w:p>
        </w:tc>
      </w:tr>
    </w:tbl>
    <w:p w14:paraId="255A2ABA" w14:textId="77777777" w:rsidR="00154865" w:rsidRPr="004847AB" w:rsidRDefault="00154865" w:rsidP="00845C09">
      <w:pPr>
        <w:pStyle w:val="Text2"/>
        <w:spacing w:before="0" w:line="24" w:lineRule="atLeast"/>
        <w:rPr>
          <w:rFonts w:ascii="Arial" w:hAnsi="Arial"/>
        </w:rPr>
      </w:pPr>
    </w:p>
    <w:p w14:paraId="0F25E635" w14:textId="77777777" w:rsidR="007342FE" w:rsidRPr="004847AB" w:rsidRDefault="007342FE" w:rsidP="00845C09">
      <w:pPr>
        <w:pStyle w:val="ManualHeading2"/>
        <w:spacing w:before="0" w:line="24" w:lineRule="atLeast"/>
        <w:rPr>
          <w:rFonts w:ascii="Arial" w:hAnsi="Arial" w:cs="Arial"/>
          <w:sz w:val="20"/>
        </w:rPr>
      </w:pPr>
      <w:bookmarkStart w:id="25" w:name="_Toc402877999"/>
      <w:r w:rsidRPr="004847AB">
        <w:rPr>
          <w:rFonts w:ascii="Arial" w:hAnsi="Arial" w:cs="Arial"/>
          <w:sz w:val="20"/>
        </w:rPr>
        <w:t>B.3.</w:t>
      </w:r>
      <w:r w:rsidRPr="004847AB">
        <w:rPr>
          <w:rFonts w:ascii="Arial" w:hAnsi="Arial" w:cs="Arial"/>
          <w:sz w:val="20"/>
        </w:rPr>
        <w:tab/>
      </w:r>
      <w:bookmarkEnd w:id="24"/>
      <w:r w:rsidR="00041531" w:rsidRPr="004847AB">
        <w:rPr>
          <w:rFonts w:ascii="Arial" w:hAnsi="Arial" w:cs="Arial"/>
          <w:sz w:val="20"/>
        </w:rPr>
        <w:t>Opis projektu</w:t>
      </w:r>
      <w:bookmarkEnd w:id="25"/>
    </w:p>
    <w:p w14:paraId="3BFD416B" w14:textId="0D8D0A14" w:rsidR="0046752A" w:rsidRPr="004847AB" w:rsidRDefault="007342FE" w:rsidP="00766657">
      <w:pPr>
        <w:pStyle w:val="ManualHeading3"/>
        <w:spacing w:before="0" w:line="24" w:lineRule="atLeast"/>
        <w:rPr>
          <w:rFonts w:ascii="Arial" w:hAnsi="Arial" w:cs="Arial"/>
          <w:i w:val="0"/>
          <w:sz w:val="20"/>
        </w:rPr>
      </w:pPr>
      <w:r w:rsidRPr="004847AB">
        <w:rPr>
          <w:rFonts w:ascii="Arial" w:hAnsi="Arial" w:cs="Arial"/>
          <w:i w:val="0"/>
          <w:sz w:val="20"/>
        </w:rPr>
        <w:t>B.3.1</w:t>
      </w:r>
      <w:r w:rsidRPr="004847AB">
        <w:rPr>
          <w:rFonts w:ascii="Arial" w:hAnsi="Arial" w:cs="Arial"/>
          <w:i w:val="0"/>
          <w:sz w:val="20"/>
        </w:rPr>
        <w:tab/>
      </w:r>
      <w:r w:rsidR="00A272E8" w:rsidRPr="004847AB">
        <w:rPr>
          <w:rFonts w:ascii="Arial" w:hAnsi="Arial" w:cs="Arial"/>
          <w:i w:val="0"/>
          <w:sz w:val="20"/>
        </w:rPr>
        <w:t xml:space="preserve">Należy przedstawić krótki (maksymalnie 2 strony) opis projektu (prezentując jego cel, </w:t>
      </w:r>
      <w:r w:rsidR="003E722F" w:rsidRPr="004847AB">
        <w:rPr>
          <w:rFonts w:ascii="Arial" w:hAnsi="Arial" w:cs="Arial"/>
          <w:i w:val="0"/>
          <w:sz w:val="20"/>
        </w:rPr>
        <w:t xml:space="preserve">lokalizację, </w:t>
      </w:r>
      <w:r w:rsidR="00A272E8" w:rsidRPr="004847AB">
        <w:rPr>
          <w:rFonts w:ascii="Arial" w:hAnsi="Arial" w:cs="Arial"/>
          <w:i w:val="0"/>
          <w:sz w:val="20"/>
        </w:rPr>
        <w:t>obecną sytuację, kwestie, których będzie dotyczył, infrastrukturę, jaka ma zostać stworzona itp.), mapę, na której wskazano obszar projektu</w:t>
      </w:r>
      <w:r w:rsidR="0046752A" w:rsidRPr="004847AB">
        <w:rPr>
          <w:rFonts w:ascii="Arial" w:hAnsi="Arial" w:cs="Arial"/>
          <w:i w:val="0"/>
          <w:sz w:val="20"/>
          <w:vertAlign w:val="superscript"/>
        </w:rPr>
        <w:footnoteReference w:id="12"/>
      </w:r>
      <w:r w:rsidR="0046752A" w:rsidRPr="004847AB">
        <w:rPr>
          <w:rFonts w:ascii="Arial" w:hAnsi="Arial" w:cs="Arial"/>
          <w:i w:val="0"/>
          <w:sz w:val="20"/>
          <w:vertAlign w:val="superscript"/>
        </w:rPr>
        <w:t>,</w:t>
      </w:r>
      <w:r w:rsidR="0046752A" w:rsidRPr="004847AB">
        <w:rPr>
          <w:rFonts w:ascii="Arial" w:hAnsi="Arial" w:cs="Arial"/>
          <w:i w:val="0"/>
          <w:sz w:val="20"/>
        </w:rPr>
        <w:t xml:space="preserve"> dane georeferencyjne</w:t>
      </w:r>
      <w:r w:rsidR="0046752A" w:rsidRPr="004847AB">
        <w:rPr>
          <w:rFonts w:ascii="Arial" w:hAnsi="Arial" w:cs="Arial"/>
          <w:i w:val="0"/>
          <w:sz w:val="20"/>
          <w:vertAlign w:val="superscript"/>
        </w:rPr>
        <w:footnoteReference w:id="13"/>
      </w:r>
      <w:r w:rsidR="0046752A" w:rsidRPr="004847AB">
        <w:rPr>
          <w:rFonts w:ascii="Arial" w:hAnsi="Arial" w:cs="Arial"/>
          <w:i w:val="0"/>
          <w:sz w:val="20"/>
        </w:rPr>
        <w:t xml:space="preserve"> oraz</w:t>
      </w:r>
      <w:r w:rsidR="0016605C">
        <w:rPr>
          <w:rFonts w:ascii="Arial" w:hAnsi="Arial" w:cs="Arial"/>
          <w:i w:val="0"/>
          <w:sz w:val="20"/>
        </w:rPr>
        <w:t> </w:t>
      </w:r>
      <w:r w:rsidR="0046752A" w:rsidRPr="004847AB">
        <w:rPr>
          <w:rFonts w:ascii="Arial" w:hAnsi="Arial" w:cs="Arial"/>
          <w:i w:val="0"/>
          <w:sz w:val="20"/>
        </w:rPr>
        <w:t xml:space="preserve">główne elementy projektu </w:t>
      </w:r>
      <w:r w:rsidR="00A272E8" w:rsidRPr="004847AB">
        <w:rPr>
          <w:rFonts w:ascii="Arial" w:hAnsi="Arial" w:cs="Arial"/>
          <w:i w:val="0"/>
          <w:sz w:val="20"/>
        </w:rPr>
        <w:t>wraz z szacunkami dotyczącymi ogólnych kosztów każdego z</w:t>
      </w:r>
      <w:r w:rsidR="00C047AE">
        <w:rPr>
          <w:rFonts w:ascii="Arial" w:hAnsi="Arial" w:cs="Arial"/>
          <w:i w:val="0"/>
          <w:sz w:val="20"/>
        </w:rPr>
        <w:t> </w:t>
      </w:r>
      <w:r w:rsidR="00A272E8" w:rsidRPr="004847AB">
        <w:rPr>
          <w:rFonts w:ascii="Arial" w:hAnsi="Arial" w:cs="Arial"/>
          <w:i w:val="0"/>
          <w:sz w:val="20"/>
        </w:rPr>
        <w:t>nich (bez podziału na koszty związane z działaniami)</w:t>
      </w:r>
      <w:r w:rsidR="0046752A" w:rsidRPr="004847AB">
        <w:rPr>
          <w:rFonts w:ascii="Arial" w:hAnsi="Arial" w:cs="Arial"/>
          <w:i w:val="0"/>
          <w:sz w:val="20"/>
        </w:rPr>
        <w:t>.</w:t>
      </w:r>
    </w:p>
    <w:p w14:paraId="7DC36841" w14:textId="0B98BACF" w:rsidR="00A272E8" w:rsidRPr="004847AB" w:rsidRDefault="0046752A" w:rsidP="00766657">
      <w:pPr>
        <w:spacing w:before="0" w:line="24" w:lineRule="atLeast"/>
        <w:ind w:left="850"/>
        <w:rPr>
          <w:rFonts w:ascii="Arial" w:hAnsi="Arial" w:cs="Arial"/>
          <w:sz w:val="20"/>
        </w:rPr>
      </w:pPr>
      <w:r w:rsidRPr="004847AB">
        <w:rPr>
          <w:rFonts w:ascii="Arial" w:hAnsi="Arial" w:cs="Arial"/>
          <w:sz w:val="20"/>
        </w:rPr>
        <w:t xml:space="preserve">W przypadku inwestycji produkcyjnych należy </w:t>
      </w:r>
      <w:r w:rsidR="00C825F5" w:rsidRPr="004847AB">
        <w:rPr>
          <w:rFonts w:ascii="Arial" w:hAnsi="Arial" w:cs="Arial"/>
          <w:sz w:val="20"/>
        </w:rPr>
        <w:t>przedstawić</w:t>
      </w:r>
      <w:r w:rsidRPr="004847AB">
        <w:rPr>
          <w:rFonts w:ascii="Arial" w:hAnsi="Arial" w:cs="Arial"/>
          <w:sz w:val="20"/>
        </w:rPr>
        <w:t xml:space="preserve"> szczegółowy opis techniczny obejmujący</w:t>
      </w:r>
      <w:r w:rsidR="00AF1DC4" w:rsidRPr="004847AB">
        <w:rPr>
          <w:rFonts w:ascii="Arial" w:hAnsi="Arial" w:cs="Arial"/>
          <w:sz w:val="20"/>
        </w:rPr>
        <w:t>:</w:t>
      </w:r>
      <w:r w:rsidR="00643139">
        <w:rPr>
          <w:rFonts w:ascii="Arial" w:hAnsi="Arial" w:cs="Arial"/>
          <w:sz w:val="20"/>
        </w:rPr>
        <w:t xml:space="preserve"> </w:t>
      </w:r>
      <w:r w:rsidR="00C825F5" w:rsidRPr="004847AB">
        <w:rPr>
          <w:rFonts w:ascii="Arial" w:hAnsi="Arial" w:cs="Arial"/>
          <w:sz w:val="20"/>
        </w:rPr>
        <w:t>opis wykonanych prac</w:t>
      </w:r>
      <w:r w:rsidR="00AF1DC4" w:rsidRPr="004847AB">
        <w:rPr>
          <w:rFonts w:ascii="Arial" w:hAnsi="Arial" w:cs="Arial"/>
          <w:sz w:val="20"/>
        </w:rPr>
        <w:t xml:space="preserve"> i </w:t>
      </w:r>
      <w:r w:rsidR="0009741F" w:rsidRPr="004847AB">
        <w:rPr>
          <w:rFonts w:ascii="Arial" w:hAnsi="Arial" w:cs="Arial"/>
          <w:sz w:val="20"/>
        </w:rPr>
        <w:t>ich główne cechy charakterystyczne</w:t>
      </w:r>
      <w:r w:rsidR="00AF1DC4" w:rsidRPr="004847AB">
        <w:rPr>
          <w:rFonts w:ascii="Arial" w:hAnsi="Arial" w:cs="Arial"/>
          <w:sz w:val="20"/>
        </w:rPr>
        <w:t xml:space="preserve">, </w:t>
      </w:r>
      <w:r w:rsidR="00A272E8" w:rsidRPr="004847AB">
        <w:rPr>
          <w:rFonts w:ascii="Arial" w:hAnsi="Arial" w:cs="Arial"/>
          <w:sz w:val="20"/>
        </w:rPr>
        <w:t>główne rodzaje działalności gospodarczej i podstawowe elementy struktury finansowej przedsiębiorstwa, główne aspekty inwestycji, opis technologii produkcji i wyposażenia oraz opis produktów.</w:t>
      </w:r>
    </w:p>
    <w:p w14:paraId="4C838345" w14:textId="77777777" w:rsidR="007342FE" w:rsidRPr="004847AB" w:rsidRDefault="00A91F8A"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 xml:space="preserve">Max. </w:t>
      </w:r>
      <w:r w:rsidR="00391007" w:rsidRPr="004847AB">
        <w:rPr>
          <w:rFonts w:ascii="Arial" w:hAnsi="Arial" w:cs="Arial"/>
          <w:sz w:val="20"/>
        </w:rPr>
        <w:t>1800</w:t>
      </w:r>
      <w:r w:rsidRPr="004847AB">
        <w:rPr>
          <w:rFonts w:ascii="Arial" w:hAnsi="Arial" w:cs="Arial"/>
          <w:sz w:val="20"/>
        </w:rPr>
        <w:t xml:space="preserve"> znaków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96A69" w:rsidRPr="004847AB" w14:paraId="1CB1985E" w14:textId="77777777" w:rsidTr="00F23BEB">
        <w:trPr>
          <w:trHeight w:val="929"/>
          <w:jc w:val="center"/>
        </w:trPr>
        <w:tc>
          <w:tcPr>
            <w:tcW w:w="5000" w:type="pct"/>
            <w:shd w:val="clear" w:color="auto" w:fill="D9D9D9"/>
          </w:tcPr>
          <w:p w14:paraId="6C4FB911" w14:textId="77777777" w:rsidR="00496A69" w:rsidRPr="004847AB" w:rsidRDefault="00496A69"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497BBA8F" w14:textId="77777777" w:rsidR="00422A54" w:rsidRDefault="00422A54" w:rsidP="00845C09">
            <w:pPr>
              <w:spacing w:before="0" w:line="24" w:lineRule="atLeast"/>
              <w:rPr>
                <w:rFonts w:ascii="Arial" w:hAnsi="Arial" w:cs="Arial"/>
                <w:b/>
                <w:sz w:val="20"/>
              </w:rPr>
            </w:pPr>
            <w:r w:rsidRPr="004847AB">
              <w:rPr>
                <w:rFonts w:ascii="Arial" w:hAnsi="Arial" w:cs="Arial"/>
                <w:b/>
                <w:sz w:val="20"/>
              </w:rPr>
              <w:t>W opisie projektu należy uwzględnić informacje pozwalające ocenić czy przedsięwzięcie spełnia kryteria wyboru projektów obowiązujące w danym działaniu.</w:t>
            </w:r>
          </w:p>
          <w:p w14:paraId="2AB0E3AE" w14:textId="77777777" w:rsidR="00B41D28" w:rsidRPr="004847AB" w:rsidRDefault="00B41D28" w:rsidP="00845C09">
            <w:pPr>
              <w:spacing w:before="0" w:line="24" w:lineRule="atLeast"/>
              <w:rPr>
                <w:rFonts w:ascii="Arial" w:hAnsi="Arial" w:cs="Arial"/>
                <w:b/>
                <w:sz w:val="20"/>
              </w:rPr>
            </w:pPr>
            <w:r>
              <w:rPr>
                <w:rFonts w:ascii="Arial" w:hAnsi="Arial" w:cs="Arial"/>
                <w:b/>
                <w:sz w:val="20"/>
              </w:rPr>
              <w:t xml:space="preserve">Szczegółowe informacje na temat projektu, pozwalające ocenić spełnianie poszczególnych kryteriów merytorycznych I stopnia, należy podać w odpowiednich polach Planu Realizacji </w:t>
            </w:r>
            <w:r w:rsidR="00830F09">
              <w:rPr>
                <w:rFonts w:ascii="Arial" w:hAnsi="Arial" w:cs="Arial"/>
                <w:b/>
                <w:sz w:val="20"/>
              </w:rPr>
              <w:t>Projektu</w:t>
            </w:r>
            <w:r>
              <w:rPr>
                <w:rFonts w:ascii="Arial" w:hAnsi="Arial" w:cs="Arial"/>
                <w:b/>
                <w:sz w:val="20"/>
              </w:rPr>
              <w:t>, który stanowi załącznik do wniosku o dofinansowanie.</w:t>
            </w:r>
          </w:p>
          <w:p w14:paraId="5F1B5AFB" w14:textId="1A9FF47F" w:rsidR="00496A69" w:rsidRPr="004847AB" w:rsidRDefault="00496A69" w:rsidP="00845C09">
            <w:pPr>
              <w:spacing w:before="0" w:line="24" w:lineRule="atLeast"/>
              <w:rPr>
                <w:rFonts w:ascii="Arial" w:hAnsi="Arial" w:cs="Arial"/>
                <w:sz w:val="20"/>
              </w:rPr>
            </w:pPr>
            <w:r w:rsidRPr="004847AB">
              <w:rPr>
                <w:rFonts w:ascii="Arial" w:hAnsi="Arial" w:cs="Arial"/>
                <w:sz w:val="20"/>
              </w:rPr>
              <w:t>W punkcie B.3.1. wniosku należy w zwięzły i wyczerpujący</w:t>
            </w:r>
            <w:r w:rsidR="00643139">
              <w:rPr>
                <w:rFonts w:ascii="Arial" w:hAnsi="Arial" w:cs="Arial"/>
                <w:sz w:val="20"/>
              </w:rPr>
              <w:t xml:space="preserve"> </w:t>
            </w:r>
            <w:r w:rsidR="00B558BA" w:rsidRPr="004847AB">
              <w:rPr>
                <w:rFonts w:ascii="Arial" w:hAnsi="Arial" w:cs="Arial"/>
                <w:sz w:val="20"/>
              </w:rPr>
              <w:t>sposób</w:t>
            </w:r>
            <w:r w:rsidR="001A79AB">
              <w:rPr>
                <w:rFonts w:ascii="Arial" w:hAnsi="Arial" w:cs="Arial"/>
                <w:sz w:val="20"/>
              </w:rPr>
              <w:t>,</w:t>
            </w:r>
            <w:r w:rsidR="00643139">
              <w:rPr>
                <w:rFonts w:ascii="Arial" w:hAnsi="Arial" w:cs="Arial"/>
                <w:sz w:val="20"/>
              </w:rPr>
              <w:t xml:space="preserve"> </w:t>
            </w:r>
            <w:r w:rsidR="008F5B68" w:rsidRPr="004847AB">
              <w:rPr>
                <w:rFonts w:ascii="Arial" w:hAnsi="Arial" w:cs="Arial"/>
                <w:sz w:val="20"/>
              </w:rPr>
              <w:t>w formie streszczenia projektu</w:t>
            </w:r>
            <w:r w:rsidRPr="004847AB">
              <w:rPr>
                <w:rFonts w:ascii="Arial" w:hAnsi="Arial" w:cs="Arial"/>
                <w:sz w:val="20"/>
              </w:rPr>
              <w:t xml:space="preserve"> (</w:t>
            </w:r>
            <w:r w:rsidRPr="004847AB">
              <w:rPr>
                <w:rFonts w:ascii="Arial" w:hAnsi="Arial" w:cs="Arial"/>
                <w:b/>
                <w:sz w:val="20"/>
              </w:rPr>
              <w:t xml:space="preserve">max. </w:t>
            </w:r>
            <w:r w:rsidR="00391007" w:rsidRPr="004847AB">
              <w:rPr>
                <w:rFonts w:ascii="Arial" w:hAnsi="Arial" w:cs="Arial"/>
                <w:b/>
                <w:sz w:val="20"/>
              </w:rPr>
              <w:t>1800</w:t>
            </w:r>
            <w:r w:rsidRPr="004847AB">
              <w:rPr>
                <w:rFonts w:ascii="Arial" w:hAnsi="Arial" w:cs="Arial"/>
                <w:b/>
                <w:sz w:val="20"/>
              </w:rPr>
              <w:t xml:space="preserve"> znaków</w:t>
            </w:r>
            <w:r w:rsidRPr="004847AB">
              <w:rPr>
                <w:rFonts w:ascii="Arial" w:hAnsi="Arial" w:cs="Arial"/>
                <w:sz w:val="20"/>
              </w:rPr>
              <w:t>)</w:t>
            </w:r>
            <w:r w:rsidR="001A79AB">
              <w:rPr>
                <w:rFonts w:ascii="Arial" w:hAnsi="Arial" w:cs="Arial"/>
                <w:sz w:val="20"/>
              </w:rPr>
              <w:t>,</w:t>
            </w:r>
            <w:r w:rsidRPr="004847AB">
              <w:rPr>
                <w:rFonts w:ascii="Arial" w:hAnsi="Arial" w:cs="Arial"/>
                <w:sz w:val="20"/>
              </w:rPr>
              <w:t xml:space="preserve"> opisać (językiem niespecjalistycznym) zakres:</w:t>
            </w:r>
          </w:p>
          <w:p w14:paraId="377E480B" w14:textId="76C86479" w:rsidR="00496A69" w:rsidRPr="004847AB" w:rsidRDefault="00496A69" w:rsidP="00DF3173">
            <w:pPr>
              <w:numPr>
                <w:ilvl w:val="0"/>
                <w:numId w:val="35"/>
              </w:numPr>
              <w:spacing w:before="0" w:line="24" w:lineRule="atLeast"/>
              <w:rPr>
                <w:rFonts w:ascii="Arial" w:hAnsi="Arial" w:cs="Arial"/>
                <w:sz w:val="20"/>
              </w:rPr>
            </w:pPr>
            <w:r w:rsidRPr="004847AB">
              <w:rPr>
                <w:rFonts w:ascii="Arial" w:hAnsi="Arial" w:cs="Arial"/>
                <w:sz w:val="20"/>
              </w:rPr>
              <w:t>geograficzny projektu, tj. lokalizację (jeżeli zostało to wskazane na liście załączników, do</w:t>
            </w:r>
            <w:r w:rsidR="005B1442">
              <w:rPr>
                <w:rFonts w:ascii="Arial" w:hAnsi="Arial" w:cs="Arial"/>
                <w:sz w:val="20"/>
              </w:rPr>
              <w:t> </w:t>
            </w:r>
            <w:r w:rsidRPr="004847AB">
              <w:rPr>
                <w:rFonts w:ascii="Arial" w:hAnsi="Arial" w:cs="Arial"/>
                <w:sz w:val="20"/>
              </w:rPr>
              <w:t>wniosku należy dołączyć mapę w formie załącznika, na której będzie zaznaczony obszar realizacji projektu);</w:t>
            </w:r>
          </w:p>
          <w:p w14:paraId="029EA751" w14:textId="05735F9E" w:rsidR="00496A69" w:rsidRDefault="00496A69" w:rsidP="00DF3173">
            <w:pPr>
              <w:numPr>
                <w:ilvl w:val="0"/>
                <w:numId w:val="35"/>
              </w:numPr>
              <w:spacing w:before="0" w:line="24" w:lineRule="atLeast"/>
              <w:rPr>
                <w:rFonts w:ascii="Arial" w:hAnsi="Arial" w:cs="Arial"/>
                <w:i/>
                <w:sz w:val="20"/>
              </w:rPr>
            </w:pPr>
            <w:r w:rsidRPr="004847AB">
              <w:rPr>
                <w:rFonts w:ascii="Arial" w:hAnsi="Arial" w:cs="Arial"/>
                <w:sz w:val="20"/>
              </w:rPr>
              <w:t xml:space="preserve">przedmiotowy projektu (tj. </w:t>
            </w:r>
            <w:r w:rsidR="00B41D28">
              <w:rPr>
                <w:rFonts w:ascii="Arial" w:hAnsi="Arial" w:cs="Arial"/>
                <w:sz w:val="20"/>
              </w:rPr>
              <w:t xml:space="preserve">zaplanowane konieczne działania i </w:t>
            </w:r>
            <w:r w:rsidRPr="004847AB">
              <w:rPr>
                <w:rFonts w:ascii="Arial" w:hAnsi="Arial" w:cs="Arial"/>
                <w:sz w:val="20"/>
              </w:rPr>
              <w:t xml:space="preserve">wynikające z </w:t>
            </w:r>
            <w:r w:rsidR="00B41D28">
              <w:rPr>
                <w:rFonts w:ascii="Arial" w:hAnsi="Arial" w:cs="Arial"/>
                <w:sz w:val="20"/>
              </w:rPr>
              <w:t>nich</w:t>
            </w:r>
            <w:r w:rsidR="00643139">
              <w:rPr>
                <w:rFonts w:ascii="Arial" w:hAnsi="Arial" w:cs="Arial"/>
                <w:sz w:val="20"/>
              </w:rPr>
              <w:t xml:space="preserve"> </w:t>
            </w:r>
            <w:r w:rsidRPr="004847AB">
              <w:rPr>
                <w:rFonts w:ascii="Arial" w:hAnsi="Arial" w:cs="Arial"/>
                <w:sz w:val="20"/>
              </w:rPr>
              <w:t>roboty, dostawy, usługi oraz inne niezbędne działania towarzyszące bezpośrednio/pośrednio związane z projektem, np. nabycie gruntu); należy również wskazać, które elementy przedmiotowego opisu projektu są kwalifikowalne, a które niekwalifikowalne</w:t>
            </w:r>
            <w:r w:rsidR="00B41D28">
              <w:rPr>
                <w:rFonts w:ascii="Arial" w:hAnsi="Arial" w:cs="Arial"/>
                <w:sz w:val="20"/>
              </w:rPr>
              <w:t xml:space="preserve">(jeśli dotyczy) </w:t>
            </w:r>
            <w:r w:rsidR="00D77624" w:rsidRPr="004847AB">
              <w:rPr>
                <w:rFonts w:ascii="Arial" w:hAnsi="Arial" w:cs="Arial"/>
                <w:sz w:val="20"/>
              </w:rPr>
              <w:t xml:space="preserve">zgodnie z katalogiem kosztów zawartym w </w:t>
            </w:r>
            <w:r w:rsidR="002F6719" w:rsidRPr="004847AB">
              <w:rPr>
                <w:rFonts w:ascii="Arial" w:hAnsi="Arial" w:cs="Arial"/>
                <w:i/>
                <w:sz w:val="20"/>
              </w:rPr>
              <w:t>W</w:t>
            </w:r>
            <w:r w:rsidR="00D77624" w:rsidRPr="004847AB">
              <w:rPr>
                <w:rFonts w:ascii="Arial" w:hAnsi="Arial" w:cs="Arial"/>
                <w:i/>
                <w:sz w:val="20"/>
              </w:rPr>
              <w:t>ytycznych w zakresie kwalifikowa</w:t>
            </w:r>
            <w:r w:rsidR="002F6719" w:rsidRPr="004847AB">
              <w:rPr>
                <w:rFonts w:ascii="Arial" w:hAnsi="Arial" w:cs="Arial"/>
                <w:i/>
                <w:sz w:val="20"/>
              </w:rPr>
              <w:t>lności</w:t>
            </w:r>
            <w:r w:rsidR="00D77624" w:rsidRPr="004847AB">
              <w:rPr>
                <w:rFonts w:ascii="Arial" w:hAnsi="Arial" w:cs="Arial"/>
                <w:i/>
                <w:sz w:val="20"/>
              </w:rPr>
              <w:t xml:space="preserve"> wydatków w ramach POIŚ 2014-2020</w:t>
            </w:r>
            <w:r w:rsidRPr="004847AB">
              <w:rPr>
                <w:rFonts w:ascii="Arial" w:hAnsi="Arial" w:cs="Arial"/>
                <w:i/>
                <w:sz w:val="20"/>
              </w:rPr>
              <w:t>;</w:t>
            </w:r>
          </w:p>
          <w:p w14:paraId="1B856F52" w14:textId="77777777" w:rsidR="00496A69" w:rsidRPr="004847AB" w:rsidRDefault="007E6077" w:rsidP="00845C09">
            <w:pPr>
              <w:spacing w:before="0" w:line="24" w:lineRule="atLeast"/>
              <w:rPr>
                <w:rFonts w:ascii="Arial" w:hAnsi="Arial" w:cs="Arial"/>
                <w:sz w:val="20"/>
              </w:rPr>
            </w:pPr>
            <w:r w:rsidRPr="007B27C9">
              <w:rPr>
                <w:rFonts w:ascii="Arial" w:hAnsi="Arial" w:cs="Arial"/>
                <w:sz w:val="20"/>
              </w:rPr>
              <w:t xml:space="preserve">Opis projektu przedstawiony w tej części wniosku powinien być spójny z pozostałą częścią tego wniosku, w szczególności </w:t>
            </w:r>
            <w:r w:rsidR="00B27FAE" w:rsidRPr="007B27C9">
              <w:rPr>
                <w:rFonts w:ascii="Arial" w:hAnsi="Arial" w:cs="Arial"/>
                <w:sz w:val="20"/>
              </w:rPr>
              <w:t>z informacjami podanymi w punkcie</w:t>
            </w:r>
            <w:r w:rsidRPr="007B27C9">
              <w:rPr>
                <w:rFonts w:ascii="Arial" w:hAnsi="Arial" w:cs="Arial"/>
                <w:sz w:val="20"/>
              </w:rPr>
              <w:t xml:space="preserve"> G.2., B.4.1. </w:t>
            </w:r>
            <w:r w:rsidR="00B27FAE" w:rsidRPr="007B27C9">
              <w:rPr>
                <w:rFonts w:ascii="Arial" w:hAnsi="Arial" w:cs="Arial"/>
                <w:sz w:val="20"/>
              </w:rPr>
              <w:t>oraz</w:t>
            </w:r>
            <w:r w:rsidRPr="007B27C9">
              <w:rPr>
                <w:rFonts w:ascii="Arial" w:hAnsi="Arial" w:cs="Arial"/>
                <w:sz w:val="20"/>
              </w:rPr>
              <w:t xml:space="preserve"> C.</w:t>
            </w:r>
          </w:p>
          <w:p w14:paraId="690C6CAA" w14:textId="77777777" w:rsidR="00E17821" w:rsidRPr="004847AB" w:rsidRDefault="003D6F7E" w:rsidP="00F23BEB">
            <w:pPr>
              <w:spacing w:before="0" w:line="24" w:lineRule="atLeast"/>
              <w:rPr>
                <w:rFonts w:ascii="Arial" w:hAnsi="Arial" w:cs="Arial"/>
                <w:sz w:val="20"/>
              </w:rPr>
            </w:pPr>
            <w:r w:rsidRPr="004847AB">
              <w:rPr>
                <w:rFonts w:ascii="Arial" w:hAnsi="Arial" w:cs="Arial"/>
                <w:sz w:val="20"/>
              </w:rPr>
              <w:t xml:space="preserve">Informacje dotyczące zakresu projektu, zwłaszcza wchodzących w zakres projektu przedsięwzięć infrastrukturalnych (wymagających uzyskania decyzji administracyjnych – zezwoleń na realizację) powinny być spójne z informacjami podawanymi w części F niniejszego wniosku i dokumentacji dołączanej do wniosku w związku z wypełnieniem części F. </w:t>
            </w:r>
          </w:p>
        </w:tc>
      </w:tr>
    </w:tbl>
    <w:p w14:paraId="642F031F" w14:textId="77777777" w:rsidR="00496A69" w:rsidRPr="004847AB" w:rsidRDefault="00496A69" w:rsidP="00845C09">
      <w:pPr>
        <w:spacing w:before="0" w:line="24" w:lineRule="atLeast"/>
        <w:rPr>
          <w:rFonts w:ascii="Arial" w:hAnsi="Arial"/>
        </w:rPr>
      </w:pPr>
    </w:p>
    <w:p w14:paraId="7A97A635" w14:textId="3627DBB5" w:rsidR="007342FE" w:rsidRPr="004847AB" w:rsidRDefault="007342FE" w:rsidP="00845C09">
      <w:pPr>
        <w:spacing w:before="0" w:line="24" w:lineRule="atLeast"/>
        <w:rPr>
          <w:rFonts w:ascii="Arial" w:hAnsi="Arial" w:cs="Arial"/>
          <w:sz w:val="20"/>
          <w:lang w:val="hu-HU"/>
        </w:rPr>
      </w:pPr>
      <w:r w:rsidRPr="00AD4C9F">
        <w:rPr>
          <w:rFonts w:ascii="Arial" w:hAnsi="Arial" w:cs="Arial"/>
          <w:sz w:val="20"/>
        </w:rPr>
        <w:t xml:space="preserve">B.3.2 </w:t>
      </w:r>
      <w:r w:rsidRPr="00AD4C9F">
        <w:rPr>
          <w:rFonts w:ascii="Arial" w:hAnsi="Arial" w:cs="Arial"/>
          <w:sz w:val="20"/>
        </w:rPr>
        <w:tab/>
      </w:r>
      <w:r w:rsidR="00C825F5" w:rsidRPr="00AD4C9F">
        <w:rPr>
          <w:rFonts w:ascii="Arial" w:hAnsi="Arial" w:cs="Arial"/>
          <w:sz w:val="20"/>
        </w:rPr>
        <w:t>Czy projekt stanowi</w:t>
      </w:r>
      <w:r w:rsidR="00D340DD" w:rsidRPr="00AD4C9F">
        <w:rPr>
          <w:rFonts w:ascii="Arial" w:hAnsi="Arial" w:cs="Arial"/>
          <w:sz w:val="20"/>
        </w:rPr>
        <w:t xml:space="preserve"> etap</w:t>
      </w:r>
      <w:r w:rsidR="00643139">
        <w:rPr>
          <w:rFonts w:ascii="Arial" w:hAnsi="Arial" w:cs="Arial"/>
          <w:sz w:val="20"/>
        </w:rPr>
        <w:t xml:space="preserve"> </w:t>
      </w:r>
      <w:r w:rsidR="00621B17" w:rsidRPr="00AD4C9F">
        <w:rPr>
          <w:rFonts w:ascii="Arial" w:hAnsi="Arial" w:cs="Arial"/>
          <w:sz w:val="20"/>
        </w:rPr>
        <w:t>ogólnego/większego</w:t>
      </w:r>
      <w:r w:rsidR="00C825F5" w:rsidRPr="00AD4C9F">
        <w:rPr>
          <w:rFonts w:ascii="Arial" w:hAnsi="Arial" w:cs="Arial"/>
          <w:sz w:val="20"/>
        </w:rPr>
        <w:t xml:space="preserve"> projektu</w:t>
      </w:r>
      <w:r w:rsidRPr="00AD4C9F">
        <w:rPr>
          <w:rStyle w:val="Odwoanieprzypisudolnego"/>
          <w:rFonts w:ascii="Arial" w:hAnsi="Arial" w:cs="Arial"/>
          <w:sz w:val="20"/>
          <w:lang w:val="hu-HU"/>
        </w:rPr>
        <w:footnoteReference w:id="14"/>
      </w:r>
      <w:r w:rsidRPr="00AD4C9F">
        <w:rPr>
          <w:rFonts w:ascii="Arial" w:hAnsi="Arial" w:cs="Arial"/>
          <w:sz w:val="20"/>
          <w:lang w:val="hu-HU"/>
        </w:rPr>
        <w:t>?</w:t>
      </w:r>
      <w:r w:rsidR="005C6816">
        <w:rPr>
          <w:rFonts w:ascii="Arial" w:hAnsi="Arial" w:cs="Arial"/>
          <w:sz w:val="20"/>
          <w:lang w:val="hu-HU"/>
        </w:rPr>
        <w:t xml:space="preserve"> – </w:t>
      </w:r>
      <w:r w:rsidR="005C6816" w:rsidRPr="000A3F4C">
        <w:rPr>
          <w:rFonts w:ascii="Arial" w:hAnsi="Arial" w:cs="Arial"/>
          <w:b/>
          <w:i/>
          <w:sz w:val="20"/>
          <w:lang w:val="hu-HU"/>
        </w:rPr>
        <w:t>nie dotyczy działania 2.4</w:t>
      </w:r>
      <w:r w:rsidR="0037264C">
        <w:rPr>
          <w:rFonts w:ascii="Arial" w:hAnsi="Arial" w:cs="Arial"/>
          <w:b/>
          <w:i/>
          <w:sz w:val="20"/>
          <w:lang w:val="hu-HU"/>
        </w:rPr>
        <w:t>.</w:t>
      </w:r>
    </w:p>
    <w:p w14:paraId="26D03950" w14:textId="77777777" w:rsidR="001F5FF1" w:rsidRPr="004847AB" w:rsidRDefault="001F5FF1" w:rsidP="00845C09">
      <w:pPr>
        <w:spacing w:before="0" w:line="24" w:lineRule="atLeast"/>
        <w:rPr>
          <w:rFonts w:ascii="Arial" w:hAnsi="Arial"/>
        </w:rPr>
      </w:pPr>
    </w:p>
    <w:p w14:paraId="1D3387DC" w14:textId="00C3738B" w:rsidR="007342FE" w:rsidRPr="004847AB" w:rsidRDefault="007342FE" w:rsidP="00672B85">
      <w:pPr>
        <w:pStyle w:val="ManualHeading3"/>
        <w:spacing w:before="0" w:line="24" w:lineRule="atLeast"/>
        <w:rPr>
          <w:rFonts w:ascii="Arial" w:hAnsi="Arial" w:cs="Arial"/>
          <w:i w:val="0"/>
          <w:sz w:val="20"/>
        </w:rPr>
      </w:pPr>
      <w:r w:rsidRPr="004847AB">
        <w:rPr>
          <w:rFonts w:ascii="Arial" w:hAnsi="Arial" w:cs="Arial"/>
          <w:i w:val="0"/>
          <w:sz w:val="20"/>
        </w:rPr>
        <w:t>B.3.3</w:t>
      </w:r>
      <w:r w:rsidRPr="004847AB">
        <w:rPr>
          <w:rFonts w:ascii="Arial" w:hAnsi="Arial" w:cs="Arial"/>
          <w:i w:val="0"/>
          <w:sz w:val="20"/>
        </w:rPr>
        <w:tab/>
      </w:r>
      <w:r w:rsidR="00F37E7E" w:rsidRPr="004847AB">
        <w:rPr>
          <w:rFonts w:ascii="Arial" w:hAnsi="Arial" w:cs="Arial"/>
          <w:i w:val="0"/>
          <w:sz w:val="20"/>
        </w:rPr>
        <w:t>Jeżeli projekt stanowi etap ogólnego</w:t>
      </w:r>
      <w:r w:rsidR="004A7D04" w:rsidRPr="004847AB">
        <w:rPr>
          <w:rFonts w:ascii="Arial" w:hAnsi="Arial" w:cs="Arial"/>
          <w:i w:val="0"/>
          <w:sz w:val="20"/>
        </w:rPr>
        <w:t>/większego</w:t>
      </w:r>
      <w:r w:rsidR="00F37E7E" w:rsidRPr="004847AB">
        <w:rPr>
          <w:rFonts w:ascii="Arial" w:hAnsi="Arial" w:cs="Arial"/>
          <w:i w:val="0"/>
          <w:sz w:val="20"/>
        </w:rPr>
        <w:t xml:space="preserve"> projektu, należy przedstawić krótki opis proponowanych etapów realizacji oraz wyjaśnić, w jaki sposób są one technicznie i finansowo niezależne. Należy wyjaśnić, jakie kryteria wykorzystano w celu określenia podziału projektu na etapy. Należy przedstawić udział (procentowy), jaki obejmuje dany etap w odniesieniu do</w:t>
      </w:r>
      <w:r w:rsidR="005B1442">
        <w:rPr>
          <w:rFonts w:ascii="Arial" w:hAnsi="Arial" w:cs="Arial"/>
          <w:i w:val="0"/>
          <w:sz w:val="20"/>
        </w:rPr>
        <w:t> </w:t>
      </w:r>
      <w:r w:rsidR="00F37E7E" w:rsidRPr="004847AB">
        <w:rPr>
          <w:rFonts w:ascii="Arial" w:hAnsi="Arial" w:cs="Arial"/>
          <w:i w:val="0"/>
          <w:sz w:val="20"/>
        </w:rPr>
        <w:t>ogólnego projektu. Jeżeli projekt jest współfinansowany z co najmniej dwóch programów operacyjnych, należy wskazać, które jego części wchodzą w zakres którego programu operacyjnego, oraz przedstawić ich proporcjonalną alokację.</w:t>
      </w:r>
      <w:r w:rsidR="005C6816">
        <w:rPr>
          <w:rFonts w:ascii="Arial" w:hAnsi="Arial" w:cs="Arial"/>
          <w:i w:val="0"/>
          <w:sz w:val="20"/>
        </w:rPr>
        <w:t xml:space="preserve"> - </w:t>
      </w:r>
      <w:r w:rsidR="005C6816" w:rsidRPr="000358C0">
        <w:rPr>
          <w:rFonts w:ascii="Arial" w:hAnsi="Arial" w:cs="Arial"/>
          <w:b/>
          <w:sz w:val="20"/>
          <w:lang w:val="hu-HU"/>
        </w:rPr>
        <w:t>nie dotyczy działania 2.4</w:t>
      </w:r>
      <w:r w:rsidR="00C96630">
        <w:rPr>
          <w:rFonts w:ascii="Arial" w:hAnsi="Arial" w:cs="Arial"/>
          <w:b/>
          <w:sz w:val="20"/>
          <w:lang w:val="hu-HU"/>
        </w:rPr>
        <w:t>.</w:t>
      </w:r>
    </w:p>
    <w:p w14:paraId="5CEFB592" w14:textId="77777777" w:rsidR="00F37E7E" w:rsidRPr="004847AB" w:rsidRDefault="00F37E7E" w:rsidP="00845C09">
      <w:pPr>
        <w:spacing w:before="0" w:line="24" w:lineRule="atLeast"/>
        <w:rPr>
          <w:rFonts w:ascii="Arial" w:hAnsi="Arial" w:cs="Arial"/>
          <w:sz w:val="20"/>
        </w:rPr>
      </w:pPr>
    </w:p>
    <w:p w14:paraId="73159A25" w14:textId="77777777" w:rsidR="004C24FE" w:rsidRPr="004847AB" w:rsidRDefault="004C24FE" w:rsidP="00845C09">
      <w:pPr>
        <w:pStyle w:val="ManualHeading3"/>
        <w:spacing w:before="0" w:line="24" w:lineRule="atLeast"/>
        <w:rPr>
          <w:rFonts w:ascii="Arial" w:hAnsi="Arial"/>
        </w:rPr>
      </w:pPr>
    </w:p>
    <w:p w14:paraId="1EC7842A" w14:textId="77777777" w:rsidR="007342FE" w:rsidRPr="004847AB" w:rsidRDefault="007342FE" w:rsidP="005C6816">
      <w:pPr>
        <w:pStyle w:val="ManualHeading3"/>
        <w:spacing w:before="0" w:line="24" w:lineRule="atLeast"/>
        <w:rPr>
          <w:rFonts w:ascii="Arial" w:hAnsi="Arial" w:cs="Arial"/>
          <w:i w:val="0"/>
          <w:sz w:val="20"/>
        </w:rPr>
      </w:pPr>
      <w:r w:rsidRPr="004847AB">
        <w:rPr>
          <w:rFonts w:ascii="Arial" w:hAnsi="Arial" w:cs="Arial"/>
          <w:i w:val="0"/>
          <w:sz w:val="20"/>
        </w:rPr>
        <w:t xml:space="preserve">B.3.4 </w:t>
      </w:r>
      <w:r w:rsidRPr="004847AB">
        <w:rPr>
          <w:rFonts w:ascii="Arial" w:hAnsi="Arial" w:cs="Arial"/>
          <w:i w:val="0"/>
          <w:sz w:val="20"/>
        </w:rPr>
        <w:tab/>
      </w:r>
      <w:r w:rsidR="00EB78F1" w:rsidRPr="004847AB">
        <w:rPr>
          <w:rFonts w:ascii="Arial" w:hAnsi="Arial" w:cs="Arial"/>
          <w:i w:val="0"/>
          <w:sz w:val="20"/>
        </w:rPr>
        <w:t xml:space="preserve">Czy Komisja Europejska wcześniej zatwierdziła </w:t>
      </w:r>
      <w:r w:rsidR="002D1941" w:rsidRPr="004847AB">
        <w:rPr>
          <w:rFonts w:ascii="Arial" w:hAnsi="Arial" w:cs="Arial"/>
          <w:i w:val="0"/>
          <w:sz w:val="20"/>
        </w:rPr>
        <w:t>którąkolwiek</w:t>
      </w:r>
      <w:r w:rsidR="00EB78F1" w:rsidRPr="004847AB">
        <w:rPr>
          <w:rFonts w:ascii="Arial" w:hAnsi="Arial" w:cs="Arial"/>
          <w:i w:val="0"/>
          <w:sz w:val="20"/>
        </w:rPr>
        <w:t xml:space="preserve"> część </w:t>
      </w:r>
      <w:r w:rsidR="002D1941" w:rsidRPr="004847AB">
        <w:rPr>
          <w:rFonts w:ascii="Arial" w:hAnsi="Arial" w:cs="Arial"/>
          <w:i w:val="0"/>
          <w:sz w:val="20"/>
        </w:rPr>
        <w:t xml:space="preserve">przedmiotowego </w:t>
      </w:r>
      <w:r w:rsidR="00217C82" w:rsidRPr="004847AB">
        <w:rPr>
          <w:rFonts w:ascii="Arial" w:hAnsi="Arial" w:cs="Arial"/>
          <w:i w:val="0"/>
          <w:sz w:val="20"/>
        </w:rPr>
        <w:t>ogólnego/większego</w:t>
      </w:r>
      <w:r w:rsidR="00EB78F1" w:rsidRPr="004847AB">
        <w:rPr>
          <w:rFonts w:ascii="Arial" w:hAnsi="Arial" w:cs="Arial"/>
          <w:i w:val="0"/>
          <w:sz w:val="20"/>
        </w:rPr>
        <w:t xml:space="preserve"> projektu</w:t>
      </w:r>
      <w:r w:rsidRPr="004847AB">
        <w:rPr>
          <w:rFonts w:ascii="Arial" w:hAnsi="Arial" w:cs="Arial"/>
          <w:i w:val="0"/>
          <w:sz w:val="20"/>
        </w:rPr>
        <w:t xml:space="preserve">? </w:t>
      </w:r>
      <w:r w:rsidR="005C6816">
        <w:rPr>
          <w:rFonts w:ascii="Arial" w:hAnsi="Arial" w:cs="Arial"/>
          <w:i w:val="0"/>
          <w:sz w:val="20"/>
        </w:rPr>
        <w:t xml:space="preserve">- </w:t>
      </w:r>
      <w:r w:rsidR="005C6816" w:rsidRPr="000358C0">
        <w:rPr>
          <w:rFonts w:ascii="Arial" w:hAnsi="Arial" w:cs="Arial"/>
          <w:b/>
          <w:sz w:val="20"/>
          <w:lang w:val="hu-HU"/>
        </w:rPr>
        <w:t>nie dotyczy działania 2.4</w:t>
      </w:r>
      <w:r w:rsidR="00C96630">
        <w:rPr>
          <w:rFonts w:ascii="Arial" w:hAnsi="Arial" w:cs="Arial"/>
          <w:b/>
          <w:sz w:val="20"/>
          <w:lang w:val="hu-HU"/>
        </w:rPr>
        <w:t>.</w:t>
      </w:r>
    </w:p>
    <w:p w14:paraId="67260982" w14:textId="77777777" w:rsidR="00977DD2" w:rsidRPr="004847AB" w:rsidRDefault="00977DD2" w:rsidP="00977DD2">
      <w:pPr>
        <w:spacing w:line="24" w:lineRule="atLeast"/>
        <w:rPr>
          <w:rFonts w:ascii="Arial" w:hAnsi="Arial" w:cs="Arial"/>
          <w:sz w:val="20"/>
        </w:rPr>
      </w:pPr>
    </w:p>
    <w:p w14:paraId="3947C0A8" w14:textId="65343917" w:rsidR="00832B0F" w:rsidRPr="004847AB" w:rsidRDefault="00832B0F" w:rsidP="00977DD2">
      <w:pPr>
        <w:spacing w:line="24" w:lineRule="atLeast"/>
        <w:rPr>
          <w:rFonts w:ascii="Arial" w:hAnsi="Arial" w:cs="Arial"/>
          <w:sz w:val="20"/>
        </w:rPr>
      </w:pPr>
      <w:r w:rsidRPr="004847AB">
        <w:rPr>
          <w:rFonts w:ascii="Arial" w:hAnsi="Arial" w:cs="Arial"/>
          <w:sz w:val="20"/>
        </w:rPr>
        <w:t xml:space="preserve">Jeżeli przedmiotowy projekt stanowi część rozłożonego na etapy dużego projektu, którego </w:t>
      </w:r>
      <w:r w:rsidR="00751858" w:rsidRPr="004847AB">
        <w:rPr>
          <w:rFonts w:ascii="Arial" w:hAnsi="Arial" w:cs="Arial"/>
          <w:sz w:val="20"/>
        </w:rPr>
        <w:t>poprzedni</w:t>
      </w:r>
      <w:r w:rsidR="00FE4461" w:rsidRPr="004847AB">
        <w:rPr>
          <w:rFonts w:ascii="Arial" w:hAnsi="Arial" w:cs="Arial"/>
          <w:sz w:val="20"/>
        </w:rPr>
        <w:t xml:space="preserve"> etap/etapy</w:t>
      </w:r>
      <w:r w:rsidRPr="004847AB">
        <w:rPr>
          <w:rFonts w:ascii="Arial" w:hAnsi="Arial" w:cs="Arial"/>
          <w:sz w:val="20"/>
        </w:rPr>
        <w:t xml:space="preserve"> zrealizowano w latach 2007–2013, należy przedstawić opis celów fizycznych i finansowych poprzedniego etapu</w:t>
      </w:r>
      <w:r w:rsidR="001B376E" w:rsidRPr="004847AB">
        <w:rPr>
          <w:rFonts w:ascii="Arial" w:hAnsi="Arial" w:cs="Arial"/>
          <w:sz w:val="20"/>
        </w:rPr>
        <w:t>/etapów</w:t>
      </w:r>
      <w:r w:rsidRPr="004847AB">
        <w:rPr>
          <w:rFonts w:ascii="Arial" w:hAnsi="Arial" w:cs="Arial"/>
          <w:sz w:val="20"/>
        </w:rPr>
        <w:t>, w tym opis realizacji pierwszego etapu</w:t>
      </w:r>
      <w:r w:rsidR="001B376E" w:rsidRPr="004847AB">
        <w:rPr>
          <w:rFonts w:ascii="Arial" w:hAnsi="Arial" w:cs="Arial"/>
          <w:sz w:val="20"/>
        </w:rPr>
        <w:t>/etapów</w:t>
      </w:r>
      <w:r w:rsidRPr="004847AB">
        <w:rPr>
          <w:rFonts w:ascii="Arial" w:hAnsi="Arial" w:cs="Arial"/>
          <w:sz w:val="20"/>
        </w:rPr>
        <w:t>, oraz potwierdzić, że</w:t>
      </w:r>
      <w:r w:rsidR="005B1442">
        <w:rPr>
          <w:rFonts w:ascii="Arial" w:hAnsi="Arial" w:cs="Arial"/>
          <w:sz w:val="20"/>
        </w:rPr>
        <w:t> </w:t>
      </w:r>
      <w:r w:rsidRPr="004847AB">
        <w:rPr>
          <w:rFonts w:ascii="Arial" w:hAnsi="Arial" w:cs="Arial"/>
          <w:sz w:val="20"/>
        </w:rPr>
        <w:t>etap</w:t>
      </w:r>
      <w:r w:rsidR="001B376E" w:rsidRPr="004847AB">
        <w:rPr>
          <w:rFonts w:ascii="Arial" w:hAnsi="Arial" w:cs="Arial"/>
          <w:sz w:val="20"/>
        </w:rPr>
        <w:t>/etapy</w:t>
      </w:r>
      <w:r w:rsidRPr="004847AB">
        <w:rPr>
          <w:rFonts w:ascii="Arial" w:hAnsi="Arial" w:cs="Arial"/>
          <w:sz w:val="20"/>
        </w:rPr>
        <w:t xml:space="preserve"> ten jest gotowy lub będzie gotowy do wykorzystania w zamierzonym celu.</w:t>
      </w:r>
    </w:p>
    <w:p w14:paraId="10B6AD3F" w14:textId="32248825" w:rsidR="007342FE" w:rsidRPr="004847AB" w:rsidRDefault="007342FE" w:rsidP="00845C09">
      <w:pPr>
        <w:pStyle w:val="ManualHeading3"/>
        <w:spacing w:before="0" w:line="24" w:lineRule="atLeast"/>
        <w:rPr>
          <w:rFonts w:ascii="Arial" w:hAnsi="Arial"/>
          <w:i w:val="0"/>
          <w:sz w:val="20"/>
        </w:rPr>
      </w:pPr>
      <w:r w:rsidRPr="004847AB">
        <w:rPr>
          <w:rFonts w:ascii="Arial" w:hAnsi="Arial" w:cs="Arial"/>
          <w:i w:val="0"/>
          <w:sz w:val="20"/>
        </w:rPr>
        <w:t>B.3.</w:t>
      </w:r>
      <w:r w:rsidR="00637692" w:rsidRPr="004847AB">
        <w:rPr>
          <w:rFonts w:ascii="Arial" w:hAnsi="Arial" w:cs="Arial"/>
          <w:i w:val="0"/>
          <w:sz w:val="20"/>
        </w:rPr>
        <w:t>5</w:t>
      </w:r>
      <w:r w:rsidRPr="004847AB">
        <w:rPr>
          <w:rFonts w:ascii="Arial" w:hAnsi="Arial" w:cs="Arial"/>
          <w:i w:val="0"/>
          <w:sz w:val="20"/>
        </w:rPr>
        <w:tab/>
      </w:r>
      <w:r w:rsidR="007E417C" w:rsidRPr="004847AB">
        <w:rPr>
          <w:rFonts w:ascii="Arial" w:hAnsi="Arial" w:cs="Arial"/>
          <w:i w:val="0"/>
          <w:sz w:val="20"/>
        </w:rPr>
        <w:t>Czy proje</w:t>
      </w:r>
      <w:r w:rsidR="0053222E" w:rsidRPr="004847AB">
        <w:rPr>
          <w:rFonts w:ascii="Arial" w:hAnsi="Arial" w:cs="Arial"/>
          <w:i w:val="0"/>
          <w:sz w:val="20"/>
        </w:rPr>
        <w:t>k</w:t>
      </w:r>
      <w:r w:rsidR="007E417C" w:rsidRPr="004847AB">
        <w:rPr>
          <w:rFonts w:ascii="Arial" w:hAnsi="Arial" w:cs="Arial"/>
          <w:i w:val="0"/>
          <w:sz w:val="20"/>
        </w:rPr>
        <w:t xml:space="preserve">t stanowi część sieci transeuropejskiej </w:t>
      </w:r>
      <w:r w:rsidR="00EC2147" w:rsidRPr="004847AB">
        <w:rPr>
          <w:rFonts w:ascii="Arial" w:hAnsi="Arial" w:cs="Arial"/>
          <w:i w:val="0"/>
          <w:sz w:val="20"/>
        </w:rPr>
        <w:t>na podstawie</w:t>
      </w:r>
      <w:r w:rsidR="00643139">
        <w:rPr>
          <w:rFonts w:ascii="Arial" w:hAnsi="Arial" w:cs="Arial"/>
          <w:i w:val="0"/>
          <w:sz w:val="20"/>
        </w:rPr>
        <w:t xml:space="preserve"> </w:t>
      </w:r>
      <w:r w:rsidR="00637692" w:rsidRPr="004847AB">
        <w:rPr>
          <w:rFonts w:ascii="Arial" w:hAnsi="Arial" w:cs="Arial"/>
          <w:i w:val="0"/>
          <w:sz w:val="20"/>
        </w:rPr>
        <w:t>uzgodnień na poziomie unijnym</w:t>
      </w:r>
      <w:r w:rsidRPr="004847AB">
        <w:rPr>
          <w:rFonts w:ascii="Arial" w:hAnsi="Arial" w:cs="Arial"/>
          <w:i w:val="0"/>
          <w:sz w:val="20"/>
        </w:rPr>
        <w:t xml:space="preserve">? </w:t>
      </w:r>
      <w:r w:rsidR="00A95894" w:rsidRPr="004847AB">
        <w:rPr>
          <w:rFonts w:ascii="Arial" w:hAnsi="Arial" w:cs="Arial"/>
          <w:b/>
          <w:i w:val="0"/>
          <w:sz w:val="20"/>
        </w:rPr>
        <w:t xml:space="preserve">– </w:t>
      </w:r>
      <w:r w:rsidR="00A95894" w:rsidRPr="00BC52CF">
        <w:rPr>
          <w:rFonts w:ascii="Arial" w:hAnsi="Arial" w:cs="Arial"/>
          <w:b/>
          <w:sz w:val="20"/>
        </w:rPr>
        <w:t>nie dotyczy działania 2.4</w:t>
      </w:r>
      <w:r w:rsidR="00C96630">
        <w:rPr>
          <w:rFonts w:ascii="Arial" w:hAnsi="Arial" w:cs="Arial"/>
          <w:b/>
          <w:sz w:val="20"/>
        </w:rPr>
        <w:t>.</w:t>
      </w:r>
    </w:p>
    <w:p w14:paraId="4B2116EA" w14:textId="77777777" w:rsidR="005D76B8" w:rsidRPr="004847AB" w:rsidRDefault="00177BCA" w:rsidP="00E800D4">
      <w:pPr>
        <w:ind w:left="851" w:hanging="851"/>
        <w:rPr>
          <w:rFonts w:ascii="Arial" w:hAnsi="Arial"/>
          <w:sz w:val="20"/>
        </w:rPr>
      </w:pPr>
      <w:r w:rsidRPr="00830F09">
        <w:rPr>
          <w:rFonts w:ascii="Arial" w:hAnsi="Arial" w:cs="Arial"/>
          <w:sz w:val="20"/>
        </w:rPr>
        <w:t>B.3.6</w:t>
      </w:r>
      <w:r w:rsidR="00DE5F9E" w:rsidRPr="003E1BBC">
        <w:rPr>
          <w:rFonts w:ascii="Arial" w:hAnsi="Arial" w:cs="Arial"/>
          <w:sz w:val="20"/>
        </w:rPr>
        <w:t xml:space="preserve">W przypadku inwestycji produkcyjnych czy przedmiotowa inwestycja - </w:t>
      </w:r>
      <w:r w:rsidR="00E800D4" w:rsidRPr="00BC52CF">
        <w:rPr>
          <w:rFonts w:ascii="Arial" w:hAnsi="Arial" w:cs="Arial"/>
          <w:b/>
          <w:i/>
          <w:sz w:val="20"/>
        </w:rPr>
        <w:t>nie dotyczy działania</w:t>
      </w:r>
      <w:r w:rsidR="00E800D4" w:rsidRPr="00BC52CF">
        <w:rPr>
          <w:rFonts w:ascii="Arial" w:hAnsi="Arial"/>
          <w:b/>
          <w:i/>
          <w:sz w:val="20"/>
        </w:rPr>
        <w:t xml:space="preserve"> 2</w:t>
      </w:r>
      <w:r w:rsidR="00E800D4" w:rsidRPr="00BC52CF">
        <w:rPr>
          <w:rFonts w:ascii="Arial" w:hAnsi="Arial" w:cs="Arial"/>
          <w:b/>
          <w:i/>
          <w:sz w:val="20"/>
        </w:rPr>
        <w:t>.4</w:t>
      </w:r>
      <w:bookmarkStart w:id="26" w:name="_Toc142286817"/>
      <w:bookmarkStart w:id="27" w:name="_Toc142287105"/>
      <w:bookmarkStart w:id="28" w:name="_Toc142287267"/>
      <w:bookmarkStart w:id="29" w:name="_Toc142287439"/>
      <w:r w:rsidR="00C96630">
        <w:rPr>
          <w:rFonts w:ascii="Arial" w:hAnsi="Arial" w:cs="Arial"/>
          <w:b/>
          <w:i/>
          <w:sz w:val="20"/>
        </w:rPr>
        <w:t>.</w:t>
      </w:r>
    </w:p>
    <w:p w14:paraId="4F78DE5B" w14:textId="77777777" w:rsidR="007342FE" w:rsidRPr="004847AB" w:rsidRDefault="007342FE" w:rsidP="004E6A06">
      <w:pPr>
        <w:spacing w:before="0" w:line="24" w:lineRule="atLeast"/>
        <w:rPr>
          <w:rFonts w:ascii="Arial" w:hAnsi="Arial"/>
        </w:rPr>
      </w:pPr>
    </w:p>
    <w:p w14:paraId="6AF7309B" w14:textId="77777777" w:rsidR="002D0C2F" w:rsidRPr="004847AB" w:rsidRDefault="00C330D7" w:rsidP="00845C09">
      <w:pPr>
        <w:pStyle w:val="ManualHeading2"/>
        <w:spacing w:before="0" w:line="24" w:lineRule="atLeast"/>
        <w:rPr>
          <w:rFonts w:ascii="Arial" w:hAnsi="Arial" w:cs="Arial"/>
          <w:sz w:val="20"/>
        </w:rPr>
      </w:pPr>
      <w:bookmarkStart w:id="30" w:name="_Toc402878000"/>
      <w:r w:rsidRPr="004847AB">
        <w:rPr>
          <w:rFonts w:ascii="Arial" w:hAnsi="Arial" w:cs="Arial"/>
          <w:sz w:val="20"/>
        </w:rPr>
        <w:t>B.4</w:t>
      </w:r>
      <w:r w:rsidR="007342FE" w:rsidRPr="004847AB">
        <w:rPr>
          <w:rFonts w:ascii="Arial" w:hAnsi="Arial" w:cs="Arial"/>
          <w:sz w:val="20"/>
        </w:rPr>
        <w:tab/>
      </w:r>
      <w:bookmarkEnd w:id="30"/>
      <w:r w:rsidR="002D0C2F" w:rsidRPr="004847AB">
        <w:rPr>
          <w:rFonts w:ascii="Arial" w:hAnsi="Arial" w:cs="Arial"/>
          <w:bCs/>
          <w:sz w:val="20"/>
        </w:rPr>
        <w:t>Cele projektu i jego spójność z odpowiednimi osiami priorytetowymi programu operacyjnego lub programów operacyjnych oraz jego przewidywany wkład w</w:t>
      </w:r>
      <w:r w:rsidR="00C33524">
        <w:rPr>
          <w:rFonts w:ascii="Arial" w:hAnsi="Arial" w:cs="Arial"/>
          <w:bCs/>
          <w:sz w:val="20"/>
        </w:rPr>
        <w:t> </w:t>
      </w:r>
      <w:r w:rsidR="002D0C2F" w:rsidRPr="004847AB">
        <w:rPr>
          <w:rFonts w:ascii="Arial" w:hAnsi="Arial" w:cs="Arial"/>
          <w:bCs/>
          <w:sz w:val="20"/>
        </w:rPr>
        <w:t>realizację szczegółowych celów i rezultatów tych osi priorytetowych, oraz przewidywany wkład w rozwój społeczno-gospodarczy obszaru objętego danym programem operacyjnym.</w:t>
      </w:r>
    </w:p>
    <w:p w14:paraId="2810AB90" w14:textId="77777777" w:rsidR="00A110A8" w:rsidRPr="004847AB" w:rsidRDefault="00A110A8" w:rsidP="00845C09">
      <w:pPr>
        <w:pStyle w:val="ManualHeading2"/>
        <w:spacing w:before="0" w:line="24" w:lineRule="atLeast"/>
        <w:rPr>
          <w:rFonts w:ascii="Arial" w:hAnsi="Arial"/>
        </w:rPr>
      </w:pPr>
    </w:p>
    <w:p w14:paraId="22927387" w14:textId="77777777" w:rsidR="007342FE" w:rsidRPr="004847AB" w:rsidRDefault="007342FE" w:rsidP="00845C09">
      <w:pPr>
        <w:pStyle w:val="ManualHeading3"/>
        <w:spacing w:before="0" w:line="24" w:lineRule="atLeast"/>
        <w:rPr>
          <w:rFonts w:ascii="Arial" w:hAnsi="Arial" w:cs="Arial"/>
          <w:i w:val="0"/>
          <w:sz w:val="20"/>
        </w:rPr>
      </w:pPr>
      <w:r w:rsidRPr="004847AB">
        <w:rPr>
          <w:rFonts w:ascii="Arial" w:hAnsi="Arial" w:cs="Arial"/>
          <w:i w:val="0"/>
          <w:sz w:val="20"/>
        </w:rPr>
        <w:t>B.4.1</w:t>
      </w:r>
      <w:r w:rsidRPr="004847AB">
        <w:rPr>
          <w:rFonts w:ascii="Arial" w:hAnsi="Arial" w:cs="Arial"/>
          <w:i w:val="0"/>
          <w:sz w:val="20"/>
        </w:rPr>
        <w:tab/>
      </w:r>
      <w:r w:rsidR="00A110A8" w:rsidRPr="004847AB">
        <w:rPr>
          <w:rFonts w:ascii="Arial" w:hAnsi="Arial" w:cs="Arial"/>
          <w:i w:val="0"/>
          <w:sz w:val="20"/>
        </w:rPr>
        <w:t xml:space="preserve">Jakie są </w:t>
      </w:r>
      <w:r w:rsidR="00157701" w:rsidRPr="004847AB">
        <w:rPr>
          <w:rFonts w:ascii="Arial" w:hAnsi="Arial" w:cs="Arial"/>
          <w:i w:val="0"/>
          <w:sz w:val="20"/>
        </w:rPr>
        <w:t>główne</w:t>
      </w:r>
      <w:r w:rsidR="00A110A8" w:rsidRPr="004847AB">
        <w:rPr>
          <w:rFonts w:ascii="Arial" w:hAnsi="Arial" w:cs="Arial"/>
          <w:i w:val="0"/>
          <w:sz w:val="20"/>
        </w:rPr>
        <w:t xml:space="preserve"> cele projektu</w:t>
      </w:r>
      <w:r w:rsidRPr="004847AB">
        <w:rPr>
          <w:rFonts w:ascii="Arial" w:hAnsi="Arial" w:cs="Arial"/>
          <w:i w:val="0"/>
          <w:sz w:val="20"/>
        </w:rPr>
        <w:t xml:space="preserve">? </w:t>
      </w:r>
      <w:r w:rsidR="0032193C" w:rsidRPr="004847AB">
        <w:rPr>
          <w:rFonts w:ascii="Arial" w:hAnsi="Arial" w:cs="Arial"/>
          <w:i w:val="0"/>
          <w:sz w:val="20"/>
        </w:rPr>
        <w:t>Należy wymienić główne cele i podać krótkie wyjaśnienie</w:t>
      </w:r>
      <w:r w:rsidR="00A110A8" w:rsidRPr="004847AB">
        <w:rPr>
          <w:rFonts w:ascii="Arial" w:hAnsi="Arial" w:cs="Arial"/>
          <w:i w:val="0"/>
          <w:sz w:val="20"/>
        </w:rPr>
        <w:t>.</w:t>
      </w:r>
    </w:p>
    <w:p w14:paraId="6766CF11" w14:textId="77777777" w:rsidR="007342FE" w:rsidRPr="004847AB" w:rsidRDefault="00E91756"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 xml:space="preserve">Max. </w:t>
      </w:r>
      <w:r w:rsidR="007342FE" w:rsidRPr="004847AB">
        <w:rPr>
          <w:rFonts w:ascii="Arial" w:hAnsi="Arial" w:cs="Arial"/>
          <w:sz w:val="20"/>
        </w:rPr>
        <w:t>1750</w:t>
      </w:r>
      <w:r w:rsidRPr="004847AB">
        <w:rPr>
          <w:rFonts w:ascii="Arial" w:hAnsi="Arial" w:cs="Arial"/>
          <w:sz w:val="20"/>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25307" w:rsidRPr="004847AB" w14:paraId="5644847D" w14:textId="77777777" w:rsidTr="00C45730">
        <w:trPr>
          <w:trHeight w:val="1135"/>
        </w:trPr>
        <w:tc>
          <w:tcPr>
            <w:tcW w:w="5000" w:type="pct"/>
            <w:shd w:val="clear" w:color="auto" w:fill="D9D9D9"/>
          </w:tcPr>
          <w:p w14:paraId="6E22B4E3" w14:textId="77777777" w:rsidR="00525307" w:rsidRPr="004847AB" w:rsidRDefault="00525307"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44825004" w14:textId="77777777" w:rsidR="00525307" w:rsidRPr="004847AB" w:rsidRDefault="001101DF" w:rsidP="00580C86">
            <w:pPr>
              <w:autoSpaceDE w:val="0"/>
              <w:autoSpaceDN w:val="0"/>
              <w:adjustRightInd w:val="0"/>
              <w:spacing w:before="0" w:after="0"/>
              <w:rPr>
                <w:rFonts w:ascii="Arial" w:hAnsi="Arial" w:cs="Arial"/>
                <w:sz w:val="20"/>
              </w:rPr>
            </w:pPr>
            <w:r w:rsidRPr="004847AB">
              <w:rPr>
                <w:rFonts w:ascii="Arial" w:hAnsi="Arial" w:cs="Arial"/>
                <w:sz w:val="20"/>
              </w:rPr>
              <w:t>Informacje podane w punkcie B.4.1 powinny być spójne z informacjami podanymi w punkcie B.3.1., tj.</w:t>
            </w:r>
            <w:r w:rsidR="00580C86">
              <w:rPr>
                <w:rFonts w:ascii="Arial" w:hAnsi="Arial" w:cs="Arial"/>
                <w:sz w:val="20"/>
              </w:rPr>
              <w:t> </w:t>
            </w:r>
            <w:r w:rsidR="00AA5333" w:rsidRPr="004847AB">
              <w:rPr>
                <w:rFonts w:ascii="Arial" w:hAnsi="Arial" w:cs="Arial"/>
                <w:sz w:val="20"/>
              </w:rPr>
              <w:t>cel projektu powinien wynikać ze zdiagnozowanych potrzeb, a jego realizacja w ramach projektu powinna prowadzić do osiągnięcia rezultatów określonych wskaźnikami rezultatu</w:t>
            </w:r>
            <w:r w:rsidR="007C14C1" w:rsidRPr="004847AB">
              <w:rPr>
                <w:rFonts w:ascii="Arial" w:hAnsi="Arial" w:cs="Arial"/>
                <w:sz w:val="20"/>
              </w:rPr>
              <w:t xml:space="preserve"> i/lub produktu</w:t>
            </w:r>
            <w:r w:rsidR="00AA5333" w:rsidRPr="004847AB">
              <w:rPr>
                <w:rFonts w:ascii="Arial" w:hAnsi="Arial" w:cs="Arial"/>
                <w:sz w:val="20"/>
              </w:rPr>
              <w:t xml:space="preserve">. </w:t>
            </w:r>
          </w:p>
        </w:tc>
      </w:tr>
    </w:tbl>
    <w:p w14:paraId="1D9BA3DA" w14:textId="77777777" w:rsidR="00B074D1" w:rsidRPr="004847AB" w:rsidRDefault="00B074D1" w:rsidP="004E4EEC">
      <w:pPr>
        <w:pStyle w:val="ManualHeading3"/>
        <w:rPr>
          <w:rFonts w:ascii="Arial" w:hAnsi="Arial" w:cs="Arial"/>
          <w:i w:val="0"/>
          <w:sz w:val="20"/>
        </w:rPr>
      </w:pPr>
    </w:p>
    <w:p w14:paraId="76E9A002" w14:textId="77777777" w:rsidR="004E4EEC" w:rsidRPr="004847AB" w:rsidRDefault="007342FE" w:rsidP="004E4EEC">
      <w:pPr>
        <w:pStyle w:val="ManualHeading3"/>
        <w:rPr>
          <w:rFonts w:ascii="Arial" w:hAnsi="Arial" w:cs="Arial"/>
          <w:i w:val="0"/>
          <w:iCs/>
          <w:sz w:val="20"/>
        </w:rPr>
      </w:pPr>
      <w:r w:rsidRPr="004847AB">
        <w:rPr>
          <w:rFonts w:ascii="Arial" w:hAnsi="Arial" w:cs="Arial"/>
          <w:i w:val="0"/>
          <w:sz w:val="20"/>
        </w:rPr>
        <w:t xml:space="preserve">B.4.2 </w:t>
      </w:r>
      <w:r w:rsidRPr="004847AB">
        <w:rPr>
          <w:rFonts w:ascii="Arial" w:hAnsi="Arial" w:cs="Arial"/>
          <w:i w:val="0"/>
          <w:sz w:val="20"/>
        </w:rPr>
        <w:tab/>
      </w:r>
      <w:r w:rsidR="004E4EEC" w:rsidRPr="004847AB">
        <w:rPr>
          <w:rFonts w:ascii="Arial" w:hAnsi="Arial" w:cs="Arial"/>
          <w:i w:val="0"/>
          <w:iCs/>
          <w:sz w:val="20"/>
        </w:rPr>
        <w:t>Należy przedstawić szczegółowe informacje na temat spójności projektu z odpowiednimi osiami priorytetowymi programu operacyjnego lub programów operacyjnych oraz jego przewidywany wkład w osiąganie wskaźników rezultatu strategicznego określonych dla celów szczegółowych właściwych osi priorytetowych.</w:t>
      </w:r>
    </w:p>
    <w:p w14:paraId="7BAC674E" w14:textId="77777777" w:rsidR="001259BF" w:rsidRPr="004847AB" w:rsidRDefault="001259BF" w:rsidP="001259BF">
      <w:pPr>
        <w:pStyle w:val="Text1"/>
        <w:rPr>
          <w:rFonts w:ascii="Arial" w:hAnsi="Arial"/>
        </w:rPr>
      </w:pPr>
    </w:p>
    <w:p w14:paraId="200421D6" w14:textId="77777777" w:rsidR="00977DD2" w:rsidRPr="004847AB" w:rsidRDefault="00977DD2" w:rsidP="00977DD2">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DB20C7" w:rsidRPr="004847AB" w14:paraId="0F607725" w14:textId="77777777" w:rsidTr="004E6A06">
        <w:trPr>
          <w:trHeight w:val="929"/>
        </w:trPr>
        <w:tc>
          <w:tcPr>
            <w:tcW w:w="5000" w:type="pct"/>
            <w:shd w:val="clear" w:color="auto" w:fill="D9D9D9"/>
          </w:tcPr>
          <w:p w14:paraId="5992C404" w14:textId="77777777" w:rsidR="00DB20C7" w:rsidRPr="004847AB" w:rsidRDefault="00DB20C7"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6E76ACE9" w14:textId="77777777" w:rsidR="0045297D" w:rsidRPr="004847AB" w:rsidRDefault="005F1962" w:rsidP="001101DF">
            <w:pPr>
              <w:spacing w:before="0" w:line="24" w:lineRule="atLeast"/>
              <w:rPr>
                <w:rFonts w:ascii="Arial" w:hAnsi="Arial" w:cs="Arial"/>
                <w:sz w:val="20"/>
              </w:rPr>
            </w:pPr>
            <w:r w:rsidRPr="004847AB">
              <w:rPr>
                <w:rFonts w:ascii="Arial" w:hAnsi="Arial" w:cs="Arial"/>
                <w:sz w:val="20"/>
              </w:rPr>
              <w:t>W punkcie B.4.2 należy przedstawić (w sposób opisowy i</w:t>
            </w:r>
            <w:r w:rsidR="006C78D4" w:rsidRPr="004847AB">
              <w:rPr>
                <w:rFonts w:ascii="Arial" w:hAnsi="Arial" w:cs="Arial"/>
                <w:sz w:val="20"/>
              </w:rPr>
              <w:t xml:space="preserve"> – jeżeli to możliwe -</w:t>
            </w:r>
            <w:r w:rsidRPr="004847AB">
              <w:rPr>
                <w:rFonts w:ascii="Arial" w:hAnsi="Arial" w:cs="Arial"/>
                <w:sz w:val="20"/>
              </w:rPr>
              <w:t xml:space="preserve"> ilościowy) wkład projektu w realizację celów szczegółowych priorytetów Programu Operacyjnego Infrastruktura i Środowisko 2014-2020. </w:t>
            </w:r>
          </w:p>
          <w:p w14:paraId="59D45038" w14:textId="1F7F1DE5" w:rsidR="006C78D4" w:rsidRPr="004847AB" w:rsidRDefault="0045297D" w:rsidP="006C78D4">
            <w:pPr>
              <w:spacing w:before="0"/>
              <w:rPr>
                <w:rFonts w:ascii="Arial" w:hAnsi="Arial" w:cs="Arial"/>
                <w:sz w:val="20"/>
              </w:rPr>
            </w:pPr>
            <w:r w:rsidRPr="004847AB">
              <w:rPr>
                <w:rFonts w:ascii="Arial" w:hAnsi="Arial" w:cs="Arial"/>
                <w:sz w:val="20"/>
              </w:rPr>
              <w:t xml:space="preserve">W tym celu należy obowiązkowo odnieść się do wkładu projektu w osiągnięcie wskaźników rezultatu strategicznego określonych dla </w:t>
            </w:r>
            <w:r w:rsidR="00DE5F9E">
              <w:rPr>
                <w:rFonts w:ascii="Arial" w:hAnsi="Arial" w:cs="Arial"/>
                <w:sz w:val="20"/>
              </w:rPr>
              <w:t xml:space="preserve">II </w:t>
            </w:r>
            <w:r w:rsidRPr="004847AB">
              <w:rPr>
                <w:rFonts w:ascii="Arial" w:hAnsi="Arial" w:cs="Arial"/>
                <w:sz w:val="20"/>
              </w:rPr>
              <w:t>osi priorytetowej oraz do sposobu przyczyniania się wskaźników wykonania rzeczowego</w:t>
            </w:r>
            <w:r w:rsidRPr="004847AB">
              <w:rPr>
                <w:rFonts w:ascii="Arial" w:hAnsi="Arial" w:cs="Arial"/>
                <w:vertAlign w:val="superscript"/>
              </w:rPr>
              <w:footnoteReference w:id="15"/>
            </w:r>
            <w:r w:rsidRPr="004847AB">
              <w:rPr>
                <w:rFonts w:ascii="Arial" w:hAnsi="Arial" w:cs="Arial"/>
                <w:sz w:val="20"/>
              </w:rPr>
              <w:t xml:space="preserve"> przewidzianych do osiągnięcia w projekcie do realizacji określonych w</w:t>
            </w:r>
            <w:r w:rsidR="00A25CC7">
              <w:rPr>
                <w:rFonts w:ascii="Arial" w:hAnsi="Arial" w:cs="Arial"/>
                <w:sz w:val="20"/>
              </w:rPr>
              <w:t> </w:t>
            </w:r>
            <w:r w:rsidRPr="004847AB">
              <w:rPr>
                <w:rFonts w:ascii="Arial" w:hAnsi="Arial" w:cs="Arial"/>
                <w:sz w:val="20"/>
              </w:rPr>
              <w:t xml:space="preserve">POIiŚ 2014-2020 wskaźników rezultatu strategicznego </w:t>
            </w:r>
            <w:r w:rsidR="006C78D4" w:rsidRPr="004847AB">
              <w:rPr>
                <w:rFonts w:ascii="Arial" w:hAnsi="Arial"/>
                <w:sz w:val="20"/>
              </w:rPr>
              <w:t xml:space="preserve">wskazując logikę relacji pomiędzy </w:t>
            </w:r>
            <w:r w:rsidR="006C78D4" w:rsidRPr="004847AB">
              <w:rPr>
                <w:rFonts w:ascii="Arial" w:hAnsi="Arial" w:cs="Arial"/>
                <w:sz w:val="20"/>
              </w:rPr>
              <w:t xml:space="preserve">właściwymi dla projektu </w:t>
            </w:r>
            <w:r w:rsidR="006C78D4" w:rsidRPr="004847AB">
              <w:rPr>
                <w:rFonts w:ascii="Arial" w:hAnsi="Arial"/>
                <w:sz w:val="20"/>
              </w:rPr>
              <w:t>wskaźnikami produktu, rezultatu bezpośredniego</w:t>
            </w:r>
            <w:r w:rsidR="006C78D4" w:rsidRPr="004847AB">
              <w:rPr>
                <w:rFonts w:ascii="Arial" w:hAnsi="Arial" w:cs="Arial"/>
                <w:sz w:val="20"/>
              </w:rPr>
              <w:t xml:space="preserve"> (o ile zostały wykazane w</w:t>
            </w:r>
            <w:r w:rsidR="000A516F">
              <w:rPr>
                <w:rFonts w:ascii="Arial" w:hAnsi="Arial" w:cs="Arial"/>
                <w:sz w:val="20"/>
              </w:rPr>
              <w:t> </w:t>
            </w:r>
            <w:r w:rsidR="006C78D4" w:rsidRPr="004847AB">
              <w:rPr>
                <w:rFonts w:ascii="Arial" w:hAnsi="Arial" w:cs="Arial"/>
                <w:i/>
                <w:sz w:val="20"/>
              </w:rPr>
              <w:t xml:space="preserve">Katalogu wskaźników obowiązkowych do </w:t>
            </w:r>
            <w:r w:rsidR="006C78D4" w:rsidRPr="004847AB">
              <w:rPr>
                <w:rFonts w:ascii="Arial" w:hAnsi="Arial" w:cs="Arial"/>
                <w:i/>
                <w:sz w:val="20"/>
                <w:lang w:eastAsia="pl-PL"/>
              </w:rPr>
              <w:t>monitorowania postępu rzeczowego projektów</w:t>
            </w:r>
            <w:r w:rsidR="006C78D4" w:rsidRPr="004847AB">
              <w:rPr>
                <w:rFonts w:ascii="Arial" w:hAnsi="Arial" w:cs="Arial"/>
                <w:sz w:val="20"/>
                <w:lang w:eastAsia="pl-PL"/>
              </w:rPr>
              <w:t>),</w:t>
            </w:r>
            <w:r w:rsidR="006C78D4" w:rsidRPr="004847AB">
              <w:rPr>
                <w:rFonts w:ascii="Arial" w:hAnsi="Arial"/>
                <w:sz w:val="20"/>
              </w:rPr>
              <w:t xml:space="preserve"> rezultatu strategicznego oraz celami szczegółowymi. </w:t>
            </w:r>
            <w:r w:rsidR="006C78D4" w:rsidRPr="004847AB">
              <w:rPr>
                <w:rFonts w:ascii="Arial" w:hAnsi="Arial" w:cs="Arial"/>
                <w:sz w:val="20"/>
              </w:rPr>
              <w:t>Opis przewidywanego wkładu projektu w</w:t>
            </w:r>
            <w:r w:rsidR="005B1442">
              <w:rPr>
                <w:rFonts w:ascii="Arial" w:hAnsi="Arial" w:cs="Arial"/>
                <w:sz w:val="20"/>
              </w:rPr>
              <w:t> </w:t>
            </w:r>
            <w:r w:rsidR="006C78D4" w:rsidRPr="004847AB">
              <w:rPr>
                <w:rFonts w:ascii="Arial" w:hAnsi="Arial" w:cs="Arial"/>
                <w:sz w:val="20"/>
              </w:rPr>
              <w:t>realizację celów szczegółowych osi priorytetowej może zostać uzupełniony o opis logiki powiązań spodziewanych efektów projektu z celami szczegółowymi programu operacyjnego/osi priorytetowej/działania.</w:t>
            </w:r>
          </w:p>
          <w:p w14:paraId="41164BA3" w14:textId="6AAAA6C4" w:rsidR="00DB20C7" w:rsidRPr="004847AB" w:rsidRDefault="0045297D" w:rsidP="005B1442">
            <w:pPr>
              <w:spacing w:before="0" w:line="24" w:lineRule="atLeast"/>
              <w:rPr>
                <w:rFonts w:ascii="Arial" w:hAnsi="Arial" w:cs="Arial"/>
                <w:sz w:val="20"/>
              </w:rPr>
            </w:pPr>
            <w:r w:rsidRPr="004847AB">
              <w:rPr>
                <w:rFonts w:ascii="Arial" w:hAnsi="Arial" w:cs="Arial"/>
                <w:sz w:val="20"/>
              </w:rPr>
              <w:t>Dodatkowo w punkcie tym należy wskazać, jaki orientacyjny procent całkowitych i kwalifikowalnych kosztów projektu stanowią koszty tych elementów projektu, które przyczyniają się bezpośrednio do</w:t>
            </w:r>
            <w:r w:rsidR="005B1442">
              <w:rPr>
                <w:rFonts w:ascii="Arial" w:hAnsi="Arial" w:cs="Arial"/>
                <w:sz w:val="20"/>
              </w:rPr>
              <w:t> </w:t>
            </w:r>
            <w:r w:rsidRPr="004847AB">
              <w:rPr>
                <w:rFonts w:ascii="Arial" w:hAnsi="Arial" w:cs="Arial"/>
                <w:sz w:val="20"/>
              </w:rPr>
              <w:t>realizacji celów osi priorytetowej.</w:t>
            </w:r>
          </w:p>
        </w:tc>
      </w:tr>
    </w:tbl>
    <w:p w14:paraId="02C7927F" w14:textId="77777777" w:rsidR="001259BF" w:rsidRPr="004847AB" w:rsidRDefault="001259BF" w:rsidP="00845C09">
      <w:pPr>
        <w:pStyle w:val="ManualHeading3"/>
        <w:spacing w:before="0" w:line="24" w:lineRule="atLeast"/>
        <w:rPr>
          <w:rFonts w:ascii="Arial" w:hAnsi="Arial" w:cs="Arial"/>
          <w:i w:val="0"/>
          <w:sz w:val="20"/>
        </w:rPr>
      </w:pPr>
    </w:p>
    <w:p w14:paraId="3D4BD3A0" w14:textId="77777777" w:rsidR="007342FE" w:rsidRPr="004847AB" w:rsidRDefault="007342FE" w:rsidP="00845C09">
      <w:pPr>
        <w:pStyle w:val="ManualHeading3"/>
        <w:spacing w:before="0" w:line="24" w:lineRule="atLeast"/>
        <w:rPr>
          <w:rFonts w:ascii="Arial" w:hAnsi="Arial" w:cs="Arial"/>
          <w:i w:val="0"/>
          <w:iCs/>
          <w:sz w:val="20"/>
        </w:rPr>
      </w:pPr>
      <w:r w:rsidRPr="004847AB">
        <w:rPr>
          <w:rFonts w:ascii="Arial" w:hAnsi="Arial" w:cs="Arial"/>
          <w:i w:val="0"/>
          <w:sz w:val="20"/>
        </w:rPr>
        <w:t xml:space="preserve">B.4.3 </w:t>
      </w:r>
      <w:r w:rsidRPr="004847AB">
        <w:rPr>
          <w:rFonts w:ascii="Arial" w:hAnsi="Arial" w:cs="Arial"/>
          <w:i w:val="0"/>
          <w:sz w:val="20"/>
        </w:rPr>
        <w:tab/>
      </w:r>
      <w:r w:rsidR="00DB7C21" w:rsidRPr="004847AB">
        <w:rPr>
          <w:rFonts w:ascii="Arial" w:hAnsi="Arial" w:cs="Arial"/>
          <w:i w:val="0"/>
          <w:iCs/>
          <w:sz w:val="20"/>
        </w:rPr>
        <w:t>Należy wyjaśnić, w jaki sposób projekt przyczyni się do rozwoju społeczno-gospodarczego obszaru objętego programem operacyjnym.</w:t>
      </w:r>
    </w:p>
    <w:p w14:paraId="21027187" w14:textId="77777777" w:rsidR="001259BF" w:rsidRPr="004847AB" w:rsidRDefault="001259BF" w:rsidP="001259BF">
      <w:pPr>
        <w:pStyle w:val="Text1"/>
        <w:rPr>
          <w:rFonts w:ascii="Arial" w:hAnsi="Arial"/>
        </w:rPr>
      </w:pPr>
    </w:p>
    <w:p w14:paraId="75CA0EB3" w14:textId="77777777" w:rsidR="007342FE" w:rsidRPr="004847AB" w:rsidRDefault="00C4420A"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A4FA2" w:rsidRPr="004847AB" w14:paraId="6456C354" w14:textId="77777777" w:rsidTr="004E6A06">
        <w:trPr>
          <w:trHeight w:val="929"/>
        </w:trPr>
        <w:tc>
          <w:tcPr>
            <w:tcW w:w="5000" w:type="pct"/>
            <w:shd w:val="clear" w:color="auto" w:fill="D9D9D9"/>
          </w:tcPr>
          <w:p w14:paraId="63A2CDE1" w14:textId="77777777" w:rsidR="002A4FA2" w:rsidRPr="004847AB" w:rsidRDefault="002A4FA2"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77C11D75" w14:textId="791D88DF" w:rsidR="00010EDB" w:rsidRDefault="00D91AE8" w:rsidP="00EA7B95">
            <w:pPr>
              <w:spacing w:before="0" w:line="24" w:lineRule="atLeast"/>
              <w:rPr>
                <w:rFonts w:ascii="Arial" w:hAnsi="Arial" w:cs="Arial"/>
                <w:sz w:val="20"/>
              </w:rPr>
            </w:pPr>
            <w:r w:rsidRPr="004847AB">
              <w:rPr>
                <w:rFonts w:ascii="Arial" w:hAnsi="Arial" w:cs="Arial"/>
                <w:sz w:val="20"/>
              </w:rPr>
              <w:t xml:space="preserve">W niniejszym punkcie należy odnieść się do celów społeczno-gospodarczych, w których realizację wpisuje się przedmiotowy projekt. </w:t>
            </w:r>
            <w:r w:rsidR="00DF1594">
              <w:rPr>
                <w:rFonts w:ascii="Arial" w:hAnsi="Arial" w:cs="Arial"/>
                <w:sz w:val="20"/>
              </w:rPr>
              <w:t>Należy</w:t>
            </w:r>
            <w:r w:rsidRPr="004847AB">
              <w:rPr>
                <w:rFonts w:ascii="Arial" w:hAnsi="Arial" w:cs="Arial"/>
                <w:sz w:val="20"/>
              </w:rPr>
              <w:t xml:space="preserve"> odnieść się zarówno do celów mierzalnych (ilościowych), jak i niemierzalnych (jakościowych). Przykładowe elementy, które można uwzględnić w niniejszym opisie to</w:t>
            </w:r>
            <w:r w:rsidR="00643139">
              <w:rPr>
                <w:rFonts w:ascii="Arial" w:hAnsi="Arial" w:cs="Arial"/>
                <w:sz w:val="20"/>
              </w:rPr>
              <w:t xml:space="preserve"> </w:t>
            </w:r>
            <w:r w:rsidRPr="004847AB">
              <w:rPr>
                <w:rFonts w:ascii="Arial" w:hAnsi="Arial" w:cs="Arial"/>
                <w:sz w:val="20"/>
              </w:rPr>
              <w:t>stymulacja lokalnej gospodarki na etapie realizacji projektu (roboty budowlane itp.), wzrost atrakcyjności inwestycyjnej regionu wskutek realizacji projektu, wzrost konkurencyjności lokalnych przedsiębiorstw. Ponadto można odnieść się do synergii z innymi działaniami realizowanymi na</w:t>
            </w:r>
            <w:r w:rsidR="002136EB">
              <w:rPr>
                <w:rFonts w:ascii="Arial" w:hAnsi="Arial" w:cs="Arial"/>
                <w:sz w:val="20"/>
              </w:rPr>
              <w:t> </w:t>
            </w:r>
            <w:r w:rsidRPr="004847AB">
              <w:rPr>
                <w:rFonts w:ascii="Arial" w:hAnsi="Arial" w:cs="Arial"/>
                <w:sz w:val="20"/>
              </w:rPr>
              <w:t>danym obszarze w ramach programu operacyjnego.</w:t>
            </w:r>
          </w:p>
          <w:p w14:paraId="469400D9" w14:textId="77777777" w:rsidR="00EA7B95" w:rsidRDefault="00A443B1" w:rsidP="002136EB">
            <w:pPr>
              <w:spacing w:before="0" w:line="24" w:lineRule="atLeast"/>
              <w:rPr>
                <w:rFonts w:ascii="Arial" w:hAnsi="Arial" w:cs="Arial"/>
                <w:i/>
                <w:sz w:val="20"/>
              </w:rPr>
            </w:pPr>
            <w:r w:rsidRPr="004847AB">
              <w:rPr>
                <w:rFonts w:ascii="Arial" w:hAnsi="Arial" w:cs="Arial"/>
                <w:sz w:val="20"/>
              </w:rPr>
              <w:t xml:space="preserve">W niniejszym punkcie należy </w:t>
            </w:r>
            <w:r w:rsidR="00010EDB">
              <w:rPr>
                <w:rFonts w:ascii="Arial" w:hAnsi="Arial" w:cs="Arial"/>
                <w:sz w:val="20"/>
              </w:rPr>
              <w:t xml:space="preserve">obowiązkowo </w:t>
            </w:r>
            <w:r w:rsidRPr="004847AB">
              <w:rPr>
                <w:rFonts w:ascii="Arial" w:hAnsi="Arial" w:cs="Arial"/>
                <w:sz w:val="20"/>
              </w:rPr>
              <w:t>odnieść się także do komplementarności projektu z</w:t>
            </w:r>
            <w:r w:rsidR="002136EB">
              <w:rPr>
                <w:rFonts w:ascii="Arial" w:hAnsi="Arial" w:cs="Arial"/>
                <w:sz w:val="20"/>
              </w:rPr>
              <w:t> </w:t>
            </w:r>
            <w:r w:rsidRPr="004847AB">
              <w:rPr>
                <w:rFonts w:ascii="Arial" w:hAnsi="Arial" w:cs="Arial"/>
                <w:sz w:val="20"/>
              </w:rPr>
              <w:t xml:space="preserve">celami </w:t>
            </w:r>
            <w:r w:rsidRPr="004847AB">
              <w:rPr>
                <w:rFonts w:ascii="Arial" w:hAnsi="Arial" w:cs="Arial"/>
                <w:i/>
                <w:sz w:val="20"/>
              </w:rPr>
              <w:t>Strategii UE dla regionu Morza Bałtyckiego</w:t>
            </w:r>
            <w:r w:rsidR="00EA7B95" w:rsidRPr="004847AB">
              <w:rPr>
                <w:rFonts w:ascii="Arial" w:hAnsi="Arial" w:cs="Arial"/>
                <w:sz w:val="20"/>
              </w:rPr>
              <w:t xml:space="preserve"> oraz określić czy i w jaki sposób projekt przyczynia się do </w:t>
            </w:r>
            <w:r w:rsidR="00DF1594">
              <w:rPr>
                <w:rFonts w:ascii="Arial" w:hAnsi="Arial" w:cs="Arial"/>
                <w:color w:val="000000"/>
                <w:sz w:val="20"/>
                <w:lang w:eastAsia="pl-PL"/>
              </w:rPr>
              <w:t>realizacji polityk wspólnotowych dotyczących równości szans mężczyzn i kobiet oraz niedyskryminacji, w szczególności zapewnienia dostępności dla osób z niepełnosprawnościami, o których mowa w przepisie</w:t>
            </w:r>
            <w:r w:rsidR="00DF1594" w:rsidRPr="0050332F">
              <w:rPr>
                <w:rFonts w:ascii="Arial" w:hAnsi="Arial" w:cs="Arial"/>
                <w:sz w:val="20"/>
              </w:rPr>
              <w:t xml:space="preserve"> art. </w:t>
            </w:r>
            <w:r w:rsidR="00DF1594" w:rsidRPr="005242C4">
              <w:rPr>
                <w:rFonts w:ascii="Arial" w:hAnsi="Arial" w:cs="Arial"/>
                <w:sz w:val="20"/>
              </w:rPr>
              <w:t xml:space="preserve">7 </w:t>
            </w:r>
            <w:r w:rsidR="00DF1594" w:rsidRPr="00A13CE9">
              <w:rPr>
                <w:rFonts w:ascii="Arial" w:hAnsi="Arial" w:cs="Arial"/>
                <w:i/>
                <w:sz w:val="20"/>
              </w:rPr>
              <w:t>Rozporządzenia Parlamentu Europejskiego i Rady (UE) nr 1303/2013</w:t>
            </w:r>
            <w:r w:rsidR="00DF1594" w:rsidRPr="00A13CE9">
              <w:rPr>
                <w:rFonts w:ascii="Arial" w:hAnsi="Arial" w:cs="Arial"/>
                <w:sz w:val="20"/>
              </w:rPr>
              <w:t>)</w:t>
            </w:r>
            <w:r w:rsidR="00DF1594">
              <w:rPr>
                <w:rFonts w:ascii="Arial" w:hAnsi="Arial" w:cs="Arial"/>
                <w:sz w:val="20"/>
              </w:rPr>
              <w:t>.</w:t>
            </w:r>
          </w:p>
          <w:p w14:paraId="36F15BAD" w14:textId="2FCC9F78" w:rsidR="00DF1594" w:rsidRPr="004847AB" w:rsidRDefault="00DF1594" w:rsidP="005B1442">
            <w:pPr>
              <w:spacing w:before="0" w:line="24" w:lineRule="atLeast"/>
              <w:rPr>
                <w:rFonts w:ascii="Arial" w:hAnsi="Arial" w:cs="Arial"/>
                <w:b/>
                <w:sz w:val="20"/>
              </w:rPr>
            </w:pPr>
            <w:r w:rsidRPr="005242C4">
              <w:rPr>
                <w:rFonts w:ascii="Arial" w:hAnsi="Arial" w:cs="Arial"/>
                <w:sz w:val="20"/>
              </w:rPr>
              <w:t>Przy realizacji projektów w zakresie nowej infrastruktury, dostępność może być zapewniona przede wszystkim dzięki stosowaniu koncepcji uniwersalnego projektowania, natomiast w przypadku projektów obejmujących inwestycje w istniejącą infrastrukturę, poprzez usuwanie istniejących barier oraz stosowanie mechanizmu racjonalnych usprawnień, w tym technologii i urządzeń kompensacyjnych dla osób z niepełnosprawnościami. W przypadku szczególnych projektów, w</w:t>
            </w:r>
            <w:r w:rsidR="005B1442">
              <w:rPr>
                <w:rFonts w:ascii="Arial" w:hAnsi="Arial" w:cs="Arial"/>
                <w:sz w:val="20"/>
              </w:rPr>
              <w:t> </w:t>
            </w:r>
            <w:r w:rsidRPr="005242C4">
              <w:rPr>
                <w:rFonts w:ascii="Arial" w:hAnsi="Arial" w:cs="Arial"/>
                <w:sz w:val="20"/>
              </w:rPr>
              <w:t>których zasada dostępności nie znajduje zastosowania, w treści wniosku o dofinansowanie projektu powinna znaleźć się informacja o „neutralności” produktu wraz z uzasadnieniem, dlaczego produkt projektu nie będzie spełniał kryterium dostępności. Zasadność takiego wyłączenia jest oceniana przez instytucję dokonującą oceny wniosków o dofinansowanie projektów.</w:t>
            </w:r>
          </w:p>
        </w:tc>
      </w:tr>
    </w:tbl>
    <w:p w14:paraId="6F90524B" w14:textId="77777777" w:rsidR="002A4FA2" w:rsidRPr="004847AB" w:rsidRDefault="002A4FA2" w:rsidP="00845C09">
      <w:pPr>
        <w:pStyle w:val="ManualHeading3"/>
        <w:spacing w:before="0" w:line="24" w:lineRule="atLeast"/>
        <w:rPr>
          <w:rFonts w:ascii="Arial" w:hAnsi="Arial"/>
        </w:rPr>
      </w:pPr>
    </w:p>
    <w:p w14:paraId="0EB1ECDA" w14:textId="77777777" w:rsidR="007342FE" w:rsidRPr="004847AB" w:rsidRDefault="007342FE" w:rsidP="00845C09">
      <w:pPr>
        <w:pStyle w:val="ManualHeading3"/>
        <w:spacing w:before="0" w:line="24" w:lineRule="atLeast"/>
        <w:rPr>
          <w:rFonts w:ascii="Arial" w:hAnsi="Arial" w:cs="Arial"/>
          <w:i w:val="0"/>
          <w:iCs/>
          <w:sz w:val="20"/>
        </w:rPr>
      </w:pPr>
      <w:r w:rsidRPr="004847AB">
        <w:rPr>
          <w:rFonts w:ascii="Arial" w:hAnsi="Arial" w:cs="Arial"/>
          <w:i w:val="0"/>
          <w:sz w:val="20"/>
        </w:rPr>
        <w:t xml:space="preserve">B.4.4 </w:t>
      </w:r>
      <w:r w:rsidRPr="004847AB">
        <w:rPr>
          <w:rFonts w:ascii="Arial" w:hAnsi="Arial" w:cs="Arial"/>
          <w:i w:val="0"/>
          <w:sz w:val="20"/>
        </w:rPr>
        <w:tab/>
      </w:r>
      <w:r w:rsidR="00DB7C21" w:rsidRPr="004847AB">
        <w:rPr>
          <w:rFonts w:ascii="Arial" w:hAnsi="Arial" w:cs="Arial"/>
          <w:i w:val="0"/>
          <w:iCs/>
          <w:sz w:val="20"/>
        </w:rPr>
        <w:t>Należy wyjaśnić, jakie działania zaplanował/podjął beneficjent w celu zapewnienia optymalnego wykorzystania infrastruktury na etapie eksploatacji.</w:t>
      </w:r>
    </w:p>
    <w:p w14:paraId="5AD8265C" w14:textId="77777777" w:rsidR="001259BF" w:rsidRPr="004847AB" w:rsidRDefault="001259BF" w:rsidP="001259BF">
      <w:pPr>
        <w:pStyle w:val="Text1"/>
        <w:rPr>
          <w:rFonts w:ascii="Arial" w:hAnsi="Arial"/>
        </w:rPr>
      </w:pPr>
    </w:p>
    <w:p w14:paraId="314475FC" w14:textId="77777777" w:rsidR="00077643" w:rsidRPr="004847AB" w:rsidRDefault="00077643" w:rsidP="00077643">
      <w:pPr>
        <w:pBdr>
          <w:top w:val="single" w:sz="4" w:space="1" w:color="auto"/>
          <w:left w:val="single" w:sz="4" w:space="4" w:color="auto"/>
          <w:bottom w:val="single" w:sz="4" w:space="1" w:color="auto"/>
          <w:right w:val="single" w:sz="4" w:space="4" w:color="auto"/>
        </w:pBdr>
        <w:spacing w:before="0" w:line="24" w:lineRule="atLeast"/>
        <w:rPr>
          <w:rFonts w:ascii="Arial" w:hAnsi="Arial"/>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A4FA2" w:rsidRPr="004847AB" w14:paraId="130086B0" w14:textId="77777777" w:rsidTr="004E6A06">
        <w:trPr>
          <w:trHeight w:val="929"/>
        </w:trPr>
        <w:tc>
          <w:tcPr>
            <w:tcW w:w="5000" w:type="pct"/>
            <w:shd w:val="clear" w:color="auto" w:fill="D9D9D9"/>
          </w:tcPr>
          <w:p w14:paraId="2A6F00DE" w14:textId="77777777" w:rsidR="002A4FA2" w:rsidRPr="004847AB" w:rsidRDefault="002A4FA2"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7F810096" w14:textId="580E9882" w:rsidR="002A4FA2" w:rsidRPr="004847AB" w:rsidRDefault="00651D3A" w:rsidP="005B1442">
            <w:pPr>
              <w:spacing w:before="0" w:line="24" w:lineRule="atLeast"/>
              <w:rPr>
                <w:rFonts w:ascii="Arial" w:hAnsi="Arial" w:cs="Arial"/>
                <w:sz w:val="20"/>
              </w:rPr>
            </w:pPr>
            <w:r w:rsidRPr="004847AB">
              <w:rPr>
                <w:rFonts w:ascii="Arial" w:hAnsi="Arial" w:cs="Arial"/>
                <w:sz w:val="20"/>
              </w:rPr>
              <w:t>Należy wskazać działania, które zapewnią optymalne wykorzystanie produktu powstałego w wyniku realizacji projektu: (np. można odnieść się do polityki taryfowej, promocji projektu. Itp.) Należy wykazać, że realizacja projektu wynika z faktycznego zapotrzebowania i jest odpowiedzią na</w:t>
            </w:r>
            <w:r w:rsidR="005B1442">
              <w:rPr>
                <w:rFonts w:ascii="Arial" w:hAnsi="Arial" w:cs="Arial"/>
                <w:sz w:val="20"/>
              </w:rPr>
              <w:t> </w:t>
            </w:r>
            <w:r w:rsidRPr="004847AB">
              <w:rPr>
                <w:rFonts w:ascii="Arial" w:hAnsi="Arial" w:cs="Arial"/>
                <w:sz w:val="20"/>
              </w:rPr>
              <w:t xml:space="preserve">zidentyfikowane potrzeby. </w:t>
            </w:r>
          </w:p>
        </w:tc>
      </w:tr>
    </w:tbl>
    <w:p w14:paraId="163BBBB9" w14:textId="77777777" w:rsidR="007342FE" w:rsidRPr="004847AB" w:rsidRDefault="007342FE" w:rsidP="00845C09">
      <w:pPr>
        <w:spacing w:before="0" w:line="24" w:lineRule="atLeast"/>
        <w:rPr>
          <w:rFonts w:ascii="Arial" w:hAnsi="Arial"/>
        </w:rPr>
      </w:pPr>
    </w:p>
    <w:p w14:paraId="0C9D5B03" w14:textId="42FD8BDE" w:rsidR="007F2E6E" w:rsidRPr="004847AB" w:rsidRDefault="00341961" w:rsidP="007D75CF">
      <w:pPr>
        <w:pStyle w:val="ManualHeading3"/>
        <w:spacing w:before="0" w:line="24" w:lineRule="atLeast"/>
        <w:rPr>
          <w:rFonts w:ascii="Arial" w:hAnsi="Arial" w:cs="Arial"/>
          <w:i w:val="0"/>
          <w:sz w:val="20"/>
        </w:rPr>
      </w:pPr>
      <w:bookmarkStart w:id="31" w:name="_Toc402878001"/>
      <w:r w:rsidRPr="004847AB">
        <w:rPr>
          <w:rFonts w:ascii="Arial" w:hAnsi="Arial" w:cs="Arial"/>
          <w:i w:val="0"/>
          <w:sz w:val="20"/>
        </w:rPr>
        <w:t>B.4.5</w:t>
      </w:r>
      <w:r w:rsidR="002C1127" w:rsidRPr="004847AB">
        <w:rPr>
          <w:rFonts w:ascii="Arial" w:hAnsi="Arial" w:cs="Arial"/>
          <w:i w:val="0"/>
          <w:sz w:val="20"/>
        </w:rPr>
        <w:tab/>
      </w:r>
      <w:r w:rsidR="007D75CF" w:rsidRPr="004847AB">
        <w:rPr>
          <w:rFonts w:ascii="Arial" w:hAnsi="Arial" w:cs="Arial"/>
          <w:i w:val="0"/>
          <w:sz w:val="20"/>
        </w:rPr>
        <w:t>Ponadregionalność projektu. Jeżeli zakres projektu jest zgodny z którąś z przyjętych przez</w:t>
      </w:r>
      <w:r w:rsidR="005B1442">
        <w:rPr>
          <w:rFonts w:ascii="Arial" w:hAnsi="Arial" w:cs="Arial"/>
          <w:i w:val="0"/>
          <w:sz w:val="20"/>
        </w:rPr>
        <w:t> </w:t>
      </w:r>
      <w:r w:rsidR="007D75CF" w:rsidRPr="004847AB">
        <w:rPr>
          <w:rFonts w:ascii="Arial" w:hAnsi="Arial" w:cs="Arial"/>
          <w:i w:val="0"/>
          <w:sz w:val="20"/>
        </w:rPr>
        <w:t xml:space="preserve">Radę Ministrów strategią ponadregionalną należy wskazać z którą (zaznaczając właściwe pole poniżej) oraz krótko opisać </w:t>
      </w:r>
      <w:r w:rsidR="007F2E6E" w:rsidRPr="004847AB">
        <w:rPr>
          <w:rFonts w:ascii="Arial" w:hAnsi="Arial" w:cs="Arial"/>
          <w:i w:val="0"/>
          <w:sz w:val="20"/>
        </w:rPr>
        <w:t xml:space="preserve">zgodność projektu ze wskazaną </w:t>
      </w:r>
      <w:r w:rsidR="00E43EA4" w:rsidRPr="004847AB">
        <w:rPr>
          <w:rFonts w:ascii="Arial" w:hAnsi="Arial" w:cs="Arial"/>
          <w:i w:val="0"/>
          <w:sz w:val="20"/>
        </w:rPr>
        <w:t>strategią</w:t>
      </w:r>
      <w:r w:rsidR="007F2E6E" w:rsidRPr="004847AB">
        <w:rPr>
          <w:rFonts w:ascii="Arial" w:hAnsi="Arial" w:cs="Arial"/>
          <w:i w:val="0"/>
          <w:sz w:val="20"/>
        </w:rPr>
        <w:t>.</w:t>
      </w:r>
    </w:p>
    <w:p w14:paraId="0BB93B6A" w14:textId="77777777" w:rsidR="0096530E" w:rsidRPr="004847AB" w:rsidRDefault="0096530E" w:rsidP="0096530E">
      <w:pPr>
        <w:pStyle w:val="Text1"/>
        <w:rPr>
          <w:rFonts w:ascii="Arial" w:hAnsi="Arial"/>
        </w:rPr>
      </w:pPr>
    </w:p>
    <w:p w14:paraId="5C290342" w14:textId="77777777" w:rsidR="004E3D34" w:rsidRPr="004847AB" w:rsidRDefault="004E3D34" w:rsidP="00DF3173">
      <w:pPr>
        <w:numPr>
          <w:ilvl w:val="0"/>
          <w:numId w:val="57"/>
        </w:numPr>
        <w:spacing w:after="0"/>
        <w:rPr>
          <w:rFonts w:ascii="Arial" w:hAnsi="Arial" w:cs="Arial"/>
          <w:sz w:val="20"/>
        </w:rPr>
      </w:pPr>
      <w:r w:rsidRPr="004847AB">
        <w:rPr>
          <w:rFonts w:ascii="Arial" w:hAnsi="Arial" w:cs="Arial"/>
          <w:sz w:val="20"/>
        </w:rPr>
        <w:t>Strategia Rozwoju społeczno-gospodarczego Polski Wschodniej do roku 2020,</w:t>
      </w:r>
    </w:p>
    <w:p w14:paraId="2C6EEC32" w14:textId="77777777" w:rsidR="004E3D34" w:rsidRPr="004847AB" w:rsidRDefault="004E3D34" w:rsidP="00DF3173">
      <w:pPr>
        <w:numPr>
          <w:ilvl w:val="0"/>
          <w:numId w:val="57"/>
        </w:numPr>
        <w:spacing w:after="0"/>
        <w:rPr>
          <w:rFonts w:ascii="Arial" w:hAnsi="Arial" w:cs="Arial"/>
          <w:sz w:val="20"/>
        </w:rPr>
      </w:pPr>
      <w:r w:rsidRPr="004847AB">
        <w:rPr>
          <w:rFonts w:ascii="Arial" w:hAnsi="Arial" w:cs="Arial"/>
          <w:sz w:val="20"/>
        </w:rPr>
        <w:t>Strategia Rozwoju Polski Południowej do roku 2020,</w:t>
      </w:r>
    </w:p>
    <w:p w14:paraId="3667FF40" w14:textId="77777777" w:rsidR="004E3D34" w:rsidRPr="004847AB" w:rsidRDefault="004E3D34" w:rsidP="00DF3173">
      <w:pPr>
        <w:pStyle w:val="Text1"/>
        <w:numPr>
          <w:ilvl w:val="0"/>
          <w:numId w:val="57"/>
        </w:numPr>
        <w:rPr>
          <w:rFonts w:ascii="Arial" w:hAnsi="Arial" w:cs="Arial"/>
          <w:sz w:val="20"/>
          <w:szCs w:val="20"/>
          <w:lang w:eastAsia="en-GB"/>
        </w:rPr>
      </w:pPr>
      <w:r w:rsidRPr="004847AB">
        <w:rPr>
          <w:rFonts w:ascii="Arial" w:hAnsi="Arial" w:cs="Arial"/>
          <w:sz w:val="20"/>
          <w:szCs w:val="20"/>
          <w:lang w:eastAsia="en-GB"/>
        </w:rPr>
        <w:t>Strategia Rozwoju</w:t>
      </w:r>
      <w:r w:rsidR="0096530E" w:rsidRPr="004847AB">
        <w:rPr>
          <w:rFonts w:ascii="Arial" w:hAnsi="Arial" w:cs="Arial"/>
          <w:sz w:val="20"/>
          <w:szCs w:val="20"/>
          <w:lang w:eastAsia="en-GB"/>
        </w:rPr>
        <w:t xml:space="preserve"> Polski Zachodniej do roku 2020,</w:t>
      </w:r>
    </w:p>
    <w:p w14:paraId="4EB7FFDC" w14:textId="3DDA19F4" w:rsidR="004E3D34" w:rsidRPr="004847AB" w:rsidRDefault="004E3D34" w:rsidP="00DF3173">
      <w:pPr>
        <w:pStyle w:val="Text1"/>
        <w:numPr>
          <w:ilvl w:val="0"/>
          <w:numId w:val="57"/>
        </w:numPr>
        <w:rPr>
          <w:rFonts w:ascii="Arial" w:hAnsi="Arial" w:cs="Arial"/>
          <w:sz w:val="20"/>
          <w:szCs w:val="20"/>
          <w:lang w:eastAsia="en-GB"/>
        </w:rPr>
      </w:pPr>
      <w:r w:rsidRPr="004847AB">
        <w:rPr>
          <w:rFonts w:ascii="Arial" w:hAnsi="Arial" w:cs="Arial"/>
          <w:sz w:val="20"/>
          <w:szCs w:val="20"/>
          <w:lang w:eastAsia="en-GB"/>
        </w:rPr>
        <w:t>Strategia Rozwoju Polski Centralnej</w:t>
      </w:r>
      <w:r w:rsidR="004F23F2">
        <w:rPr>
          <w:rFonts w:ascii="Arial" w:hAnsi="Arial" w:cs="Arial"/>
          <w:sz w:val="20"/>
          <w:szCs w:val="20"/>
          <w:lang w:eastAsia="en-GB"/>
        </w:rPr>
        <w:t xml:space="preserve"> </w:t>
      </w:r>
      <w:r w:rsidR="00500901" w:rsidRPr="004847AB">
        <w:rPr>
          <w:rFonts w:ascii="Arial" w:hAnsi="Arial" w:cs="Arial"/>
          <w:sz w:val="20"/>
          <w:szCs w:val="20"/>
          <w:lang w:eastAsia="en-GB"/>
        </w:rPr>
        <w:t>do roku 2020 z perspektywą 2030,</w:t>
      </w:r>
    </w:p>
    <w:p w14:paraId="03DF6AF3" w14:textId="77777777" w:rsidR="00500901" w:rsidRPr="004847AB" w:rsidRDefault="00500901" w:rsidP="00DF3173">
      <w:pPr>
        <w:pStyle w:val="Text1"/>
        <w:numPr>
          <w:ilvl w:val="0"/>
          <w:numId w:val="57"/>
        </w:numPr>
        <w:rPr>
          <w:rFonts w:ascii="Arial" w:hAnsi="Arial" w:cs="Arial"/>
          <w:sz w:val="20"/>
          <w:szCs w:val="20"/>
          <w:lang w:eastAsia="en-GB"/>
        </w:rPr>
      </w:pPr>
      <w:r w:rsidRPr="004847AB">
        <w:rPr>
          <w:rFonts w:ascii="Arial" w:hAnsi="Arial" w:cs="Arial"/>
          <w:sz w:val="20"/>
          <w:szCs w:val="20"/>
          <w:lang w:eastAsia="en-GB"/>
        </w:rPr>
        <w:t>Nie dotyczy.</w:t>
      </w:r>
    </w:p>
    <w:p w14:paraId="2D169F74" w14:textId="77777777" w:rsidR="00E43EA4" w:rsidRPr="004847AB" w:rsidRDefault="00E43EA4" w:rsidP="004E3D34">
      <w:pPr>
        <w:pStyle w:val="Text1"/>
        <w:rPr>
          <w:rFonts w:ascii="Arial" w:hAnsi="Arial"/>
        </w:rPr>
      </w:pPr>
    </w:p>
    <w:p w14:paraId="57F0014D" w14:textId="77777777" w:rsidR="0096530E" w:rsidRPr="004847AB" w:rsidRDefault="0096530E" w:rsidP="0096530E">
      <w:pPr>
        <w:pBdr>
          <w:top w:val="single" w:sz="4" w:space="1" w:color="auto"/>
          <w:left w:val="single" w:sz="4" w:space="4" w:color="auto"/>
          <w:bottom w:val="single" w:sz="4" w:space="1" w:color="auto"/>
          <w:right w:val="single" w:sz="4" w:space="4" w:color="auto"/>
        </w:pBdr>
        <w:spacing w:before="0" w:line="24" w:lineRule="atLeast"/>
        <w:rPr>
          <w:rFonts w:ascii="Arial" w:hAnsi="Arial"/>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96530E" w:rsidRPr="004847AB" w14:paraId="09599FFA" w14:textId="77777777" w:rsidTr="004E6A06">
        <w:trPr>
          <w:trHeight w:val="929"/>
        </w:trPr>
        <w:tc>
          <w:tcPr>
            <w:tcW w:w="5000" w:type="pct"/>
            <w:shd w:val="clear" w:color="auto" w:fill="D9D9D9"/>
          </w:tcPr>
          <w:p w14:paraId="2D6ED0D9" w14:textId="77777777" w:rsidR="0096530E" w:rsidRPr="004847AB" w:rsidRDefault="0096530E" w:rsidP="00DF3173">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0F4EE190" w14:textId="7D18C559" w:rsidR="0096530E" w:rsidRPr="004847AB" w:rsidRDefault="00500901" w:rsidP="00500901">
            <w:pPr>
              <w:spacing w:before="0" w:line="24" w:lineRule="atLeast"/>
              <w:rPr>
                <w:rFonts w:ascii="Arial" w:hAnsi="Arial" w:cs="Arial"/>
                <w:sz w:val="20"/>
              </w:rPr>
            </w:pPr>
            <w:r w:rsidRPr="004847AB">
              <w:rPr>
                <w:rFonts w:ascii="Arial" w:hAnsi="Arial" w:cs="Arial"/>
                <w:sz w:val="20"/>
              </w:rPr>
              <w:t xml:space="preserve">W polu </w:t>
            </w:r>
            <w:r w:rsidR="00696496" w:rsidRPr="004847AB">
              <w:rPr>
                <w:rFonts w:ascii="Arial" w:hAnsi="Arial" w:cs="Arial"/>
                <w:sz w:val="20"/>
              </w:rPr>
              <w:t>wybor</w:t>
            </w:r>
            <w:r w:rsidR="00696496">
              <w:rPr>
                <w:rFonts w:ascii="Arial" w:hAnsi="Arial" w:cs="Arial"/>
                <w:sz w:val="20"/>
              </w:rPr>
              <w:t>u</w:t>
            </w:r>
            <w:r w:rsidR="00643139">
              <w:rPr>
                <w:rFonts w:ascii="Arial" w:hAnsi="Arial" w:cs="Arial"/>
                <w:sz w:val="20"/>
              </w:rPr>
              <w:t xml:space="preserve"> </w:t>
            </w:r>
            <w:r w:rsidRPr="004847AB">
              <w:rPr>
                <w:rFonts w:ascii="Arial" w:hAnsi="Arial" w:cs="Arial"/>
                <w:sz w:val="20"/>
              </w:rPr>
              <w:t xml:space="preserve">należy zaznaczyć w którą z wymienionych strategii wpisuje się projekt. W polu tekstowym należy krótko opisać wkład projektu w realizację celów wybranej strategii. </w:t>
            </w:r>
          </w:p>
          <w:p w14:paraId="603004C9" w14:textId="13EB98EB" w:rsidR="00FE2109" w:rsidRDefault="00FE2109" w:rsidP="001D5CBF">
            <w:pPr>
              <w:spacing w:before="0" w:line="24" w:lineRule="atLeast"/>
              <w:rPr>
                <w:rFonts w:ascii="Arial" w:hAnsi="Arial" w:cs="Arial"/>
                <w:sz w:val="20"/>
              </w:rPr>
            </w:pPr>
            <w:r w:rsidRPr="004847AB">
              <w:rPr>
                <w:rFonts w:ascii="Arial" w:hAnsi="Arial" w:cs="Arial"/>
                <w:sz w:val="20"/>
              </w:rPr>
              <w:t>Dodatkowo należ</w:t>
            </w:r>
            <w:r w:rsidR="00CC2806" w:rsidRPr="004847AB">
              <w:rPr>
                <w:rFonts w:ascii="Arial" w:hAnsi="Arial" w:cs="Arial"/>
                <w:sz w:val="20"/>
              </w:rPr>
              <w:t>y</w:t>
            </w:r>
            <w:r w:rsidRPr="004847AB">
              <w:rPr>
                <w:rFonts w:ascii="Arial" w:hAnsi="Arial" w:cs="Arial"/>
                <w:sz w:val="20"/>
              </w:rPr>
              <w:t xml:space="preserve"> wykazać rzeczywisty potencjał ponadregionalny projektu, tj. że inwestycja cechuje się wartością dodaną wynikającą z </w:t>
            </w:r>
            <w:r w:rsidRPr="00995150">
              <w:rPr>
                <w:rFonts w:ascii="Arial" w:hAnsi="Arial" w:cs="Arial"/>
                <w:b/>
                <w:sz w:val="20"/>
              </w:rPr>
              <w:t>koncentracji na zadaniach wykraczających poza</w:t>
            </w:r>
            <w:r w:rsidR="005B1442">
              <w:rPr>
                <w:rFonts w:ascii="Arial" w:hAnsi="Arial" w:cs="Arial"/>
                <w:b/>
                <w:sz w:val="20"/>
              </w:rPr>
              <w:t> </w:t>
            </w:r>
            <w:r w:rsidRPr="00995150">
              <w:rPr>
                <w:rFonts w:ascii="Arial" w:hAnsi="Arial" w:cs="Arial"/>
                <w:b/>
                <w:sz w:val="20"/>
              </w:rPr>
              <w:t>obszar województwa, istotnych dla rozwoju na szerszym obszarze</w:t>
            </w:r>
            <w:r w:rsidRPr="004847AB">
              <w:rPr>
                <w:rFonts w:ascii="Arial" w:hAnsi="Arial" w:cs="Arial"/>
                <w:sz w:val="20"/>
              </w:rPr>
              <w:t>.</w:t>
            </w:r>
            <w:r w:rsidR="00696496">
              <w:rPr>
                <w:rFonts w:ascii="Arial" w:hAnsi="Arial" w:cs="Arial"/>
                <w:sz w:val="20"/>
              </w:rPr>
              <w:t xml:space="preserve"> W szczególności należy wykazać, czy:</w:t>
            </w:r>
          </w:p>
          <w:p w14:paraId="2D348B0E" w14:textId="77777777" w:rsidR="00696496" w:rsidRPr="00355445" w:rsidRDefault="00696496" w:rsidP="001D5CBF">
            <w:pPr>
              <w:pStyle w:val="Akapitzlist"/>
              <w:numPr>
                <w:ilvl w:val="0"/>
                <w:numId w:val="81"/>
              </w:numPr>
              <w:spacing w:line="24" w:lineRule="atLeast"/>
              <w:rPr>
                <w:rFonts w:ascii="Arial" w:hAnsi="Arial" w:cs="Arial"/>
                <w:sz w:val="20"/>
              </w:rPr>
            </w:pPr>
            <w:r w:rsidRPr="00355445">
              <w:rPr>
                <w:rFonts w:ascii="Arial" w:hAnsi="Arial" w:cs="Arial"/>
                <w:color w:val="000000"/>
                <w:sz w:val="20"/>
              </w:rPr>
              <w:t xml:space="preserve">Projekt </w:t>
            </w:r>
            <w:r w:rsidRPr="00355445">
              <w:rPr>
                <w:rFonts w:ascii="Arial" w:hAnsi="Arial" w:cs="Arial"/>
                <w:b/>
                <w:color w:val="000000"/>
                <w:sz w:val="20"/>
              </w:rPr>
              <w:t>wynika ze strategii ponadregionalnej</w:t>
            </w:r>
            <w:r w:rsidRPr="00355445">
              <w:rPr>
                <w:rFonts w:ascii="Arial" w:hAnsi="Arial" w:cs="Arial"/>
                <w:color w:val="000000"/>
                <w:sz w:val="20"/>
              </w:rPr>
              <w:t xml:space="preserve"> (tj. strategii </w:t>
            </w:r>
            <w:r w:rsidRPr="00355445">
              <w:rPr>
                <w:rFonts w:ascii="Arial" w:hAnsi="Arial" w:cs="Arial"/>
                <w:sz w:val="20"/>
              </w:rPr>
              <w:t>przyjętej przez Radę Ministrów: Strategia rozwoju społeczno-gospodarczego Polski Wschodniej do 2020, Strategia Rozwoju Polski Południowej do roku 2020, Strategia Polski Zachodniej 2020, Strategia Rozwoju Polski Centralnej do roku 2020 z perspektywą 2030):</w:t>
            </w:r>
          </w:p>
          <w:p w14:paraId="53C77179" w14:textId="73228BB1" w:rsidR="00696496" w:rsidRDefault="00696496" w:rsidP="001D5CBF">
            <w:pPr>
              <w:pStyle w:val="Akapitzlist"/>
              <w:numPr>
                <w:ilvl w:val="0"/>
                <w:numId w:val="81"/>
              </w:numPr>
              <w:spacing w:line="24" w:lineRule="atLeast"/>
              <w:rPr>
                <w:rFonts w:ascii="Arial" w:hAnsi="Arial" w:cs="Arial"/>
                <w:sz w:val="20"/>
              </w:rPr>
            </w:pPr>
            <w:r w:rsidRPr="00355445">
              <w:rPr>
                <w:rFonts w:ascii="Arial" w:hAnsi="Arial" w:cs="Arial"/>
                <w:sz w:val="20"/>
              </w:rPr>
              <w:t xml:space="preserve">Projekt </w:t>
            </w:r>
            <w:r w:rsidRPr="00355445">
              <w:rPr>
                <w:rFonts w:ascii="Arial" w:hAnsi="Arial" w:cs="Arial"/>
                <w:b/>
                <w:sz w:val="20"/>
              </w:rPr>
              <w:t>realizowany jest w partnerstwie</w:t>
            </w:r>
            <w:r w:rsidRPr="00355445">
              <w:rPr>
                <w:rFonts w:ascii="Arial" w:hAnsi="Arial" w:cs="Arial"/>
                <w:sz w:val="20"/>
              </w:rPr>
              <w:t xml:space="preserve"> z podmiotem z przynajmniej jednego innego województwa objętego strategią ponadregionalną. Partnerstwo rozumiane jest zgodnie z</w:t>
            </w:r>
            <w:r w:rsidR="005B1442">
              <w:rPr>
                <w:rFonts w:ascii="Arial" w:hAnsi="Arial" w:cs="Arial"/>
                <w:sz w:val="20"/>
              </w:rPr>
              <w:t> </w:t>
            </w:r>
            <w:r w:rsidRPr="00355445">
              <w:rPr>
                <w:rFonts w:ascii="Arial" w:hAnsi="Arial" w:cs="Arial"/>
                <w:sz w:val="20"/>
              </w:rPr>
              <w:t>art. 33 ustawy z dnia 11 lipca 2014 r. o zasadach realizacji programów w zakresie polityki spójności finansowanych w perspektywie finansowej 2014-2020 (Dz. U. 2014 poz. 1146);</w:t>
            </w:r>
          </w:p>
          <w:p w14:paraId="2559238C" w14:textId="2DA8DAAD" w:rsidR="00696496" w:rsidRPr="00355445" w:rsidRDefault="00696496" w:rsidP="001D5CBF">
            <w:pPr>
              <w:pStyle w:val="Akapitzlist"/>
              <w:numPr>
                <w:ilvl w:val="0"/>
                <w:numId w:val="81"/>
              </w:numPr>
              <w:spacing w:line="24" w:lineRule="atLeast"/>
              <w:rPr>
                <w:rFonts w:ascii="Arial" w:hAnsi="Arial" w:cs="Arial"/>
                <w:color w:val="000000"/>
                <w:sz w:val="20"/>
              </w:rPr>
            </w:pPr>
            <w:r w:rsidRPr="00355445">
              <w:rPr>
                <w:rFonts w:ascii="Arial" w:hAnsi="Arial" w:cs="Arial"/>
                <w:color w:val="000000"/>
                <w:sz w:val="20"/>
              </w:rPr>
              <w:t xml:space="preserve">Projekt realizowany jest na terenie </w:t>
            </w:r>
            <w:r w:rsidRPr="00355445">
              <w:rPr>
                <w:rFonts w:ascii="Arial" w:hAnsi="Arial" w:cs="Arial"/>
                <w:b/>
                <w:color w:val="000000"/>
                <w:sz w:val="20"/>
              </w:rPr>
              <w:t>więcej niż jednego województwa</w:t>
            </w:r>
            <w:r w:rsidRPr="00355445">
              <w:rPr>
                <w:rFonts w:ascii="Arial" w:hAnsi="Arial" w:cs="Arial"/>
                <w:color w:val="000000"/>
                <w:sz w:val="20"/>
              </w:rPr>
              <w:t>, przy czym co</w:t>
            </w:r>
            <w:r w:rsidR="005B1442">
              <w:rPr>
                <w:rFonts w:ascii="Arial" w:hAnsi="Arial" w:cs="Arial"/>
                <w:color w:val="000000"/>
                <w:sz w:val="20"/>
              </w:rPr>
              <w:t> </w:t>
            </w:r>
            <w:r w:rsidRPr="00355445">
              <w:rPr>
                <w:rFonts w:ascii="Arial" w:hAnsi="Arial" w:cs="Arial"/>
                <w:color w:val="000000"/>
                <w:sz w:val="20"/>
              </w:rPr>
              <w:t>najmniej jedno z województw objęte jest  strategią ponadregionalną oraz jest zgodny z</w:t>
            </w:r>
            <w:r w:rsidR="005B1442">
              <w:rPr>
                <w:rFonts w:ascii="Arial" w:hAnsi="Arial" w:cs="Arial"/>
                <w:color w:val="000000"/>
                <w:sz w:val="20"/>
              </w:rPr>
              <w:t> </w:t>
            </w:r>
            <w:r w:rsidRPr="00355445">
              <w:rPr>
                <w:rFonts w:ascii="Arial" w:hAnsi="Arial" w:cs="Arial"/>
                <w:color w:val="000000"/>
                <w:sz w:val="20"/>
              </w:rPr>
              <w:t>celami strategii ponadregionalnej</w:t>
            </w:r>
          </w:p>
          <w:p w14:paraId="67B57D9C" w14:textId="77777777" w:rsidR="00696496" w:rsidRPr="00475D67" w:rsidRDefault="00696496" w:rsidP="00995150">
            <w:pPr>
              <w:pStyle w:val="Akapitzlist"/>
              <w:numPr>
                <w:ilvl w:val="0"/>
                <w:numId w:val="81"/>
              </w:numPr>
              <w:spacing w:line="24" w:lineRule="atLeast"/>
              <w:rPr>
                <w:rFonts w:ascii="Arial" w:hAnsi="Arial" w:cs="Arial"/>
                <w:color w:val="000000"/>
                <w:sz w:val="20"/>
              </w:rPr>
            </w:pPr>
            <w:r w:rsidRPr="00355445">
              <w:rPr>
                <w:rFonts w:ascii="Arial" w:hAnsi="Arial" w:cs="Arial"/>
                <w:color w:val="000000"/>
                <w:sz w:val="20"/>
              </w:rPr>
              <w:t xml:space="preserve">Projekt jest </w:t>
            </w:r>
            <w:r w:rsidRPr="00355445">
              <w:rPr>
                <w:rFonts w:ascii="Arial" w:hAnsi="Arial" w:cs="Arial"/>
                <w:b/>
                <w:color w:val="000000"/>
                <w:sz w:val="20"/>
              </w:rPr>
              <w:t>komplementarny</w:t>
            </w:r>
            <w:r w:rsidRPr="00355445">
              <w:rPr>
                <w:rFonts w:ascii="Arial" w:hAnsi="Arial" w:cs="Arial"/>
                <w:color w:val="000000"/>
                <w:sz w:val="20"/>
              </w:rPr>
              <w:t xml:space="preserve"> z projektem wynikającym ze strategii ponadregionalnej</w:t>
            </w:r>
            <w:r w:rsidR="00995150">
              <w:rPr>
                <w:rFonts w:ascii="Arial" w:hAnsi="Arial" w:cs="Arial"/>
                <w:color w:val="000000"/>
                <w:sz w:val="20"/>
              </w:rPr>
              <w:t>.</w:t>
            </w:r>
          </w:p>
          <w:p w14:paraId="38A0BC03" w14:textId="77777777" w:rsidR="00450333" w:rsidRPr="004847AB" w:rsidRDefault="00450333" w:rsidP="00791CE6">
            <w:pPr>
              <w:spacing w:before="0" w:line="24" w:lineRule="atLeast"/>
              <w:rPr>
                <w:rFonts w:ascii="Arial" w:hAnsi="Arial" w:cs="Arial"/>
                <w:sz w:val="20"/>
              </w:rPr>
            </w:pPr>
            <w:r w:rsidRPr="004847AB">
              <w:rPr>
                <w:rFonts w:ascii="Arial" w:hAnsi="Arial" w:cs="Arial"/>
                <w:sz w:val="20"/>
              </w:rPr>
              <w:t xml:space="preserve">W przypadku, gdy projekt nie wpisuje się w żadną ze wskazanych strategii należy zaznaczyć pole </w:t>
            </w:r>
            <w:r w:rsidRPr="004847AB">
              <w:rPr>
                <w:rFonts w:ascii="Arial" w:hAnsi="Arial" w:cs="Arial"/>
                <w:i/>
                <w:sz w:val="20"/>
              </w:rPr>
              <w:t>Nie dotyczy.</w:t>
            </w:r>
          </w:p>
        </w:tc>
      </w:tr>
    </w:tbl>
    <w:p w14:paraId="4E5AE7FA" w14:textId="77777777" w:rsidR="00341961" w:rsidRPr="004847AB" w:rsidRDefault="00341961" w:rsidP="00845C09">
      <w:pPr>
        <w:pStyle w:val="ManualHeading1"/>
        <w:spacing w:before="0" w:line="24" w:lineRule="atLeast"/>
        <w:rPr>
          <w:rFonts w:ascii="Arial" w:hAnsi="Arial" w:cs="Arial"/>
          <w:sz w:val="20"/>
        </w:rPr>
      </w:pPr>
    </w:p>
    <w:p w14:paraId="10823777" w14:textId="77777777" w:rsidR="00791CE6" w:rsidRPr="004847AB" w:rsidRDefault="00791CE6" w:rsidP="00791CE6">
      <w:pPr>
        <w:pStyle w:val="ManualHeading3"/>
        <w:spacing w:before="0" w:line="24" w:lineRule="atLeast"/>
        <w:rPr>
          <w:rFonts w:ascii="Arial" w:hAnsi="Arial" w:cs="Arial"/>
          <w:i w:val="0"/>
          <w:sz w:val="20"/>
        </w:rPr>
      </w:pPr>
      <w:r w:rsidRPr="004847AB">
        <w:rPr>
          <w:rFonts w:ascii="Arial" w:hAnsi="Arial" w:cs="Arial"/>
          <w:i w:val="0"/>
          <w:sz w:val="20"/>
        </w:rPr>
        <w:t>B.4.6</w:t>
      </w:r>
      <w:r w:rsidRPr="004847AB">
        <w:rPr>
          <w:rFonts w:ascii="Arial" w:hAnsi="Arial" w:cs="Arial"/>
          <w:i w:val="0"/>
          <w:sz w:val="20"/>
        </w:rPr>
        <w:tab/>
        <w:t>Czy projekt jest objęty lokalnym programem rewitalizacji?</w:t>
      </w:r>
      <w:r w:rsidR="00111408" w:rsidRPr="004847AB">
        <w:rPr>
          <w:rFonts w:ascii="Arial" w:hAnsi="Arial" w:cs="Arial"/>
          <w:b/>
          <w:i w:val="0"/>
          <w:sz w:val="20"/>
        </w:rPr>
        <w:t xml:space="preserve">– </w:t>
      </w:r>
      <w:r w:rsidR="00111408" w:rsidRPr="000A3F4C">
        <w:rPr>
          <w:rFonts w:ascii="Arial" w:hAnsi="Arial" w:cs="Arial"/>
          <w:b/>
          <w:sz w:val="20"/>
        </w:rPr>
        <w:t>nie dotyczy działania 2.4</w:t>
      </w:r>
      <w:r w:rsidR="00C96630">
        <w:rPr>
          <w:rFonts w:ascii="Arial" w:hAnsi="Arial" w:cs="Arial"/>
          <w:b/>
          <w:sz w:val="20"/>
        </w:rPr>
        <w:t>.</w:t>
      </w:r>
    </w:p>
    <w:p w14:paraId="6E969B4E" w14:textId="77777777" w:rsidR="00791CE6" w:rsidRPr="004847AB" w:rsidRDefault="00791CE6" w:rsidP="00791CE6">
      <w:pPr>
        <w:pStyle w:val="Text1"/>
        <w:rPr>
          <w:rFonts w:ascii="Arial" w:hAnsi="Arial"/>
        </w:rPr>
      </w:pPr>
    </w:p>
    <w:p w14:paraId="22D0FFB1" w14:textId="77777777" w:rsidR="007342FE" w:rsidRPr="004847AB" w:rsidRDefault="007342FE" w:rsidP="00845C09">
      <w:pPr>
        <w:pStyle w:val="ManualHeading1"/>
        <w:spacing w:before="0" w:line="24" w:lineRule="atLeast"/>
        <w:rPr>
          <w:rFonts w:ascii="Arial" w:hAnsi="Arial" w:cs="Arial"/>
          <w:sz w:val="20"/>
        </w:rPr>
      </w:pPr>
      <w:bookmarkStart w:id="32" w:name="_Toc428955011"/>
      <w:bookmarkStart w:id="33" w:name="_Toc414610678"/>
      <w:r w:rsidRPr="004847AB">
        <w:rPr>
          <w:rFonts w:ascii="Arial" w:hAnsi="Arial" w:cs="Arial"/>
          <w:sz w:val="20"/>
        </w:rPr>
        <w:t>C.</w:t>
      </w:r>
      <w:r w:rsidRPr="004847AB">
        <w:rPr>
          <w:rFonts w:ascii="Arial" w:hAnsi="Arial" w:cs="Arial"/>
          <w:sz w:val="20"/>
        </w:rPr>
        <w:tab/>
      </w:r>
      <w:r w:rsidR="0029094A" w:rsidRPr="004847AB">
        <w:rPr>
          <w:rFonts w:ascii="Arial" w:hAnsi="Arial" w:cs="Arial"/>
          <w:sz w:val="20"/>
        </w:rPr>
        <w:t>K</w:t>
      </w:r>
      <w:r w:rsidR="00CF68CE" w:rsidRPr="004847AB">
        <w:rPr>
          <w:rFonts w:ascii="Arial" w:hAnsi="Arial" w:cs="Arial"/>
          <w:sz w:val="20"/>
        </w:rPr>
        <w:t>OSZT CAŁKOWITY I KOSZT KWALIFIKOWALNY</w:t>
      </w:r>
      <w:bookmarkEnd w:id="31"/>
      <w:bookmarkEnd w:id="32"/>
      <w:bookmarkEnd w:id="33"/>
    </w:p>
    <w:p w14:paraId="46EDE29F" w14:textId="77777777" w:rsidR="007342FE" w:rsidRPr="004847AB" w:rsidRDefault="00C330D7" w:rsidP="00845C09">
      <w:pPr>
        <w:pStyle w:val="ManualHeading2"/>
        <w:spacing w:before="0" w:line="24" w:lineRule="atLeast"/>
        <w:rPr>
          <w:rFonts w:ascii="Arial" w:hAnsi="Arial" w:cs="Arial"/>
          <w:sz w:val="20"/>
        </w:rPr>
      </w:pPr>
      <w:bookmarkStart w:id="34" w:name="_Toc402878002"/>
      <w:r w:rsidRPr="004847AB">
        <w:rPr>
          <w:rFonts w:ascii="Arial" w:hAnsi="Arial" w:cs="Arial"/>
          <w:sz w:val="20"/>
        </w:rPr>
        <w:t>C.1</w:t>
      </w:r>
      <w:r w:rsidR="007342FE" w:rsidRPr="004847AB">
        <w:rPr>
          <w:rFonts w:ascii="Arial" w:hAnsi="Arial" w:cs="Arial"/>
          <w:sz w:val="20"/>
        </w:rPr>
        <w:tab/>
      </w:r>
      <w:r w:rsidR="00095183" w:rsidRPr="004847AB">
        <w:rPr>
          <w:rFonts w:ascii="Arial" w:hAnsi="Arial" w:cs="Arial"/>
          <w:sz w:val="20"/>
        </w:rPr>
        <w:t>Proszę uzupełnić tabelę mając na uwadze następujące:</w:t>
      </w:r>
      <w:bookmarkEnd w:id="34"/>
    </w:p>
    <w:p w14:paraId="2F1BC5E1" w14:textId="77777777" w:rsidR="007342FE" w:rsidRPr="004847AB" w:rsidRDefault="00051313" w:rsidP="00845C09">
      <w:pPr>
        <w:pStyle w:val="Point0number"/>
        <w:spacing w:before="0" w:line="24" w:lineRule="atLeast"/>
        <w:rPr>
          <w:rFonts w:ascii="Arial" w:hAnsi="Arial" w:cs="Arial"/>
          <w:sz w:val="20"/>
        </w:rPr>
      </w:pPr>
      <w:r w:rsidRPr="004847AB">
        <w:rPr>
          <w:rFonts w:ascii="Arial" w:hAnsi="Arial" w:cs="Arial"/>
          <w:sz w:val="20"/>
        </w:rPr>
        <w:t>Koszty niekwalifikowa</w:t>
      </w:r>
      <w:r w:rsidR="00A827A4" w:rsidRPr="004847AB">
        <w:rPr>
          <w:rFonts w:ascii="Arial" w:hAnsi="Arial" w:cs="Arial"/>
          <w:sz w:val="20"/>
        </w:rPr>
        <w:t>l</w:t>
      </w:r>
      <w:r w:rsidRPr="004847AB">
        <w:rPr>
          <w:rFonts w:ascii="Arial" w:hAnsi="Arial" w:cs="Arial"/>
          <w:sz w:val="20"/>
        </w:rPr>
        <w:t>ne obejmują:</w:t>
      </w:r>
      <w:r w:rsidR="007342FE" w:rsidRPr="004847AB">
        <w:rPr>
          <w:rFonts w:ascii="Arial" w:hAnsi="Arial" w:cs="Arial"/>
          <w:sz w:val="20"/>
        </w:rPr>
        <w:t xml:space="preserve"> (</w:t>
      </w:r>
      <w:r w:rsidR="005D2675" w:rsidRPr="004847AB">
        <w:rPr>
          <w:rFonts w:ascii="Arial" w:hAnsi="Arial" w:cs="Arial"/>
          <w:sz w:val="20"/>
        </w:rPr>
        <w:t>a</w:t>
      </w:r>
      <w:r w:rsidR="007342FE" w:rsidRPr="004847AB">
        <w:rPr>
          <w:rFonts w:ascii="Arial" w:hAnsi="Arial" w:cs="Arial"/>
          <w:sz w:val="20"/>
        </w:rPr>
        <w:t xml:space="preserve">) </w:t>
      </w:r>
      <w:r w:rsidRPr="004847AB">
        <w:rPr>
          <w:rFonts w:ascii="Arial" w:hAnsi="Arial" w:cs="Arial"/>
          <w:sz w:val="20"/>
        </w:rPr>
        <w:t xml:space="preserve">wydatki </w:t>
      </w:r>
      <w:r w:rsidR="00B25846" w:rsidRPr="004847AB">
        <w:rPr>
          <w:rFonts w:ascii="Arial" w:hAnsi="Arial" w:cs="Arial"/>
          <w:sz w:val="20"/>
        </w:rPr>
        <w:t xml:space="preserve">poniesione </w:t>
      </w:r>
      <w:r w:rsidRPr="004847AB">
        <w:rPr>
          <w:rFonts w:ascii="Arial" w:hAnsi="Arial" w:cs="Arial"/>
          <w:sz w:val="20"/>
        </w:rPr>
        <w:t>poza okresem kwalifikowalności</w:t>
      </w:r>
      <w:r w:rsidR="007342FE" w:rsidRPr="004847AB">
        <w:rPr>
          <w:rFonts w:ascii="Arial" w:hAnsi="Arial" w:cs="Arial"/>
          <w:sz w:val="20"/>
        </w:rPr>
        <w:t>, (</w:t>
      </w:r>
      <w:r w:rsidR="005D2675" w:rsidRPr="004847AB">
        <w:rPr>
          <w:rFonts w:ascii="Arial" w:hAnsi="Arial" w:cs="Arial"/>
          <w:sz w:val="20"/>
        </w:rPr>
        <w:t>b</w:t>
      </w:r>
      <w:r w:rsidR="007342FE" w:rsidRPr="004847AB">
        <w:rPr>
          <w:rFonts w:ascii="Arial" w:hAnsi="Arial" w:cs="Arial"/>
          <w:sz w:val="20"/>
        </w:rPr>
        <w:t xml:space="preserve">) </w:t>
      </w:r>
      <w:r w:rsidRPr="004847AB">
        <w:rPr>
          <w:rFonts w:ascii="Arial" w:hAnsi="Arial" w:cs="Arial"/>
          <w:sz w:val="20"/>
        </w:rPr>
        <w:t>wydatki niekwalifikowa</w:t>
      </w:r>
      <w:r w:rsidR="002F4CBC" w:rsidRPr="004847AB">
        <w:rPr>
          <w:rFonts w:ascii="Arial" w:hAnsi="Arial" w:cs="Arial"/>
          <w:sz w:val="20"/>
        </w:rPr>
        <w:t>l</w:t>
      </w:r>
      <w:r w:rsidRPr="004847AB">
        <w:rPr>
          <w:rFonts w:ascii="Arial" w:hAnsi="Arial" w:cs="Arial"/>
          <w:sz w:val="20"/>
        </w:rPr>
        <w:t xml:space="preserve">ne na mocy </w:t>
      </w:r>
      <w:r w:rsidR="00B25846" w:rsidRPr="004847AB">
        <w:rPr>
          <w:rFonts w:ascii="Arial" w:hAnsi="Arial" w:cs="Arial"/>
          <w:sz w:val="20"/>
        </w:rPr>
        <w:t xml:space="preserve">obowiązujących </w:t>
      </w:r>
      <w:r w:rsidRPr="004847AB">
        <w:rPr>
          <w:rFonts w:ascii="Arial" w:hAnsi="Arial" w:cs="Arial"/>
          <w:sz w:val="20"/>
        </w:rPr>
        <w:t>przepisów unijnych i krajowych</w:t>
      </w:r>
      <w:r w:rsidR="007342FE" w:rsidRPr="004847AB">
        <w:rPr>
          <w:rFonts w:ascii="Arial" w:hAnsi="Arial" w:cs="Arial"/>
          <w:sz w:val="20"/>
        </w:rPr>
        <w:t>, (</w:t>
      </w:r>
      <w:r w:rsidR="005D2675" w:rsidRPr="004847AB">
        <w:rPr>
          <w:rFonts w:ascii="Arial" w:hAnsi="Arial" w:cs="Arial"/>
          <w:sz w:val="20"/>
        </w:rPr>
        <w:t>c</w:t>
      </w:r>
      <w:r w:rsidR="007342FE" w:rsidRPr="004847AB">
        <w:rPr>
          <w:rFonts w:ascii="Arial" w:hAnsi="Arial" w:cs="Arial"/>
          <w:sz w:val="20"/>
        </w:rPr>
        <w:t>)</w:t>
      </w:r>
      <w:r w:rsidR="002E5C11">
        <w:rPr>
          <w:rFonts w:ascii="Arial" w:hAnsi="Arial" w:cs="Arial"/>
          <w:sz w:val="20"/>
        </w:rPr>
        <w:t> </w:t>
      </w:r>
      <w:r w:rsidRPr="004847AB">
        <w:rPr>
          <w:rFonts w:ascii="Arial" w:hAnsi="Arial" w:cs="Arial"/>
          <w:sz w:val="20"/>
        </w:rPr>
        <w:t xml:space="preserve">inne wydatki niezgłoszone do </w:t>
      </w:r>
      <w:r w:rsidR="00B25846" w:rsidRPr="004847AB">
        <w:rPr>
          <w:rFonts w:ascii="Arial" w:hAnsi="Arial" w:cs="Arial"/>
          <w:sz w:val="20"/>
        </w:rPr>
        <w:t>współfinansowania</w:t>
      </w:r>
      <w:r w:rsidR="007342FE" w:rsidRPr="004847AB">
        <w:rPr>
          <w:rFonts w:ascii="Arial" w:hAnsi="Arial" w:cs="Arial"/>
          <w:sz w:val="20"/>
        </w:rPr>
        <w:t xml:space="preserve">. </w:t>
      </w:r>
      <w:r w:rsidRPr="004847AB">
        <w:rPr>
          <w:rFonts w:ascii="Arial" w:hAnsi="Arial" w:cs="Arial"/>
          <w:sz w:val="20"/>
        </w:rPr>
        <w:t>Uwaga</w:t>
      </w:r>
      <w:r w:rsidR="007342FE" w:rsidRPr="004847AB">
        <w:rPr>
          <w:rFonts w:ascii="Arial" w:hAnsi="Arial" w:cs="Arial"/>
          <w:sz w:val="20"/>
        </w:rPr>
        <w:t xml:space="preserve">: </w:t>
      </w:r>
      <w:r w:rsidR="002465CE" w:rsidRPr="004847AB">
        <w:rPr>
          <w:rFonts w:ascii="Arial" w:hAnsi="Arial" w:cs="Arial"/>
          <w:sz w:val="20"/>
        </w:rPr>
        <w:t xml:space="preserve">termin rozpoczęcia kwalifikowalności wydatków w ramach POIŚ 2014-2020 rozpoczyna </w:t>
      </w:r>
      <w:r w:rsidR="00BC6D74" w:rsidRPr="004847AB">
        <w:rPr>
          <w:rFonts w:ascii="Arial" w:hAnsi="Arial" w:cs="Arial"/>
          <w:sz w:val="20"/>
        </w:rPr>
        <w:t>się</w:t>
      </w:r>
      <w:r w:rsidR="002465CE" w:rsidRPr="004847AB">
        <w:rPr>
          <w:rFonts w:ascii="Arial" w:hAnsi="Arial" w:cs="Arial"/>
          <w:sz w:val="20"/>
        </w:rPr>
        <w:t xml:space="preserve"> z dniem 1 stycznia 2014 r.</w:t>
      </w:r>
      <w:r w:rsidR="007342FE" w:rsidRPr="004847AB">
        <w:rPr>
          <w:rStyle w:val="Odwoanieprzypisudolnego"/>
          <w:rFonts w:ascii="Arial" w:hAnsi="Arial" w:cs="Arial"/>
          <w:sz w:val="20"/>
        </w:rPr>
        <w:footnoteReference w:id="16"/>
      </w:r>
    </w:p>
    <w:p w14:paraId="57831397" w14:textId="77777777" w:rsidR="002B3C07" w:rsidRPr="004847AB" w:rsidRDefault="002B3C07" w:rsidP="00845C09">
      <w:pPr>
        <w:pStyle w:val="Point0number"/>
        <w:numPr>
          <w:ilvl w:val="0"/>
          <w:numId w:val="27"/>
        </w:numPr>
        <w:spacing w:before="0" w:line="24" w:lineRule="atLeast"/>
        <w:rPr>
          <w:rFonts w:ascii="Arial" w:hAnsi="Arial" w:cs="Arial"/>
          <w:sz w:val="20"/>
        </w:rPr>
      </w:pPr>
      <w:r w:rsidRPr="004847AB">
        <w:rPr>
          <w:rFonts w:ascii="Arial" w:hAnsi="Arial" w:cs="Arial"/>
          <w:sz w:val="20"/>
        </w:rPr>
        <w:t xml:space="preserve">Nieprzewidziane wydatki nie powinny przekraczać 10% całkowitych kosztów po odjęciu </w:t>
      </w:r>
      <w:r w:rsidR="00B25846" w:rsidRPr="004847AB">
        <w:rPr>
          <w:rFonts w:ascii="Arial" w:hAnsi="Arial" w:cs="Arial"/>
          <w:sz w:val="20"/>
        </w:rPr>
        <w:t>nieprzewidzianych wydatków.</w:t>
      </w:r>
      <w:r w:rsidRPr="004847AB">
        <w:rPr>
          <w:rFonts w:ascii="Arial" w:hAnsi="Arial" w:cs="Arial"/>
          <w:sz w:val="20"/>
        </w:rPr>
        <w:t xml:space="preserve"> Takie nieprzewidziane wydatki mogą być zawarte w</w:t>
      </w:r>
      <w:r w:rsidR="002E5C11">
        <w:rPr>
          <w:rFonts w:ascii="Arial" w:hAnsi="Arial" w:cs="Arial"/>
          <w:sz w:val="20"/>
        </w:rPr>
        <w:t> </w:t>
      </w:r>
      <w:r w:rsidRPr="004847AB">
        <w:rPr>
          <w:rFonts w:ascii="Arial" w:hAnsi="Arial" w:cs="Arial"/>
          <w:sz w:val="20"/>
        </w:rPr>
        <w:t>całkowitych kosztach kwalifikowa</w:t>
      </w:r>
      <w:r w:rsidR="002F4CBC" w:rsidRPr="004847AB">
        <w:rPr>
          <w:rFonts w:ascii="Arial" w:hAnsi="Arial" w:cs="Arial"/>
          <w:sz w:val="20"/>
        </w:rPr>
        <w:t>l</w:t>
      </w:r>
      <w:r w:rsidRPr="004847AB">
        <w:rPr>
          <w:rFonts w:ascii="Arial" w:hAnsi="Arial" w:cs="Arial"/>
          <w:sz w:val="20"/>
        </w:rPr>
        <w:t>nych stosowanych do celów obliczenia planowanego wkładu funduszy.</w:t>
      </w:r>
    </w:p>
    <w:p w14:paraId="5A93734D" w14:textId="77777777" w:rsidR="002465CE" w:rsidRPr="004847AB" w:rsidRDefault="002465CE" w:rsidP="00845C09">
      <w:pPr>
        <w:pStyle w:val="Point0number"/>
        <w:numPr>
          <w:ilvl w:val="0"/>
          <w:numId w:val="27"/>
        </w:numPr>
        <w:spacing w:before="0" w:line="24" w:lineRule="atLeast"/>
        <w:rPr>
          <w:rFonts w:ascii="Arial" w:hAnsi="Arial" w:cs="Arial"/>
          <w:sz w:val="20"/>
        </w:rPr>
      </w:pPr>
      <w:r w:rsidRPr="004847AB">
        <w:rPr>
          <w:rFonts w:ascii="Arial" w:hAnsi="Arial" w:cs="Arial"/>
          <w:sz w:val="20"/>
        </w:rPr>
        <w:t xml:space="preserve">W stosownych przypadkach można wykorzystać dostosowanie cen w celu pokrycia przewidywanej inflacji, jeżeli wartość kosztów kwalifikowalnych wyrażona jest w cenach stałych. </w:t>
      </w:r>
    </w:p>
    <w:p w14:paraId="65BB3CF1" w14:textId="77777777" w:rsidR="0083189F" w:rsidRPr="004847AB" w:rsidRDefault="00265091" w:rsidP="00845C09">
      <w:pPr>
        <w:pStyle w:val="Point0number"/>
        <w:numPr>
          <w:ilvl w:val="0"/>
          <w:numId w:val="27"/>
        </w:numPr>
        <w:spacing w:before="0" w:line="24" w:lineRule="atLeast"/>
        <w:rPr>
          <w:rFonts w:ascii="Arial" w:hAnsi="Arial" w:cs="Arial"/>
          <w:sz w:val="20"/>
        </w:rPr>
      </w:pPr>
      <w:r w:rsidRPr="004847AB">
        <w:rPr>
          <w:rFonts w:ascii="Arial" w:hAnsi="Arial" w:cs="Arial"/>
          <w:sz w:val="20"/>
        </w:rPr>
        <w:t xml:space="preserve">VAT podlegający zwrotowi stanowi koszty niekwalifikowalne. Należy podać </w:t>
      </w:r>
      <w:r w:rsidR="0082420F" w:rsidRPr="004847AB">
        <w:rPr>
          <w:rFonts w:ascii="Arial" w:hAnsi="Arial" w:cs="Arial"/>
          <w:sz w:val="20"/>
        </w:rPr>
        <w:t>podstawę prawną</w:t>
      </w:r>
      <w:r w:rsidRPr="004847AB">
        <w:rPr>
          <w:rFonts w:ascii="Arial" w:hAnsi="Arial" w:cs="Arial"/>
          <w:sz w:val="20"/>
        </w:rPr>
        <w:t>, w przypadku, gdy VAT jest uważany za koszty kwalifikowalne.</w:t>
      </w:r>
    </w:p>
    <w:p w14:paraId="5B1DDFF0" w14:textId="41D9DB3D" w:rsidR="00C700E5" w:rsidRPr="004847AB" w:rsidRDefault="00C700E5" w:rsidP="00845C09">
      <w:pPr>
        <w:pStyle w:val="Point0number"/>
        <w:spacing w:before="0" w:line="24" w:lineRule="atLeast"/>
        <w:rPr>
          <w:rFonts w:ascii="Arial" w:hAnsi="Arial" w:cs="Arial"/>
          <w:sz w:val="20"/>
        </w:rPr>
      </w:pPr>
      <w:r w:rsidRPr="004847AB">
        <w:rPr>
          <w:rFonts w:ascii="Arial" w:hAnsi="Arial" w:cs="Arial"/>
          <w:sz w:val="20"/>
        </w:rPr>
        <w:t xml:space="preserve">Całkowite koszty muszą obejmować wszystkie koszty </w:t>
      </w:r>
      <w:r w:rsidR="00261C68" w:rsidRPr="004847AB">
        <w:rPr>
          <w:rFonts w:ascii="Arial" w:hAnsi="Arial" w:cs="Arial"/>
          <w:sz w:val="20"/>
        </w:rPr>
        <w:t xml:space="preserve">niezbędne do poniesienia </w:t>
      </w:r>
      <w:r w:rsidRPr="004847AB">
        <w:rPr>
          <w:rFonts w:ascii="Arial" w:hAnsi="Arial" w:cs="Arial"/>
          <w:sz w:val="20"/>
        </w:rPr>
        <w:t>w związku z</w:t>
      </w:r>
      <w:r w:rsidR="005B1442">
        <w:rPr>
          <w:rFonts w:ascii="Arial" w:hAnsi="Arial" w:cs="Arial"/>
          <w:sz w:val="20"/>
        </w:rPr>
        <w:t> </w:t>
      </w:r>
      <w:r w:rsidR="00261C68" w:rsidRPr="004847AB">
        <w:rPr>
          <w:rFonts w:ascii="Arial" w:hAnsi="Arial" w:cs="Arial"/>
          <w:sz w:val="20"/>
        </w:rPr>
        <w:t>realizacją projektu</w:t>
      </w:r>
      <w:r w:rsidRPr="004847AB">
        <w:rPr>
          <w:rFonts w:ascii="Arial" w:hAnsi="Arial" w:cs="Arial"/>
          <w:sz w:val="20"/>
        </w:rPr>
        <w:t>, począwszy od planowania, a skończywszy na nadzorze, oraz muszą obejmować VAT, niezależnie od tego, czy podlega on zwrotowi.</w:t>
      </w:r>
    </w:p>
    <w:p w14:paraId="2424D3BB" w14:textId="5A6E381A" w:rsidR="00C700E5" w:rsidRPr="0099040A" w:rsidRDefault="00C700E5" w:rsidP="00200B42">
      <w:pPr>
        <w:pStyle w:val="Point0number"/>
        <w:rPr>
          <w:rFonts w:ascii="Arial" w:hAnsi="Arial"/>
        </w:rPr>
      </w:pPr>
      <w:r w:rsidRPr="0099040A">
        <w:rPr>
          <w:rFonts w:ascii="Arial" w:hAnsi="Arial" w:cs="Arial"/>
          <w:sz w:val="20"/>
        </w:rPr>
        <w:t>Zakup gruntów niezabudowanych i zabudowa</w:t>
      </w:r>
      <w:r w:rsidR="001A37F5" w:rsidRPr="0099040A">
        <w:rPr>
          <w:rFonts w:ascii="Arial" w:hAnsi="Arial" w:cs="Arial"/>
          <w:sz w:val="20"/>
        </w:rPr>
        <w:t>nych na kwotę przekraczającą 10</w:t>
      </w:r>
      <w:r w:rsidRPr="0099040A">
        <w:rPr>
          <w:rFonts w:ascii="Arial" w:hAnsi="Arial" w:cs="Arial"/>
          <w:sz w:val="20"/>
        </w:rPr>
        <w:t xml:space="preserve">% łącznych wydatków kwalifikowalnych dla </w:t>
      </w:r>
      <w:r w:rsidR="00744C83" w:rsidRPr="0099040A">
        <w:rPr>
          <w:rFonts w:ascii="Arial" w:hAnsi="Arial" w:cs="Arial"/>
          <w:sz w:val="20"/>
        </w:rPr>
        <w:t>danego projektu</w:t>
      </w:r>
      <w:r w:rsidRPr="0099040A">
        <w:rPr>
          <w:rFonts w:ascii="Arial" w:hAnsi="Arial" w:cs="Arial"/>
          <w:sz w:val="20"/>
        </w:rPr>
        <w:t xml:space="preserve"> zgodnie z art. 69 ust. 3 lit. b) rozporządzenia (UE) 1303/2013. </w:t>
      </w:r>
      <w:r w:rsidR="00200B42" w:rsidRPr="0099040A">
        <w:rPr>
          <w:rFonts w:ascii="Arial" w:hAnsi="Arial" w:cs="Arial"/>
          <w:sz w:val="20"/>
        </w:rPr>
        <w:t>jest wydatkiem niekwalifikowalnym. Limit wydatków będą określać Wytyczne w zakresie kwalifikowalności.</w:t>
      </w:r>
      <w:r w:rsidR="00643139">
        <w:rPr>
          <w:rFonts w:ascii="Arial" w:hAnsi="Arial" w:cs="Arial"/>
          <w:sz w:val="20"/>
        </w:rPr>
        <w:t xml:space="preserve"> </w:t>
      </w:r>
      <w:r w:rsidRPr="0099040A">
        <w:rPr>
          <w:rFonts w:ascii="Arial" w:hAnsi="Arial" w:cs="Arial"/>
          <w:sz w:val="20"/>
        </w:rPr>
        <w:t xml:space="preserve">W wyjątkowych i należycie uzasadnionych przypadkach można dopuścić wyższy pułap procentowy dla </w:t>
      </w:r>
      <w:r w:rsidR="002A1E6B" w:rsidRPr="0099040A">
        <w:rPr>
          <w:rFonts w:ascii="Arial" w:hAnsi="Arial" w:cs="Arial"/>
          <w:sz w:val="20"/>
        </w:rPr>
        <w:t>projektów</w:t>
      </w:r>
      <w:r w:rsidRPr="0099040A">
        <w:rPr>
          <w:rFonts w:ascii="Arial" w:hAnsi="Arial" w:cs="Arial"/>
          <w:sz w:val="20"/>
        </w:rPr>
        <w:t xml:space="preserve"> dotyczących ochrony środowiska naturalnego</w:t>
      </w:r>
      <w:r w:rsidRPr="0099040A">
        <w:rPr>
          <w:rFonts w:ascii="Arial" w:hAnsi="Arial"/>
        </w:rPr>
        <w:t xml:space="preserve">. </w:t>
      </w:r>
    </w:p>
    <w:p w14:paraId="33DB62BC" w14:textId="77777777" w:rsidR="00656422" w:rsidRPr="004847AB" w:rsidRDefault="00656422" w:rsidP="00845C09">
      <w:pPr>
        <w:pStyle w:val="Point0number"/>
        <w:spacing w:before="0" w:line="24" w:lineRule="atLeast"/>
        <w:rPr>
          <w:rFonts w:ascii="Arial" w:hAnsi="Arial" w:cs="Arial"/>
          <w:sz w:val="20"/>
        </w:rPr>
      </w:pPr>
      <w:r w:rsidRPr="004847AB">
        <w:rPr>
          <w:rFonts w:ascii="Arial" w:hAnsi="Arial" w:cs="Arial"/>
          <w:sz w:val="20"/>
        </w:rPr>
        <w:t>Całkowite koszty kwalifikowalne przed uwzględnieniem</w:t>
      </w:r>
      <w:r w:rsidR="00977DD2" w:rsidRPr="004847AB">
        <w:rPr>
          <w:rFonts w:ascii="Arial" w:hAnsi="Arial" w:cs="Arial"/>
          <w:sz w:val="20"/>
        </w:rPr>
        <w:t xml:space="preserve"> wymogów określonych w art. 61 R</w:t>
      </w:r>
      <w:r w:rsidRPr="004847AB">
        <w:rPr>
          <w:rFonts w:ascii="Arial" w:hAnsi="Arial" w:cs="Arial"/>
          <w:sz w:val="20"/>
        </w:rPr>
        <w:t>ozporządzenia (UE) nr 1303/2013.</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322"/>
        <w:gridCol w:w="1595"/>
        <w:gridCol w:w="1201"/>
        <w:gridCol w:w="1281"/>
        <w:gridCol w:w="1659"/>
      </w:tblGrid>
      <w:tr w:rsidR="007342FE" w:rsidRPr="004847AB" w14:paraId="3894CD20" w14:textId="77777777" w:rsidTr="004F4838">
        <w:trPr>
          <w:cantSplit/>
          <w:jc w:val="center"/>
        </w:trPr>
        <w:tc>
          <w:tcPr>
            <w:tcW w:w="338" w:type="pct"/>
            <w:shd w:val="clear" w:color="auto" w:fill="EAF1DD"/>
            <w:vAlign w:val="center"/>
          </w:tcPr>
          <w:p w14:paraId="026789D0" w14:textId="77777777" w:rsidR="007342FE" w:rsidRPr="004847AB" w:rsidRDefault="00C348C6" w:rsidP="00261B47">
            <w:pPr>
              <w:tabs>
                <w:tab w:val="left" w:pos="340"/>
                <w:tab w:val="left" w:pos="567"/>
              </w:tabs>
              <w:spacing w:before="0" w:line="24" w:lineRule="atLeast"/>
              <w:jc w:val="center"/>
              <w:rPr>
                <w:rFonts w:ascii="Arial" w:hAnsi="Arial" w:cs="Arial"/>
                <w:b/>
                <w:sz w:val="20"/>
              </w:rPr>
            </w:pPr>
            <w:r w:rsidRPr="004847AB">
              <w:rPr>
                <w:rFonts w:ascii="Arial" w:hAnsi="Arial" w:cs="Arial"/>
                <w:b/>
                <w:sz w:val="20"/>
              </w:rPr>
              <w:t>Lp.</w:t>
            </w:r>
          </w:p>
        </w:tc>
        <w:tc>
          <w:tcPr>
            <w:tcW w:w="1343" w:type="pct"/>
            <w:shd w:val="clear" w:color="auto" w:fill="EAF1DD"/>
            <w:vAlign w:val="center"/>
          </w:tcPr>
          <w:p w14:paraId="591E96ED" w14:textId="77777777" w:rsidR="007342FE" w:rsidRPr="004847AB" w:rsidRDefault="0073245A" w:rsidP="00261B47">
            <w:pPr>
              <w:tabs>
                <w:tab w:val="left" w:pos="340"/>
                <w:tab w:val="left" w:pos="567"/>
              </w:tabs>
              <w:spacing w:before="0" w:line="24" w:lineRule="atLeast"/>
              <w:jc w:val="center"/>
              <w:rPr>
                <w:rFonts w:ascii="Arial" w:hAnsi="Arial" w:cs="Arial"/>
                <w:b/>
                <w:sz w:val="20"/>
              </w:rPr>
            </w:pPr>
            <w:r w:rsidRPr="0099040A">
              <w:rPr>
                <w:rFonts w:ascii="Arial" w:hAnsi="Arial" w:cs="Arial"/>
                <w:b/>
                <w:sz w:val="20"/>
              </w:rPr>
              <w:t>PLN</w:t>
            </w:r>
          </w:p>
        </w:tc>
        <w:tc>
          <w:tcPr>
            <w:tcW w:w="923" w:type="pct"/>
            <w:shd w:val="clear" w:color="auto" w:fill="EAF1DD"/>
            <w:vAlign w:val="center"/>
          </w:tcPr>
          <w:p w14:paraId="0590DBF1" w14:textId="77777777" w:rsidR="007342FE" w:rsidRPr="004847AB" w:rsidRDefault="00316A4E" w:rsidP="00261B47">
            <w:pPr>
              <w:tabs>
                <w:tab w:val="left" w:pos="340"/>
                <w:tab w:val="left" w:pos="567"/>
              </w:tabs>
              <w:spacing w:before="0" w:line="24" w:lineRule="atLeast"/>
              <w:jc w:val="center"/>
              <w:rPr>
                <w:rFonts w:ascii="Arial" w:hAnsi="Arial" w:cs="Arial"/>
                <w:b/>
                <w:smallCaps/>
                <w:sz w:val="20"/>
              </w:rPr>
            </w:pPr>
            <w:r w:rsidRPr="004847AB">
              <w:rPr>
                <w:rFonts w:ascii="Arial" w:hAnsi="Arial" w:cs="Arial"/>
                <w:b/>
                <w:smallCaps/>
                <w:sz w:val="20"/>
              </w:rPr>
              <w:t>Całkowite koszty projektu</w:t>
            </w:r>
          </w:p>
          <w:p w14:paraId="21526EDD" w14:textId="77777777" w:rsidR="007342FE" w:rsidRPr="004847AB" w:rsidRDefault="007342FE" w:rsidP="00261B47">
            <w:pPr>
              <w:tabs>
                <w:tab w:val="left" w:pos="340"/>
                <w:tab w:val="left" w:pos="567"/>
              </w:tabs>
              <w:spacing w:before="0" w:line="24" w:lineRule="atLeast"/>
              <w:jc w:val="center"/>
              <w:rPr>
                <w:rFonts w:ascii="Arial" w:hAnsi="Arial" w:cs="Arial"/>
                <w:b/>
                <w:smallCaps/>
                <w:sz w:val="20"/>
              </w:rPr>
            </w:pPr>
            <w:r w:rsidRPr="004847AB">
              <w:rPr>
                <w:rFonts w:ascii="Arial" w:hAnsi="Arial" w:cs="Arial"/>
                <w:b/>
                <w:smallCaps/>
                <w:sz w:val="20"/>
              </w:rPr>
              <w:t>(A)</w:t>
            </w:r>
          </w:p>
        </w:tc>
        <w:tc>
          <w:tcPr>
            <w:tcW w:w="695" w:type="pct"/>
            <w:shd w:val="clear" w:color="auto" w:fill="EAF1DD"/>
            <w:vAlign w:val="center"/>
          </w:tcPr>
          <w:p w14:paraId="7273E49B" w14:textId="77777777" w:rsidR="007342FE" w:rsidRPr="004847AB" w:rsidRDefault="00316A4E" w:rsidP="00261B47">
            <w:pPr>
              <w:tabs>
                <w:tab w:val="left" w:pos="340"/>
                <w:tab w:val="left" w:pos="567"/>
              </w:tabs>
              <w:spacing w:before="0" w:line="24" w:lineRule="atLeast"/>
              <w:jc w:val="center"/>
              <w:rPr>
                <w:rFonts w:ascii="Arial" w:hAnsi="Arial" w:cs="Arial"/>
                <w:b/>
                <w:smallCaps/>
                <w:sz w:val="20"/>
              </w:rPr>
            </w:pPr>
            <w:r w:rsidRPr="004847AB">
              <w:rPr>
                <w:rFonts w:ascii="Arial" w:hAnsi="Arial" w:cs="Arial"/>
                <w:b/>
                <w:smallCaps/>
                <w:sz w:val="20"/>
              </w:rPr>
              <w:t>Koszty niekwalifikowalne</w:t>
            </w:r>
            <w:r w:rsidR="007B3A46" w:rsidRPr="004847AB">
              <w:rPr>
                <w:rFonts w:ascii="Arial" w:hAnsi="Arial" w:cs="Arial"/>
                <w:b/>
                <w:smallCaps/>
                <w:sz w:val="20"/>
              </w:rPr>
              <w:t xml:space="preserve"> (patrz pkt </w:t>
            </w:r>
            <w:r w:rsidR="007F4DB8" w:rsidRPr="004847AB">
              <w:rPr>
                <w:rFonts w:ascii="Arial" w:hAnsi="Arial" w:cs="Arial"/>
                <w:b/>
                <w:smallCaps/>
                <w:sz w:val="20"/>
              </w:rPr>
              <w:t>1</w:t>
            </w:r>
            <w:r w:rsidR="007B3A46" w:rsidRPr="004847AB">
              <w:rPr>
                <w:rFonts w:ascii="Arial" w:hAnsi="Arial" w:cs="Arial"/>
                <w:b/>
                <w:smallCaps/>
                <w:sz w:val="20"/>
              </w:rPr>
              <w:t xml:space="preserve"> powyżej</w:t>
            </w:r>
          </w:p>
          <w:p w14:paraId="631603B8" w14:textId="77777777" w:rsidR="007342FE" w:rsidRPr="004847AB" w:rsidRDefault="007342FE" w:rsidP="00261B47">
            <w:pPr>
              <w:tabs>
                <w:tab w:val="left" w:pos="340"/>
                <w:tab w:val="left" w:pos="567"/>
              </w:tabs>
              <w:spacing w:before="0" w:line="24" w:lineRule="atLeast"/>
              <w:jc w:val="center"/>
              <w:rPr>
                <w:rFonts w:ascii="Arial" w:hAnsi="Arial" w:cs="Arial"/>
                <w:b/>
                <w:smallCaps/>
                <w:sz w:val="20"/>
              </w:rPr>
            </w:pPr>
            <w:r w:rsidRPr="004847AB">
              <w:rPr>
                <w:rFonts w:ascii="Arial" w:hAnsi="Arial" w:cs="Arial"/>
                <w:b/>
                <w:smallCaps/>
                <w:sz w:val="20"/>
              </w:rPr>
              <w:t>(B)</w:t>
            </w:r>
          </w:p>
        </w:tc>
        <w:tc>
          <w:tcPr>
            <w:tcW w:w="741" w:type="pct"/>
            <w:shd w:val="clear" w:color="auto" w:fill="EAF1DD"/>
            <w:vAlign w:val="center"/>
          </w:tcPr>
          <w:p w14:paraId="5E999BF5" w14:textId="77777777" w:rsidR="007342FE" w:rsidRPr="004847AB" w:rsidRDefault="00316A4E" w:rsidP="00261B47">
            <w:pPr>
              <w:tabs>
                <w:tab w:val="left" w:pos="340"/>
                <w:tab w:val="left" w:pos="567"/>
              </w:tabs>
              <w:spacing w:before="0" w:line="24" w:lineRule="atLeast"/>
              <w:jc w:val="center"/>
              <w:rPr>
                <w:rFonts w:ascii="Arial" w:hAnsi="Arial" w:cs="Arial"/>
                <w:b/>
                <w:smallCaps/>
                <w:sz w:val="20"/>
              </w:rPr>
            </w:pPr>
            <w:r w:rsidRPr="004847AB">
              <w:rPr>
                <w:rFonts w:ascii="Arial" w:hAnsi="Arial" w:cs="Arial"/>
                <w:b/>
                <w:smallCaps/>
                <w:sz w:val="20"/>
              </w:rPr>
              <w:t>Koszty kwalifik</w:t>
            </w:r>
            <w:r w:rsidR="00431608" w:rsidRPr="004847AB">
              <w:rPr>
                <w:rFonts w:ascii="Arial" w:hAnsi="Arial" w:cs="Arial"/>
                <w:b/>
                <w:smallCaps/>
                <w:sz w:val="20"/>
              </w:rPr>
              <w:t>ow</w:t>
            </w:r>
            <w:r w:rsidRPr="004847AB">
              <w:rPr>
                <w:rFonts w:ascii="Arial" w:hAnsi="Arial" w:cs="Arial"/>
                <w:b/>
                <w:smallCaps/>
                <w:sz w:val="20"/>
              </w:rPr>
              <w:t>alne</w:t>
            </w:r>
          </w:p>
          <w:p w14:paraId="4600F858" w14:textId="77777777" w:rsidR="007342FE" w:rsidRPr="004847AB" w:rsidRDefault="007342FE" w:rsidP="00261B47">
            <w:pPr>
              <w:tabs>
                <w:tab w:val="left" w:pos="340"/>
                <w:tab w:val="left" w:pos="567"/>
              </w:tabs>
              <w:spacing w:before="0" w:line="24" w:lineRule="atLeast"/>
              <w:jc w:val="center"/>
              <w:rPr>
                <w:rFonts w:ascii="Arial" w:hAnsi="Arial" w:cs="Arial"/>
                <w:b/>
                <w:smallCaps/>
                <w:sz w:val="20"/>
              </w:rPr>
            </w:pPr>
            <w:r w:rsidRPr="004847AB">
              <w:rPr>
                <w:rFonts w:ascii="Arial" w:hAnsi="Arial" w:cs="Arial"/>
                <w:b/>
                <w:smallCaps/>
                <w:sz w:val="20"/>
              </w:rPr>
              <w:t>(C)=(A)-(B)</w:t>
            </w:r>
          </w:p>
        </w:tc>
        <w:tc>
          <w:tcPr>
            <w:tcW w:w="960" w:type="pct"/>
            <w:shd w:val="clear" w:color="auto" w:fill="EAF1DD"/>
            <w:vAlign w:val="center"/>
          </w:tcPr>
          <w:p w14:paraId="2E4428DA" w14:textId="77777777" w:rsidR="007342FE" w:rsidRPr="00E319B7" w:rsidRDefault="002E5C11" w:rsidP="00261B47">
            <w:pPr>
              <w:tabs>
                <w:tab w:val="left" w:pos="340"/>
                <w:tab w:val="left" w:pos="567"/>
              </w:tabs>
              <w:spacing w:before="0" w:line="24" w:lineRule="atLeast"/>
              <w:jc w:val="center"/>
              <w:rPr>
                <w:rFonts w:ascii="Arial" w:hAnsi="Arial" w:cs="Arial"/>
                <w:b/>
                <w:smallCaps/>
                <w:sz w:val="20"/>
              </w:rPr>
            </w:pPr>
            <w:r w:rsidRPr="00E319B7">
              <w:rPr>
                <w:rFonts w:ascii="Arial" w:hAnsi="Arial" w:cs="Arial"/>
                <w:b/>
                <w:smallCaps/>
                <w:sz w:val="20"/>
              </w:rPr>
              <w:t>WARTOŚĆ</w:t>
            </w:r>
            <w:r w:rsidRPr="002E5C11">
              <w:rPr>
                <w:rFonts w:ascii="Arial" w:hAnsi="Arial" w:cs="Arial"/>
                <w:b/>
                <w:smallCaps/>
                <w:sz w:val="20"/>
              </w:rPr>
              <w:t xml:space="preserve"> PROCENTOWA CAŁKOWITYCH KOSZTÓW KWALIFIKOWALNYCH</w:t>
            </w:r>
          </w:p>
          <w:p w14:paraId="07E007B8" w14:textId="77777777" w:rsidR="00047810" w:rsidRPr="004847AB" w:rsidRDefault="00047810" w:rsidP="00E319B7">
            <w:pPr>
              <w:tabs>
                <w:tab w:val="left" w:pos="340"/>
                <w:tab w:val="left" w:pos="567"/>
              </w:tabs>
              <w:spacing w:before="0" w:line="24" w:lineRule="atLeast"/>
              <w:jc w:val="center"/>
              <w:rPr>
                <w:rFonts w:ascii="Arial" w:hAnsi="Arial" w:cs="Arial"/>
                <w:b/>
                <w:smallCaps/>
                <w:sz w:val="20"/>
              </w:rPr>
            </w:pPr>
            <w:r w:rsidRPr="004847AB">
              <w:rPr>
                <w:rFonts w:ascii="Arial" w:hAnsi="Arial" w:cs="Arial"/>
                <w:b/>
                <w:smallCaps/>
                <w:sz w:val="20"/>
              </w:rPr>
              <w:t>(D)=(C)/(</w:t>
            </w:r>
            <w:r w:rsidR="00E319B7">
              <w:rPr>
                <w:rFonts w:ascii="Arial" w:hAnsi="Arial" w:cs="Arial"/>
                <w:b/>
                <w:smallCaps/>
                <w:sz w:val="20"/>
              </w:rPr>
              <w:t>SUMA(c)</w:t>
            </w:r>
            <w:r w:rsidR="00DF1594">
              <w:rPr>
                <w:rFonts w:ascii="Arial" w:hAnsi="Arial" w:cs="Arial"/>
                <w:b/>
                <w:smallCaps/>
                <w:sz w:val="20"/>
              </w:rPr>
              <w:t>*100%</w:t>
            </w:r>
          </w:p>
        </w:tc>
      </w:tr>
      <w:tr w:rsidR="007342FE" w:rsidRPr="004847AB" w14:paraId="4A4FD370" w14:textId="77777777" w:rsidTr="004F4838">
        <w:trPr>
          <w:cantSplit/>
          <w:jc w:val="center"/>
        </w:trPr>
        <w:tc>
          <w:tcPr>
            <w:tcW w:w="338" w:type="pct"/>
            <w:vAlign w:val="center"/>
          </w:tcPr>
          <w:p w14:paraId="3F8E0FB4"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1</w:t>
            </w:r>
          </w:p>
        </w:tc>
        <w:tc>
          <w:tcPr>
            <w:tcW w:w="1343" w:type="pct"/>
            <w:vAlign w:val="center"/>
          </w:tcPr>
          <w:p w14:paraId="47FD4661" w14:textId="77777777"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 xml:space="preserve">Wynagrodzenia za opracowanie planów </w:t>
            </w:r>
            <w:r w:rsidR="00764CA5" w:rsidRPr="004847AB">
              <w:rPr>
                <w:rFonts w:ascii="Arial" w:hAnsi="Arial" w:cs="Arial"/>
                <w:sz w:val="20"/>
              </w:rPr>
              <w:t>i</w:t>
            </w:r>
            <w:r w:rsidRPr="004847AB">
              <w:rPr>
                <w:rFonts w:ascii="Arial" w:hAnsi="Arial" w:cs="Arial"/>
                <w:sz w:val="20"/>
              </w:rPr>
              <w:t xml:space="preserve"> projektów</w:t>
            </w:r>
          </w:p>
        </w:tc>
        <w:tc>
          <w:tcPr>
            <w:tcW w:w="923" w:type="pct"/>
          </w:tcPr>
          <w:p w14:paraId="5A81D6D8"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695" w:type="pct"/>
          </w:tcPr>
          <w:p w14:paraId="421C13FB"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741" w:type="pct"/>
          </w:tcPr>
          <w:p w14:paraId="4A375328"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960" w:type="pct"/>
          </w:tcPr>
          <w:p w14:paraId="477E109B"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r w:rsidR="007342FE" w:rsidRPr="004847AB" w14:paraId="6D7FAB68" w14:textId="77777777" w:rsidTr="004F4838">
        <w:trPr>
          <w:cantSplit/>
          <w:jc w:val="center"/>
        </w:trPr>
        <w:tc>
          <w:tcPr>
            <w:tcW w:w="338" w:type="pct"/>
            <w:vAlign w:val="center"/>
          </w:tcPr>
          <w:p w14:paraId="736F5450"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2</w:t>
            </w:r>
          </w:p>
        </w:tc>
        <w:tc>
          <w:tcPr>
            <w:tcW w:w="1343" w:type="pct"/>
            <w:vAlign w:val="center"/>
          </w:tcPr>
          <w:p w14:paraId="11027F18" w14:textId="77777777"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Zakup gruntów</w:t>
            </w:r>
            <w:r w:rsidR="004977A9" w:rsidRPr="004847AB">
              <w:rPr>
                <w:rFonts w:ascii="Arial" w:hAnsi="Arial" w:cs="Arial"/>
                <w:sz w:val="20"/>
              </w:rPr>
              <w:t xml:space="preserve"> (patrz pkt 6 powyżej)</w:t>
            </w:r>
          </w:p>
        </w:tc>
        <w:tc>
          <w:tcPr>
            <w:tcW w:w="923" w:type="pct"/>
          </w:tcPr>
          <w:p w14:paraId="27D28347"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695" w:type="pct"/>
          </w:tcPr>
          <w:p w14:paraId="5203002D" w14:textId="77777777" w:rsidR="007342FE" w:rsidRPr="004847AB" w:rsidRDefault="007B3A46" w:rsidP="00845C09">
            <w:pPr>
              <w:tabs>
                <w:tab w:val="left" w:pos="340"/>
                <w:tab w:val="left" w:pos="567"/>
              </w:tabs>
              <w:spacing w:before="0" w:line="24" w:lineRule="atLeast"/>
              <w:jc w:val="center"/>
              <w:rPr>
                <w:rFonts w:ascii="Arial" w:hAnsi="Arial" w:cs="Arial"/>
                <w:sz w:val="20"/>
              </w:rPr>
            </w:pPr>
            <w:r w:rsidRPr="004847AB">
              <w:rPr>
                <w:rFonts w:ascii="Arial" w:hAnsi="Arial" w:cs="Arial"/>
                <w:sz w:val="20"/>
              </w:rPr>
              <w:t>(patrz pkt 6 powyżej)</w:t>
            </w:r>
          </w:p>
        </w:tc>
        <w:tc>
          <w:tcPr>
            <w:tcW w:w="741" w:type="pct"/>
          </w:tcPr>
          <w:p w14:paraId="582A9FD4"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960" w:type="pct"/>
          </w:tcPr>
          <w:p w14:paraId="76426DEA"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r w:rsidR="007342FE" w:rsidRPr="004847AB" w14:paraId="0F9E1E00" w14:textId="77777777" w:rsidTr="004F4838">
        <w:trPr>
          <w:cantSplit/>
          <w:jc w:val="center"/>
        </w:trPr>
        <w:tc>
          <w:tcPr>
            <w:tcW w:w="338" w:type="pct"/>
            <w:vAlign w:val="center"/>
          </w:tcPr>
          <w:p w14:paraId="55DFA94B"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3</w:t>
            </w:r>
          </w:p>
        </w:tc>
        <w:tc>
          <w:tcPr>
            <w:tcW w:w="1343" w:type="pct"/>
            <w:vAlign w:val="center"/>
          </w:tcPr>
          <w:p w14:paraId="006E8D79" w14:textId="77777777"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Roboty budowlane</w:t>
            </w:r>
          </w:p>
        </w:tc>
        <w:tc>
          <w:tcPr>
            <w:tcW w:w="923" w:type="pct"/>
          </w:tcPr>
          <w:p w14:paraId="2C360BA9"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695" w:type="pct"/>
          </w:tcPr>
          <w:p w14:paraId="306A2EC9"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741" w:type="pct"/>
          </w:tcPr>
          <w:p w14:paraId="74919292"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960" w:type="pct"/>
          </w:tcPr>
          <w:p w14:paraId="0FB0E06B"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r w:rsidR="007342FE" w:rsidRPr="004847AB" w14:paraId="3BC73DE8" w14:textId="77777777" w:rsidTr="004F4838">
        <w:trPr>
          <w:cantSplit/>
          <w:jc w:val="center"/>
        </w:trPr>
        <w:tc>
          <w:tcPr>
            <w:tcW w:w="338" w:type="pct"/>
            <w:vAlign w:val="center"/>
          </w:tcPr>
          <w:p w14:paraId="3FF19129"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4</w:t>
            </w:r>
          </w:p>
        </w:tc>
        <w:tc>
          <w:tcPr>
            <w:tcW w:w="1343" w:type="pct"/>
            <w:vAlign w:val="center"/>
          </w:tcPr>
          <w:p w14:paraId="315A9D59" w14:textId="77777777" w:rsidR="007342FE" w:rsidRPr="004847AB" w:rsidRDefault="00E635D4" w:rsidP="00E635D4">
            <w:pPr>
              <w:tabs>
                <w:tab w:val="left" w:pos="567"/>
              </w:tabs>
              <w:spacing w:before="0" w:line="24" w:lineRule="atLeast"/>
              <w:jc w:val="left"/>
              <w:rPr>
                <w:rFonts w:ascii="Arial" w:hAnsi="Arial" w:cs="Arial"/>
                <w:sz w:val="20"/>
              </w:rPr>
            </w:pPr>
            <w:r w:rsidRPr="004847AB">
              <w:rPr>
                <w:rFonts w:ascii="Arial" w:hAnsi="Arial" w:cs="Arial"/>
                <w:sz w:val="20"/>
              </w:rPr>
              <w:t xml:space="preserve">Urządzenia techniczne i maszyny lub </w:t>
            </w:r>
            <w:r w:rsidR="00316A4E" w:rsidRPr="004847AB">
              <w:rPr>
                <w:rFonts w:ascii="Arial" w:hAnsi="Arial" w:cs="Arial"/>
                <w:sz w:val="20"/>
              </w:rPr>
              <w:t>sprzęt</w:t>
            </w:r>
          </w:p>
        </w:tc>
        <w:tc>
          <w:tcPr>
            <w:tcW w:w="923" w:type="pct"/>
          </w:tcPr>
          <w:p w14:paraId="7C5335CC"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695" w:type="pct"/>
          </w:tcPr>
          <w:p w14:paraId="1F43C47A"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741" w:type="pct"/>
          </w:tcPr>
          <w:p w14:paraId="05D54F6B"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960" w:type="pct"/>
          </w:tcPr>
          <w:p w14:paraId="63548034"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r w:rsidR="007342FE" w:rsidRPr="004847AB" w14:paraId="78F545F2" w14:textId="77777777" w:rsidTr="004F4838">
        <w:trPr>
          <w:cantSplit/>
          <w:jc w:val="center"/>
        </w:trPr>
        <w:tc>
          <w:tcPr>
            <w:tcW w:w="338" w:type="pct"/>
            <w:shd w:val="clear" w:color="auto" w:fill="FFFF99"/>
            <w:vAlign w:val="center"/>
          </w:tcPr>
          <w:p w14:paraId="659EC026"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5</w:t>
            </w:r>
          </w:p>
        </w:tc>
        <w:tc>
          <w:tcPr>
            <w:tcW w:w="1343" w:type="pct"/>
            <w:shd w:val="clear" w:color="auto" w:fill="FFFF99"/>
            <w:vAlign w:val="center"/>
          </w:tcPr>
          <w:p w14:paraId="163E6DF7" w14:textId="77777777"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Nieprzewidziane wydatki</w:t>
            </w:r>
            <w:r w:rsidR="004977A9" w:rsidRPr="004847AB">
              <w:rPr>
                <w:rFonts w:ascii="Arial" w:hAnsi="Arial" w:cs="Arial"/>
                <w:sz w:val="20"/>
              </w:rPr>
              <w:t xml:space="preserve"> (patrz pkt 2 powyżej)</w:t>
            </w:r>
          </w:p>
        </w:tc>
        <w:tc>
          <w:tcPr>
            <w:tcW w:w="923" w:type="pct"/>
            <w:shd w:val="clear" w:color="auto" w:fill="FFFF99"/>
          </w:tcPr>
          <w:p w14:paraId="740D4F61"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695" w:type="pct"/>
            <w:shd w:val="clear" w:color="auto" w:fill="FFFF99"/>
          </w:tcPr>
          <w:p w14:paraId="3DAB3459"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741" w:type="pct"/>
            <w:shd w:val="clear" w:color="auto" w:fill="FFFF99"/>
          </w:tcPr>
          <w:p w14:paraId="6C041AC3"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960" w:type="pct"/>
            <w:shd w:val="clear" w:color="auto" w:fill="FFFF99"/>
          </w:tcPr>
          <w:p w14:paraId="7483A246"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r w:rsidR="007342FE" w:rsidRPr="004847AB" w14:paraId="56C3CC45" w14:textId="77777777" w:rsidTr="004F4838">
        <w:trPr>
          <w:cantSplit/>
          <w:jc w:val="center"/>
        </w:trPr>
        <w:tc>
          <w:tcPr>
            <w:tcW w:w="338" w:type="pct"/>
            <w:shd w:val="clear" w:color="auto" w:fill="FFFF99"/>
            <w:vAlign w:val="center"/>
          </w:tcPr>
          <w:p w14:paraId="7489521E"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6</w:t>
            </w:r>
          </w:p>
        </w:tc>
        <w:tc>
          <w:tcPr>
            <w:tcW w:w="1343" w:type="pct"/>
            <w:shd w:val="clear" w:color="auto" w:fill="FFFF99"/>
            <w:vAlign w:val="center"/>
          </w:tcPr>
          <w:p w14:paraId="532036D1" w14:textId="77777777"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Dostosowanie cen (w stosownych przypadkach)</w:t>
            </w:r>
            <w:r w:rsidR="004977A9" w:rsidRPr="004847AB">
              <w:rPr>
                <w:rFonts w:ascii="Arial" w:hAnsi="Arial" w:cs="Arial"/>
                <w:sz w:val="20"/>
              </w:rPr>
              <w:t>(patrz pkt 3 powyżej)</w:t>
            </w:r>
          </w:p>
        </w:tc>
        <w:tc>
          <w:tcPr>
            <w:tcW w:w="923" w:type="pct"/>
            <w:shd w:val="clear" w:color="auto" w:fill="FFFF99"/>
          </w:tcPr>
          <w:p w14:paraId="15E3DBC0"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695" w:type="pct"/>
            <w:shd w:val="clear" w:color="auto" w:fill="FFFF99"/>
          </w:tcPr>
          <w:p w14:paraId="617216D6"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741" w:type="pct"/>
            <w:shd w:val="clear" w:color="auto" w:fill="FFFF99"/>
          </w:tcPr>
          <w:p w14:paraId="70E2F185"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960" w:type="pct"/>
            <w:shd w:val="clear" w:color="auto" w:fill="FFFF99"/>
          </w:tcPr>
          <w:p w14:paraId="4D587D17"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r>
      <w:tr w:rsidR="007342FE" w:rsidRPr="004847AB" w14:paraId="46C484D3" w14:textId="77777777" w:rsidTr="004F4838">
        <w:trPr>
          <w:cantSplit/>
          <w:jc w:val="center"/>
        </w:trPr>
        <w:tc>
          <w:tcPr>
            <w:tcW w:w="338" w:type="pct"/>
            <w:shd w:val="clear" w:color="auto" w:fill="FFFF99"/>
            <w:vAlign w:val="center"/>
          </w:tcPr>
          <w:p w14:paraId="30806901"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7</w:t>
            </w:r>
          </w:p>
        </w:tc>
        <w:tc>
          <w:tcPr>
            <w:tcW w:w="1343" w:type="pct"/>
            <w:shd w:val="clear" w:color="auto" w:fill="FFFF99"/>
            <w:vAlign w:val="center"/>
          </w:tcPr>
          <w:p w14:paraId="49492175" w14:textId="77777777"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Informacja i promocja</w:t>
            </w:r>
          </w:p>
        </w:tc>
        <w:tc>
          <w:tcPr>
            <w:tcW w:w="923" w:type="pct"/>
            <w:shd w:val="clear" w:color="auto" w:fill="FFFF99"/>
          </w:tcPr>
          <w:p w14:paraId="15955408"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695" w:type="pct"/>
            <w:shd w:val="clear" w:color="auto" w:fill="FFFF99"/>
          </w:tcPr>
          <w:p w14:paraId="1CC5782C"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741" w:type="pct"/>
            <w:shd w:val="clear" w:color="auto" w:fill="FFFF99"/>
          </w:tcPr>
          <w:p w14:paraId="5E9FEB7A"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960" w:type="pct"/>
            <w:shd w:val="clear" w:color="auto" w:fill="FFFF99"/>
          </w:tcPr>
          <w:p w14:paraId="381989B4"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r>
      <w:tr w:rsidR="007342FE" w:rsidRPr="004847AB" w14:paraId="7FF37AC4" w14:textId="77777777" w:rsidTr="004F4838">
        <w:trPr>
          <w:cantSplit/>
          <w:jc w:val="center"/>
        </w:trPr>
        <w:tc>
          <w:tcPr>
            <w:tcW w:w="338" w:type="pct"/>
            <w:shd w:val="clear" w:color="auto" w:fill="FFFF99"/>
            <w:vAlign w:val="center"/>
          </w:tcPr>
          <w:p w14:paraId="7C286299"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8</w:t>
            </w:r>
          </w:p>
        </w:tc>
        <w:tc>
          <w:tcPr>
            <w:tcW w:w="1343" w:type="pct"/>
            <w:shd w:val="clear" w:color="auto" w:fill="FFFF99"/>
            <w:vAlign w:val="center"/>
          </w:tcPr>
          <w:p w14:paraId="345B8084" w14:textId="77777777"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Nadzór budowlany</w:t>
            </w:r>
          </w:p>
        </w:tc>
        <w:tc>
          <w:tcPr>
            <w:tcW w:w="923" w:type="pct"/>
            <w:shd w:val="clear" w:color="auto" w:fill="FFFF99"/>
          </w:tcPr>
          <w:p w14:paraId="355E2863"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695" w:type="pct"/>
            <w:shd w:val="clear" w:color="auto" w:fill="FFFF99"/>
          </w:tcPr>
          <w:p w14:paraId="78402F09"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741" w:type="pct"/>
            <w:shd w:val="clear" w:color="auto" w:fill="FFFF99"/>
          </w:tcPr>
          <w:p w14:paraId="51595AA3"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960" w:type="pct"/>
            <w:shd w:val="clear" w:color="auto" w:fill="FFFF99"/>
          </w:tcPr>
          <w:p w14:paraId="6BF70E7B"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r>
      <w:tr w:rsidR="007342FE" w:rsidRPr="004847AB" w14:paraId="2F354EB6" w14:textId="77777777" w:rsidTr="004F4838">
        <w:trPr>
          <w:cantSplit/>
          <w:jc w:val="center"/>
        </w:trPr>
        <w:tc>
          <w:tcPr>
            <w:tcW w:w="338" w:type="pct"/>
            <w:shd w:val="clear" w:color="auto" w:fill="FFFF99"/>
            <w:vAlign w:val="center"/>
          </w:tcPr>
          <w:p w14:paraId="3AB9BB99"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9</w:t>
            </w:r>
          </w:p>
        </w:tc>
        <w:tc>
          <w:tcPr>
            <w:tcW w:w="1343" w:type="pct"/>
            <w:shd w:val="clear" w:color="auto" w:fill="FFFF99"/>
            <w:vAlign w:val="center"/>
          </w:tcPr>
          <w:p w14:paraId="025EA2F2" w14:textId="4DDE0A78" w:rsidR="007342FE" w:rsidRPr="004847AB" w:rsidRDefault="00316A4E" w:rsidP="00592091">
            <w:pPr>
              <w:tabs>
                <w:tab w:val="left" w:pos="567"/>
              </w:tabs>
              <w:spacing w:before="0" w:line="24" w:lineRule="atLeast"/>
              <w:jc w:val="left"/>
              <w:rPr>
                <w:rFonts w:ascii="Arial" w:hAnsi="Arial" w:cs="Arial"/>
                <w:sz w:val="20"/>
              </w:rPr>
            </w:pPr>
            <w:r w:rsidRPr="004847AB">
              <w:rPr>
                <w:rFonts w:ascii="Arial" w:hAnsi="Arial" w:cs="Arial"/>
                <w:sz w:val="20"/>
              </w:rPr>
              <w:t>Pomoc</w:t>
            </w:r>
            <w:r w:rsidR="00FC56CF">
              <w:rPr>
                <w:rFonts w:ascii="Arial" w:hAnsi="Arial" w:cs="Arial"/>
                <w:sz w:val="20"/>
              </w:rPr>
              <w:t xml:space="preserve"> </w:t>
            </w:r>
            <w:r w:rsidRPr="004847AB">
              <w:rPr>
                <w:rFonts w:ascii="Arial" w:hAnsi="Arial" w:cs="Arial"/>
                <w:sz w:val="20"/>
              </w:rPr>
              <w:t>techniczna</w:t>
            </w:r>
          </w:p>
        </w:tc>
        <w:tc>
          <w:tcPr>
            <w:tcW w:w="923" w:type="pct"/>
            <w:shd w:val="clear" w:color="auto" w:fill="FFFF99"/>
          </w:tcPr>
          <w:p w14:paraId="039DC089"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695" w:type="pct"/>
            <w:shd w:val="clear" w:color="auto" w:fill="FFFF99"/>
          </w:tcPr>
          <w:p w14:paraId="55EFF81A"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741" w:type="pct"/>
            <w:shd w:val="clear" w:color="auto" w:fill="FFFF99"/>
          </w:tcPr>
          <w:p w14:paraId="720DCDFB"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c>
          <w:tcPr>
            <w:tcW w:w="960" w:type="pct"/>
            <w:shd w:val="clear" w:color="auto" w:fill="FFFF99"/>
          </w:tcPr>
          <w:p w14:paraId="16A41138" w14:textId="77777777" w:rsidR="007342FE" w:rsidRPr="004847AB" w:rsidRDefault="007342FE" w:rsidP="00845C09">
            <w:pPr>
              <w:tabs>
                <w:tab w:val="left" w:pos="340"/>
                <w:tab w:val="left" w:pos="567"/>
              </w:tabs>
              <w:spacing w:before="0" w:line="24" w:lineRule="atLeast"/>
              <w:jc w:val="center"/>
              <w:rPr>
                <w:rFonts w:ascii="Arial" w:hAnsi="Arial" w:cs="Arial"/>
                <w:sz w:val="20"/>
              </w:rPr>
            </w:pPr>
          </w:p>
        </w:tc>
      </w:tr>
      <w:tr w:rsidR="007342FE" w:rsidRPr="004847AB" w14:paraId="68A0CA7B" w14:textId="77777777" w:rsidTr="004F4838">
        <w:trPr>
          <w:cantSplit/>
          <w:jc w:val="center"/>
        </w:trPr>
        <w:tc>
          <w:tcPr>
            <w:tcW w:w="338" w:type="pct"/>
            <w:vAlign w:val="center"/>
          </w:tcPr>
          <w:p w14:paraId="2B196CE4" w14:textId="77777777" w:rsidR="007342FE" w:rsidRPr="004847AB" w:rsidRDefault="007342FE" w:rsidP="00592091">
            <w:pPr>
              <w:tabs>
                <w:tab w:val="left" w:pos="340"/>
                <w:tab w:val="left" w:pos="567"/>
              </w:tabs>
              <w:spacing w:before="0" w:line="24" w:lineRule="atLeast"/>
              <w:jc w:val="left"/>
              <w:rPr>
                <w:rFonts w:ascii="Arial" w:hAnsi="Arial" w:cs="Arial"/>
                <w:sz w:val="20"/>
              </w:rPr>
            </w:pPr>
            <w:r w:rsidRPr="004847AB">
              <w:rPr>
                <w:rFonts w:ascii="Arial" w:hAnsi="Arial" w:cs="Arial"/>
                <w:sz w:val="20"/>
              </w:rPr>
              <w:t>10</w:t>
            </w:r>
          </w:p>
        </w:tc>
        <w:tc>
          <w:tcPr>
            <w:tcW w:w="1343" w:type="pct"/>
            <w:vAlign w:val="center"/>
          </w:tcPr>
          <w:p w14:paraId="09733954" w14:textId="77777777" w:rsidR="007342FE" w:rsidRPr="004847AB" w:rsidRDefault="00316A4E" w:rsidP="00592091">
            <w:pPr>
              <w:tabs>
                <w:tab w:val="left" w:pos="340"/>
                <w:tab w:val="left" w:pos="567"/>
              </w:tabs>
              <w:spacing w:before="0" w:line="24" w:lineRule="atLeast"/>
              <w:jc w:val="left"/>
              <w:rPr>
                <w:rFonts w:ascii="Arial" w:hAnsi="Arial" w:cs="Arial"/>
                <w:b/>
                <w:sz w:val="20"/>
              </w:rPr>
            </w:pPr>
            <w:r w:rsidRPr="004847AB">
              <w:rPr>
                <w:rFonts w:ascii="Arial" w:hAnsi="Arial" w:cs="Arial"/>
                <w:b/>
                <w:sz w:val="20"/>
              </w:rPr>
              <w:t>Suma czą</w:t>
            </w:r>
            <w:r w:rsidR="00F66C7E" w:rsidRPr="004847AB">
              <w:rPr>
                <w:rFonts w:ascii="Arial" w:hAnsi="Arial" w:cs="Arial"/>
                <w:b/>
                <w:sz w:val="20"/>
              </w:rPr>
              <w:t>s</w:t>
            </w:r>
            <w:r w:rsidRPr="004847AB">
              <w:rPr>
                <w:rFonts w:ascii="Arial" w:hAnsi="Arial" w:cs="Arial"/>
                <w:b/>
                <w:sz w:val="20"/>
              </w:rPr>
              <w:t>tkowa</w:t>
            </w:r>
          </w:p>
        </w:tc>
        <w:tc>
          <w:tcPr>
            <w:tcW w:w="923" w:type="pct"/>
          </w:tcPr>
          <w:p w14:paraId="246AFE78"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695" w:type="pct"/>
          </w:tcPr>
          <w:p w14:paraId="37B108DA"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741" w:type="pct"/>
          </w:tcPr>
          <w:p w14:paraId="1DAD6312"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960" w:type="pct"/>
          </w:tcPr>
          <w:p w14:paraId="1FBE7525"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r w:rsidR="007342FE" w:rsidRPr="004847AB" w14:paraId="644A315C" w14:textId="77777777" w:rsidTr="004F4838">
        <w:trPr>
          <w:cantSplit/>
          <w:jc w:val="center"/>
        </w:trPr>
        <w:tc>
          <w:tcPr>
            <w:tcW w:w="338" w:type="pct"/>
            <w:vAlign w:val="center"/>
          </w:tcPr>
          <w:p w14:paraId="7B84B9CE"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11</w:t>
            </w:r>
          </w:p>
        </w:tc>
        <w:tc>
          <w:tcPr>
            <w:tcW w:w="1343" w:type="pct"/>
            <w:vAlign w:val="center"/>
          </w:tcPr>
          <w:p w14:paraId="2DD90DF8" w14:textId="77777777" w:rsidR="007342FE" w:rsidRPr="004847AB" w:rsidRDefault="007342FE" w:rsidP="00592091">
            <w:pPr>
              <w:tabs>
                <w:tab w:val="left" w:pos="567"/>
              </w:tabs>
              <w:spacing w:before="0" w:line="24" w:lineRule="atLeast"/>
              <w:jc w:val="left"/>
              <w:rPr>
                <w:rFonts w:ascii="Arial" w:hAnsi="Arial" w:cs="Arial"/>
                <w:sz w:val="20"/>
              </w:rPr>
            </w:pPr>
            <w:r w:rsidRPr="004847AB">
              <w:rPr>
                <w:rFonts w:ascii="Arial" w:hAnsi="Arial" w:cs="Arial"/>
                <w:sz w:val="20"/>
              </w:rPr>
              <w:t>(VAT)</w:t>
            </w:r>
            <w:r w:rsidR="004977A9" w:rsidRPr="004847AB">
              <w:rPr>
                <w:rFonts w:ascii="Arial" w:hAnsi="Arial" w:cs="Arial"/>
                <w:sz w:val="20"/>
              </w:rPr>
              <w:t xml:space="preserve"> (patrz pkt 4 powyżej)</w:t>
            </w:r>
          </w:p>
        </w:tc>
        <w:tc>
          <w:tcPr>
            <w:tcW w:w="923" w:type="pct"/>
          </w:tcPr>
          <w:p w14:paraId="7AF9BFED"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695" w:type="pct"/>
          </w:tcPr>
          <w:p w14:paraId="5A44E952"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741" w:type="pct"/>
          </w:tcPr>
          <w:p w14:paraId="20B7E34E"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960" w:type="pct"/>
          </w:tcPr>
          <w:p w14:paraId="4997EC1F"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r w:rsidR="007342FE" w:rsidRPr="004847AB" w14:paraId="1BE6DCF1" w14:textId="77777777" w:rsidTr="004F4838">
        <w:trPr>
          <w:cantSplit/>
          <w:jc w:val="center"/>
        </w:trPr>
        <w:tc>
          <w:tcPr>
            <w:tcW w:w="338" w:type="pct"/>
            <w:shd w:val="pct5" w:color="auto" w:fill="auto"/>
            <w:vAlign w:val="center"/>
          </w:tcPr>
          <w:p w14:paraId="0D5476EF" w14:textId="77777777" w:rsidR="007342FE" w:rsidRPr="004847AB" w:rsidRDefault="007342FE" w:rsidP="00592091">
            <w:pPr>
              <w:tabs>
                <w:tab w:val="left" w:pos="340"/>
                <w:tab w:val="left" w:pos="567"/>
              </w:tabs>
              <w:spacing w:before="0" w:line="24" w:lineRule="atLeast"/>
              <w:jc w:val="left"/>
              <w:rPr>
                <w:rFonts w:ascii="Arial" w:hAnsi="Arial" w:cs="Arial"/>
                <w:sz w:val="20"/>
              </w:rPr>
            </w:pPr>
            <w:r w:rsidRPr="004847AB">
              <w:rPr>
                <w:rFonts w:ascii="Arial" w:hAnsi="Arial" w:cs="Arial"/>
                <w:sz w:val="20"/>
              </w:rPr>
              <w:t>12</w:t>
            </w:r>
          </w:p>
        </w:tc>
        <w:tc>
          <w:tcPr>
            <w:tcW w:w="1343" w:type="pct"/>
            <w:shd w:val="pct5" w:color="auto" w:fill="auto"/>
            <w:vAlign w:val="center"/>
          </w:tcPr>
          <w:p w14:paraId="7C636080" w14:textId="77777777" w:rsidR="007342FE" w:rsidRPr="004847AB" w:rsidRDefault="00316A4E" w:rsidP="00592091">
            <w:pPr>
              <w:tabs>
                <w:tab w:val="left" w:pos="340"/>
                <w:tab w:val="left" w:pos="567"/>
              </w:tabs>
              <w:spacing w:before="0" w:line="24" w:lineRule="atLeast"/>
              <w:jc w:val="left"/>
              <w:rPr>
                <w:rFonts w:ascii="Arial" w:hAnsi="Arial" w:cs="Arial"/>
                <w:b/>
                <w:sz w:val="20"/>
              </w:rPr>
            </w:pPr>
            <w:r w:rsidRPr="004847AB">
              <w:rPr>
                <w:rFonts w:ascii="Arial" w:hAnsi="Arial" w:cs="Arial"/>
                <w:b/>
                <w:sz w:val="20"/>
              </w:rPr>
              <w:t>SUMA</w:t>
            </w:r>
          </w:p>
        </w:tc>
        <w:tc>
          <w:tcPr>
            <w:tcW w:w="923" w:type="pct"/>
            <w:shd w:val="pct5" w:color="auto" w:fill="auto"/>
          </w:tcPr>
          <w:p w14:paraId="0B79F8C0" w14:textId="77777777" w:rsidR="007342FE" w:rsidRPr="004847AB" w:rsidRDefault="007B3A46" w:rsidP="00845C09">
            <w:pPr>
              <w:tabs>
                <w:tab w:val="left" w:pos="340"/>
                <w:tab w:val="left" w:pos="567"/>
              </w:tabs>
              <w:spacing w:before="0" w:line="24" w:lineRule="atLeast"/>
              <w:jc w:val="center"/>
              <w:rPr>
                <w:rFonts w:ascii="Arial" w:hAnsi="Arial" w:cs="Arial"/>
                <w:sz w:val="20"/>
              </w:rPr>
            </w:pPr>
            <w:r w:rsidRPr="004847AB">
              <w:rPr>
                <w:rFonts w:ascii="Arial" w:hAnsi="Arial" w:cs="Arial"/>
                <w:sz w:val="20"/>
              </w:rPr>
              <w:t>(patrz pkt 5 powyżej)</w:t>
            </w:r>
          </w:p>
        </w:tc>
        <w:tc>
          <w:tcPr>
            <w:tcW w:w="695" w:type="pct"/>
            <w:shd w:val="pct5" w:color="auto" w:fill="auto"/>
          </w:tcPr>
          <w:p w14:paraId="6148A71A"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c>
          <w:tcPr>
            <w:tcW w:w="741" w:type="pct"/>
            <w:shd w:val="pct5" w:color="auto" w:fill="auto"/>
          </w:tcPr>
          <w:p w14:paraId="3B3F89FB" w14:textId="77777777" w:rsidR="007342FE" w:rsidRPr="004847AB" w:rsidRDefault="007B3A46" w:rsidP="007B3A46">
            <w:pPr>
              <w:tabs>
                <w:tab w:val="left" w:pos="340"/>
                <w:tab w:val="left" w:pos="567"/>
              </w:tabs>
              <w:spacing w:before="0" w:line="24" w:lineRule="atLeast"/>
              <w:jc w:val="center"/>
              <w:rPr>
                <w:rFonts w:ascii="Arial" w:hAnsi="Arial" w:cs="Arial"/>
                <w:b/>
                <w:sz w:val="20"/>
              </w:rPr>
            </w:pPr>
            <w:r w:rsidRPr="004847AB">
              <w:rPr>
                <w:rFonts w:ascii="Arial" w:hAnsi="Arial" w:cs="Arial"/>
                <w:sz w:val="20"/>
              </w:rPr>
              <w:t>(patrz pkt 7 powyżej)</w:t>
            </w:r>
          </w:p>
        </w:tc>
        <w:tc>
          <w:tcPr>
            <w:tcW w:w="960" w:type="pct"/>
            <w:shd w:val="pct5" w:color="auto" w:fill="auto"/>
          </w:tcPr>
          <w:p w14:paraId="0F9D2D7D" w14:textId="77777777" w:rsidR="007342FE" w:rsidRPr="004847AB" w:rsidRDefault="007342FE" w:rsidP="00845C09">
            <w:pPr>
              <w:tabs>
                <w:tab w:val="left" w:pos="340"/>
                <w:tab w:val="left" w:pos="567"/>
              </w:tabs>
              <w:spacing w:before="0" w:line="24" w:lineRule="atLeast"/>
              <w:jc w:val="center"/>
              <w:rPr>
                <w:rFonts w:ascii="Arial" w:hAnsi="Arial" w:cs="Arial"/>
                <w:b/>
                <w:sz w:val="20"/>
              </w:rPr>
            </w:pPr>
          </w:p>
        </w:tc>
      </w:tr>
    </w:tbl>
    <w:p w14:paraId="02B6DCCD" w14:textId="77777777" w:rsidR="007F4575" w:rsidRPr="004847AB" w:rsidRDefault="007F4575" w:rsidP="00CB079F">
      <w:pPr>
        <w:spacing w:line="24" w:lineRule="atLeast"/>
        <w:rPr>
          <w:rFonts w:ascii="Arial" w:hAnsi="Arial" w:cs="Arial"/>
          <w:sz w:val="20"/>
        </w:rPr>
      </w:pPr>
      <w:r w:rsidRPr="004847AB">
        <w:rPr>
          <w:rFonts w:ascii="Arial" w:hAnsi="Arial" w:cs="Arial"/>
          <w:sz w:val="20"/>
        </w:rPr>
        <w:t xml:space="preserve">W przypadku jakichkolwiek uwag dotyczących powyższych pozycji (np. braku nieprzewidzianych wydatków, kwalifikowalnego VAT) należy zapisać je poniżej. </w:t>
      </w:r>
    </w:p>
    <w:p w14:paraId="3C415062" w14:textId="77777777" w:rsidR="00977DD2" w:rsidRPr="004847AB" w:rsidRDefault="00977DD2" w:rsidP="00977DD2">
      <w:pPr>
        <w:pBdr>
          <w:top w:val="single" w:sz="4" w:space="1" w:color="auto"/>
          <w:left w:val="single" w:sz="4" w:space="4" w:color="auto"/>
          <w:bottom w:val="single" w:sz="4" w:space="1" w:color="auto"/>
          <w:right w:val="single" w:sz="4" w:space="4" w:color="auto"/>
        </w:pBdr>
        <w:spacing w:before="0" w:line="24" w:lineRule="atLeast"/>
        <w:rPr>
          <w:rFonts w:ascii="Arial" w:hAnsi="Arial"/>
        </w:rPr>
      </w:pPr>
      <w:r w:rsidRPr="004847AB">
        <w:rPr>
          <w:rFonts w:ascii="Arial" w:hAnsi="Arial" w:cs="Arial"/>
          <w:sz w:val="20"/>
        </w:rPr>
        <w:t>Max. 1750 znaków</w:t>
      </w:r>
    </w:p>
    <w:p w14:paraId="30B58404" w14:textId="77777777" w:rsidR="00977DD2" w:rsidRPr="004847AB" w:rsidRDefault="00977DD2" w:rsidP="00845C09">
      <w:pPr>
        <w:spacing w:before="0"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D351F2" w:rsidRPr="004847AB" w14:paraId="55BCF3B8" w14:textId="77777777" w:rsidTr="004E6A06">
        <w:trPr>
          <w:trHeight w:val="929"/>
        </w:trPr>
        <w:tc>
          <w:tcPr>
            <w:tcW w:w="5000" w:type="pct"/>
            <w:shd w:val="clear" w:color="auto" w:fill="D9D9D9"/>
          </w:tcPr>
          <w:p w14:paraId="3E9651B7" w14:textId="77777777" w:rsidR="00D351F2" w:rsidRPr="004847AB" w:rsidRDefault="00D351F2" w:rsidP="00845C09">
            <w:pPr>
              <w:spacing w:before="0" w:line="24" w:lineRule="atLeast"/>
              <w:rPr>
                <w:rFonts w:ascii="Arial" w:hAnsi="Arial" w:cs="Arial"/>
                <w:sz w:val="20"/>
              </w:rPr>
            </w:pPr>
            <w:bookmarkStart w:id="35" w:name="_Toc402878003"/>
            <w:r w:rsidRPr="004847AB">
              <w:rPr>
                <w:rFonts w:ascii="Arial" w:hAnsi="Arial" w:cs="Arial"/>
                <w:b/>
                <w:sz w:val="20"/>
              </w:rPr>
              <w:t>Instrukcja</w:t>
            </w:r>
            <w:r w:rsidRPr="004847AB">
              <w:rPr>
                <w:rFonts w:ascii="Arial" w:hAnsi="Arial" w:cs="Arial"/>
                <w:sz w:val="20"/>
              </w:rPr>
              <w:t>:</w:t>
            </w:r>
          </w:p>
          <w:p w14:paraId="27C99F2A" w14:textId="3FA64618" w:rsidR="00F720AB" w:rsidRPr="004847AB" w:rsidRDefault="00F720AB" w:rsidP="00F720AB">
            <w:pPr>
              <w:spacing w:before="0" w:line="24" w:lineRule="atLeast"/>
              <w:rPr>
                <w:rFonts w:ascii="Arial" w:hAnsi="Arial"/>
                <w:sz w:val="20"/>
              </w:rPr>
            </w:pPr>
            <w:r w:rsidRPr="004847AB">
              <w:rPr>
                <w:rFonts w:ascii="Arial" w:hAnsi="Arial"/>
                <w:sz w:val="20"/>
              </w:rPr>
              <w:t xml:space="preserve">Punkt C. należy uzupełnić w oparciu o </w:t>
            </w:r>
            <w:r w:rsidRPr="004847AB">
              <w:rPr>
                <w:rFonts w:ascii="Arial" w:hAnsi="Arial"/>
                <w:i/>
                <w:sz w:val="20"/>
              </w:rPr>
              <w:t>Wytyczne w zakresie kwalifikowalności wydatków w ramach POI</w:t>
            </w:r>
            <w:r w:rsidR="00A257BE">
              <w:rPr>
                <w:rFonts w:ascii="Arial" w:hAnsi="Arial"/>
                <w:i/>
                <w:sz w:val="20"/>
              </w:rPr>
              <w:t>i</w:t>
            </w:r>
            <w:r w:rsidRPr="004847AB">
              <w:rPr>
                <w:rFonts w:ascii="Arial" w:hAnsi="Arial"/>
                <w:i/>
                <w:sz w:val="20"/>
              </w:rPr>
              <w:t>Ś</w:t>
            </w:r>
            <w:r w:rsidR="00692648">
              <w:rPr>
                <w:rFonts w:ascii="Arial" w:hAnsi="Arial"/>
                <w:i/>
                <w:sz w:val="20"/>
              </w:rPr>
              <w:t xml:space="preserve"> </w:t>
            </w:r>
            <w:r w:rsidRPr="004847AB">
              <w:rPr>
                <w:rFonts w:ascii="Arial" w:hAnsi="Arial" w:cs="Arial"/>
                <w:i/>
                <w:sz w:val="20"/>
              </w:rPr>
              <w:t xml:space="preserve">na lata </w:t>
            </w:r>
            <w:r w:rsidRPr="004847AB">
              <w:rPr>
                <w:rFonts w:ascii="Arial" w:hAnsi="Arial"/>
                <w:i/>
                <w:sz w:val="20"/>
              </w:rPr>
              <w:t xml:space="preserve">2014-2020. </w:t>
            </w:r>
            <w:r w:rsidRPr="004847AB">
              <w:rPr>
                <w:rFonts w:ascii="Arial" w:hAnsi="Arial"/>
                <w:sz w:val="20"/>
              </w:rPr>
              <w:t>Tabela zawarta w punkcie C powinna obejmować wszystkie koszty niezbędne do zrealizowania projektu, zarówno kwalifikowane, jak i niekwalifikowane.</w:t>
            </w:r>
          </w:p>
          <w:p w14:paraId="7CEBE53F" w14:textId="5DBC9C6F" w:rsidR="00F720AB" w:rsidRPr="004847AB" w:rsidRDefault="00F720AB" w:rsidP="00F720AB">
            <w:pPr>
              <w:spacing w:before="0" w:line="24" w:lineRule="atLeast"/>
              <w:rPr>
                <w:rFonts w:ascii="Arial" w:hAnsi="Arial"/>
                <w:sz w:val="20"/>
              </w:rPr>
            </w:pPr>
            <w:r w:rsidRPr="004847AB">
              <w:rPr>
                <w:rFonts w:ascii="Arial" w:hAnsi="Arial"/>
                <w:sz w:val="20"/>
              </w:rPr>
              <w:t>W przypadku projektu objętego zasadami pomocy publicznej (tj. w punkcie C.2 zaznaczono kwadrat TAK) mogą obowiązywać bardziej restrykcyjne zasady dotyczące kwalifikowalności wydatków niż</w:t>
            </w:r>
            <w:r w:rsidR="005B1442">
              <w:rPr>
                <w:rFonts w:ascii="Arial" w:hAnsi="Arial"/>
                <w:sz w:val="20"/>
              </w:rPr>
              <w:t> </w:t>
            </w:r>
            <w:r w:rsidRPr="004847AB">
              <w:rPr>
                <w:rFonts w:ascii="Arial" w:hAnsi="Arial"/>
                <w:sz w:val="20"/>
              </w:rPr>
              <w:t xml:space="preserve">zasady określone w przywołanych powyżej </w:t>
            </w:r>
            <w:r w:rsidRPr="004847AB">
              <w:rPr>
                <w:rFonts w:ascii="Arial" w:hAnsi="Arial"/>
                <w:i/>
                <w:sz w:val="20"/>
              </w:rPr>
              <w:t>Wytycznych</w:t>
            </w:r>
            <w:r w:rsidRPr="004847AB">
              <w:rPr>
                <w:rFonts w:ascii="Arial" w:hAnsi="Arial"/>
                <w:sz w:val="20"/>
              </w:rPr>
              <w:t xml:space="preserve">, w szczególności mogą one dotyczyć okresu kwalifikowalności wydatków oraz kategorii wydatków kwalifikowalnych. W takim przypadku za kwalifikowalne mogą być uznane tylko te wydatki, które spełniają jednocześnie warunki określone w </w:t>
            </w:r>
            <w:r w:rsidRPr="004847AB">
              <w:rPr>
                <w:rFonts w:ascii="Arial" w:hAnsi="Arial"/>
                <w:i/>
                <w:sz w:val="20"/>
              </w:rPr>
              <w:t xml:space="preserve">Wytycznych w zakresie kwalifikowalności wydatków w ramach </w:t>
            </w:r>
            <w:r w:rsidRPr="004847AB">
              <w:rPr>
                <w:rFonts w:ascii="Arial" w:hAnsi="Arial" w:cs="Arial"/>
                <w:i/>
                <w:sz w:val="20"/>
              </w:rPr>
              <w:t xml:space="preserve">na lata </w:t>
            </w:r>
            <w:r w:rsidRPr="004847AB">
              <w:rPr>
                <w:rFonts w:ascii="Arial" w:hAnsi="Arial"/>
                <w:i/>
                <w:sz w:val="20"/>
              </w:rPr>
              <w:t>POIŚ 2014-2020</w:t>
            </w:r>
            <w:r w:rsidRPr="004847AB">
              <w:rPr>
                <w:rFonts w:ascii="Arial" w:hAnsi="Arial"/>
                <w:sz w:val="20"/>
              </w:rPr>
              <w:t xml:space="preserve"> i</w:t>
            </w:r>
            <w:r w:rsidR="00A257BE">
              <w:rPr>
                <w:rFonts w:ascii="Arial" w:hAnsi="Arial"/>
                <w:sz w:val="20"/>
              </w:rPr>
              <w:t> </w:t>
            </w:r>
            <w:r w:rsidRPr="004847AB">
              <w:rPr>
                <w:rFonts w:ascii="Arial" w:hAnsi="Arial"/>
                <w:sz w:val="20"/>
              </w:rPr>
              <w:t xml:space="preserve">warunki zawarte w dokumencie, </w:t>
            </w:r>
            <w:r w:rsidR="001A5A94">
              <w:rPr>
                <w:rFonts w:ascii="Arial" w:hAnsi="Arial"/>
                <w:sz w:val="20"/>
              </w:rPr>
              <w:t>zgodnie z którym</w:t>
            </w:r>
            <w:r w:rsidRPr="004847AB">
              <w:rPr>
                <w:rFonts w:ascii="Arial" w:hAnsi="Arial"/>
                <w:sz w:val="20"/>
              </w:rPr>
              <w:t xml:space="preserve"> udzielana jest pomoc publiczna, np. program pomocy publicznej.</w:t>
            </w:r>
          </w:p>
          <w:p w14:paraId="00C69DAC" w14:textId="77777777" w:rsidR="00F720AB" w:rsidRPr="004847AB" w:rsidRDefault="00F720AB" w:rsidP="00F720AB">
            <w:pPr>
              <w:spacing w:before="0" w:line="24" w:lineRule="atLeast"/>
              <w:rPr>
                <w:rFonts w:ascii="Arial" w:hAnsi="Arial"/>
                <w:sz w:val="20"/>
              </w:rPr>
            </w:pPr>
            <w:r w:rsidRPr="004847AB">
              <w:rPr>
                <w:rFonts w:ascii="Arial" w:hAnsi="Arial"/>
                <w:sz w:val="20"/>
              </w:rPr>
              <w:t>W punkcie C. należy wypełnić powyższą tabelę. Tabela ta ma charakter dwuwymiarowy:</w:t>
            </w:r>
          </w:p>
          <w:p w14:paraId="5E9B85A8" w14:textId="77777777"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z jednej strony, wyszczególnia kategorie wydatków;</w:t>
            </w:r>
          </w:p>
          <w:p w14:paraId="0F636463" w14:textId="77777777"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z drugiej strony, rozbija koszty projektu na koszty kwalifikowalne i niekwalifikowalne. </w:t>
            </w:r>
          </w:p>
          <w:p w14:paraId="730EED8C" w14:textId="77777777" w:rsidR="00F720AB" w:rsidRPr="004847AB" w:rsidRDefault="00F720AB" w:rsidP="00F720AB">
            <w:pPr>
              <w:spacing w:before="0" w:line="24" w:lineRule="atLeast"/>
              <w:rPr>
                <w:rFonts w:ascii="Arial" w:hAnsi="Arial"/>
                <w:sz w:val="20"/>
              </w:rPr>
            </w:pPr>
            <w:r w:rsidRPr="004847AB">
              <w:rPr>
                <w:rFonts w:ascii="Arial" w:hAnsi="Arial"/>
                <w:sz w:val="20"/>
              </w:rPr>
              <w:t>Wskazane w tabeli poszczególne kategorie wydatków należy interpretować następująco:</w:t>
            </w:r>
          </w:p>
          <w:p w14:paraId="1EBC0DEC" w14:textId="682DD208"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1. pn. </w:t>
            </w:r>
            <w:r w:rsidRPr="004847AB">
              <w:rPr>
                <w:rFonts w:ascii="Arial" w:hAnsi="Arial"/>
                <w:i/>
                <w:sz w:val="20"/>
              </w:rPr>
              <w:t>Wynagrodzenia za opracowanie planów i projektów</w:t>
            </w:r>
            <w:r w:rsidRPr="004847AB">
              <w:rPr>
                <w:rFonts w:ascii="Arial" w:hAnsi="Arial"/>
                <w:sz w:val="20"/>
              </w:rPr>
              <w:t xml:space="preserve"> - są to wydatki, o których mowa w podrozdziale </w:t>
            </w:r>
            <w:r w:rsidRPr="004847AB">
              <w:rPr>
                <w:rFonts w:ascii="Arial" w:hAnsi="Arial" w:cs="Arial"/>
                <w:sz w:val="20"/>
              </w:rPr>
              <w:t>6.15.1 ww.</w:t>
            </w:r>
            <w:r w:rsidR="00B9724B">
              <w:rPr>
                <w:rFonts w:ascii="Arial" w:hAnsi="Arial" w:cs="Arial"/>
                <w:sz w:val="20"/>
              </w:rPr>
              <w:t xml:space="preserve"> </w:t>
            </w:r>
            <w:r w:rsidRPr="004847AB">
              <w:rPr>
                <w:rFonts w:ascii="Arial" w:hAnsi="Arial"/>
                <w:i/>
                <w:sz w:val="20"/>
              </w:rPr>
              <w:t>Wytycznych</w:t>
            </w:r>
            <w:r w:rsidRPr="004847AB">
              <w:rPr>
                <w:rFonts w:ascii="Arial" w:hAnsi="Arial" w:cs="Arial"/>
                <w:sz w:val="20"/>
              </w:rPr>
              <w:t>, pn.</w:t>
            </w:r>
            <w:r w:rsidRPr="004847AB">
              <w:rPr>
                <w:rFonts w:ascii="Arial" w:hAnsi="Arial" w:cs="Arial"/>
                <w:i/>
                <w:sz w:val="20"/>
              </w:rPr>
              <w:t xml:space="preserve"> „Przygotowanie projektu”</w:t>
            </w:r>
            <w:r w:rsidRPr="004847AB">
              <w:rPr>
                <w:rFonts w:ascii="Arial" w:hAnsi="Arial" w:cs="Arial"/>
                <w:sz w:val="20"/>
              </w:rPr>
              <w:t>;</w:t>
            </w:r>
          </w:p>
          <w:p w14:paraId="2F6EC62A" w14:textId="7381CEA2"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2. pn. </w:t>
            </w:r>
            <w:r w:rsidRPr="004847AB">
              <w:rPr>
                <w:rFonts w:ascii="Arial" w:hAnsi="Arial"/>
                <w:i/>
                <w:sz w:val="20"/>
              </w:rPr>
              <w:t>Zakup gruntów</w:t>
            </w:r>
            <w:r w:rsidRPr="004847AB">
              <w:rPr>
                <w:rFonts w:ascii="Arial" w:hAnsi="Arial"/>
                <w:sz w:val="20"/>
              </w:rPr>
              <w:t xml:space="preserve"> - są to wydatki, o których mowa w podrozdziale </w:t>
            </w:r>
            <w:r w:rsidRPr="004847AB">
              <w:rPr>
                <w:rFonts w:ascii="Arial" w:hAnsi="Arial" w:cs="Arial"/>
                <w:sz w:val="20"/>
              </w:rPr>
              <w:t>7.4 ww.</w:t>
            </w:r>
            <w:r w:rsidR="00B9724B">
              <w:rPr>
                <w:rFonts w:ascii="Arial" w:hAnsi="Arial" w:cs="Arial"/>
                <w:sz w:val="20"/>
              </w:rPr>
              <w:t xml:space="preserve"> </w:t>
            </w:r>
            <w:r w:rsidRPr="004847AB">
              <w:rPr>
                <w:rFonts w:ascii="Arial" w:hAnsi="Arial"/>
                <w:i/>
                <w:sz w:val="20"/>
              </w:rPr>
              <w:t>Wytycznych</w:t>
            </w:r>
            <w:r w:rsidR="00B9724B">
              <w:rPr>
                <w:rFonts w:ascii="Arial" w:hAnsi="Arial"/>
                <w:i/>
                <w:sz w:val="20"/>
              </w:rPr>
              <w:t xml:space="preserve"> </w:t>
            </w:r>
            <w:r w:rsidRPr="004847AB">
              <w:rPr>
                <w:rFonts w:ascii="Arial" w:hAnsi="Arial" w:cs="Arial"/>
                <w:sz w:val="20"/>
              </w:rPr>
              <w:t>pn.</w:t>
            </w:r>
            <w:r w:rsidRPr="004847AB">
              <w:rPr>
                <w:rFonts w:ascii="Arial" w:hAnsi="Arial" w:cs="Arial"/>
                <w:i/>
                <w:sz w:val="20"/>
              </w:rPr>
              <w:t xml:space="preserve"> „ Zakup nieruchomości”;</w:t>
            </w:r>
          </w:p>
          <w:p w14:paraId="47B51246" w14:textId="55E12093"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3. pn. </w:t>
            </w:r>
            <w:r w:rsidRPr="004847AB">
              <w:rPr>
                <w:rFonts w:ascii="Arial" w:hAnsi="Arial"/>
                <w:i/>
                <w:sz w:val="20"/>
              </w:rPr>
              <w:t>Roboty budowlane</w:t>
            </w:r>
            <w:r w:rsidRPr="004847AB">
              <w:rPr>
                <w:rFonts w:ascii="Arial" w:hAnsi="Arial"/>
                <w:sz w:val="20"/>
              </w:rPr>
              <w:t xml:space="preserve"> - są to wydatki, o których mowa w podrozdziale </w:t>
            </w:r>
            <w:r w:rsidRPr="004847AB">
              <w:rPr>
                <w:rFonts w:ascii="Arial" w:hAnsi="Arial" w:cs="Arial"/>
                <w:sz w:val="20"/>
              </w:rPr>
              <w:t>7.6 ww.</w:t>
            </w:r>
            <w:r w:rsidR="00B9724B">
              <w:rPr>
                <w:rFonts w:ascii="Arial" w:hAnsi="Arial" w:cs="Arial"/>
                <w:sz w:val="20"/>
              </w:rPr>
              <w:t xml:space="preserve"> </w:t>
            </w:r>
            <w:r w:rsidRPr="004847AB">
              <w:rPr>
                <w:rFonts w:ascii="Arial" w:hAnsi="Arial"/>
                <w:i/>
                <w:sz w:val="20"/>
              </w:rPr>
              <w:t>Wytycznych</w:t>
            </w:r>
            <w:r w:rsidR="00B9724B">
              <w:rPr>
                <w:rFonts w:ascii="Arial" w:hAnsi="Arial"/>
                <w:i/>
                <w:sz w:val="20"/>
              </w:rPr>
              <w:t xml:space="preserve"> </w:t>
            </w:r>
            <w:r w:rsidRPr="004847AB">
              <w:rPr>
                <w:rFonts w:ascii="Arial" w:hAnsi="Arial" w:cs="Arial"/>
                <w:sz w:val="20"/>
              </w:rPr>
              <w:t>pn.</w:t>
            </w:r>
            <w:r w:rsidRPr="004847AB">
              <w:rPr>
                <w:rFonts w:ascii="Arial" w:hAnsi="Arial" w:cs="Arial"/>
                <w:i/>
                <w:sz w:val="20"/>
              </w:rPr>
              <w:t xml:space="preserve"> „Roboty budowlane”</w:t>
            </w:r>
            <w:r w:rsidRPr="004847AB">
              <w:rPr>
                <w:rFonts w:ascii="Arial" w:hAnsi="Arial" w:cs="Arial"/>
                <w:sz w:val="20"/>
              </w:rPr>
              <w:t>.</w:t>
            </w:r>
            <w:r w:rsidRPr="004847AB">
              <w:rPr>
                <w:rFonts w:ascii="Arial" w:hAnsi="Arial"/>
                <w:sz w:val="20"/>
              </w:rPr>
              <w:t xml:space="preserve"> Ponadto w sytuacji, gdy ze specyfiki projektu wynika konieczność poniesienia wydatku w innej kategorii niż wskazane w punkcie C., wydatki związane z tą inną kategorią wydatków powinny być zawsze uwzględnione w</w:t>
            </w:r>
            <w:r w:rsidR="005B1442">
              <w:rPr>
                <w:rFonts w:ascii="Arial" w:hAnsi="Arial"/>
                <w:sz w:val="20"/>
              </w:rPr>
              <w:t> </w:t>
            </w:r>
            <w:r w:rsidRPr="004847AB">
              <w:rPr>
                <w:rFonts w:ascii="Arial" w:hAnsi="Arial"/>
                <w:sz w:val="20"/>
              </w:rPr>
              <w:t xml:space="preserve">kategorii pn. </w:t>
            </w:r>
            <w:r w:rsidRPr="004847AB">
              <w:rPr>
                <w:rFonts w:ascii="Arial" w:hAnsi="Arial"/>
                <w:i/>
                <w:sz w:val="20"/>
              </w:rPr>
              <w:t>Roboty budowlane</w:t>
            </w:r>
            <w:r w:rsidRPr="004847AB">
              <w:rPr>
                <w:rFonts w:ascii="Arial" w:hAnsi="Arial"/>
                <w:sz w:val="20"/>
              </w:rPr>
              <w:t xml:space="preserve"> wraz z odpowiednim uzasadnieniem w punkcie B.3.1.;</w:t>
            </w:r>
          </w:p>
          <w:p w14:paraId="088AD92E" w14:textId="576C865E"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4. pn. </w:t>
            </w:r>
            <w:r w:rsidRPr="004847AB">
              <w:rPr>
                <w:rFonts w:ascii="Arial" w:hAnsi="Arial"/>
                <w:i/>
                <w:sz w:val="20"/>
              </w:rPr>
              <w:t>Urządzenia techniczne i maszyny lub sprzęt</w:t>
            </w:r>
            <w:r w:rsidRPr="004847AB">
              <w:rPr>
                <w:rFonts w:ascii="Arial" w:hAnsi="Arial"/>
                <w:sz w:val="20"/>
              </w:rPr>
              <w:t xml:space="preserve"> - są to wydatki, o których mowa w</w:t>
            </w:r>
            <w:r w:rsidR="005B1442">
              <w:rPr>
                <w:rFonts w:ascii="Arial" w:hAnsi="Arial"/>
                <w:sz w:val="20"/>
              </w:rPr>
              <w:t> </w:t>
            </w:r>
            <w:r w:rsidRPr="004847AB">
              <w:rPr>
                <w:rFonts w:ascii="Arial" w:hAnsi="Arial"/>
                <w:sz w:val="20"/>
              </w:rPr>
              <w:t xml:space="preserve">podrozdziale </w:t>
            </w:r>
            <w:r w:rsidRPr="004847AB">
              <w:rPr>
                <w:rFonts w:ascii="Arial" w:hAnsi="Arial" w:cs="Arial"/>
                <w:sz w:val="20"/>
              </w:rPr>
              <w:t xml:space="preserve">6.12 ww. </w:t>
            </w:r>
            <w:r w:rsidRPr="004847AB">
              <w:rPr>
                <w:rFonts w:ascii="Arial" w:hAnsi="Arial" w:cs="Arial"/>
                <w:i/>
                <w:sz w:val="20"/>
              </w:rPr>
              <w:t xml:space="preserve">Wytycznych </w:t>
            </w:r>
            <w:r w:rsidRPr="004847AB">
              <w:rPr>
                <w:rFonts w:ascii="Arial" w:hAnsi="Arial" w:cs="Arial"/>
                <w:sz w:val="20"/>
              </w:rPr>
              <w:t>pn.</w:t>
            </w:r>
            <w:r w:rsidRPr="004847AB">
              <w:rPr>
                <w:rFonts w:ascii="Arial" w:hAnsi="Arial" w:cs="Arial"/>
                <w:i/>
                <w:sz w:val="20"/>
              </w:rPr>
              <w:t xml:space="preserve"> „Techniki finansowania środków trwałych oraz</w:t>
            </w:r>
            <w:r w:rsidR="005B1442">
              <w:rPr>
                <w:rFonts w:ascii="Arial" w:hAnsi="Arial" w:cs="Arial"/>
                <w:i/>
                <w:sz w:val="20"/>
              </w:rPr>
              <w:t> </w:t>
            </w:r>
            <w:r w:rsidRPr="004847AB">
              <w:rPr>
                <w:rFonts w:ascii="Arial" w:hAnsi="Arial" w:cs="Arial"/>
                <w:i/>
                <w:sz w:val="20"/>
              </w:rPr>
              <w:t>wartości niematerialnych i prawnych”;</w:t>
            </w:r>
          </w:p>
          <w:p w14:paraId="51BA73B4" w14:textId="77777777"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6. pn. </w:t>
            </w:r>
            <w:r w:rsidRPr="004847AB">
              <w:rPr>
                <w:rFonts w:ascii="Arial" w:hAnsi="Arial"/>
                <w:i/>
                <w:sz w:val="20"/>
              </w:rPr>
              <w:t xml:space="preserve">Dostosowanie cen (w stosownych przypadkach) </w:t>
            </w:r>
            <w:r w:rsidRPr="004847AB">
              <w:rPr>
                <w:rFonts w:ascii="Arial" w:hAnsi="Arial"/>
                <w:sz w:val="20"/>
              </w:rPr>
              <w:t>– jeżeli nie dotyczy należy wpisać „0”;</w:t>
            </w:r>
          </w:p>
          <w:p w14:paraId="78F5B0DB" w14:textId="38AB8DD5"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7. pn. </w:t>
            </w:r>
            <w:r w:rsidRPr="004847AB">
              <w:rPr>
                <w:rFonts w:ascii="Arial" w:hAnsi="Arial"/>
                <w:i/>
                <w:sz w:val="20"/>
              </w:rPr>
              <w:t>Informacja i promocja</w:t>
            </w:r>
            <w:r w:rsidRPr="004847AB">
              <w:rPr>
                <w:rFonts w:ascii="Arial" w:hAnsi="Arial"/>
                <w:sz w:val="20"/>
              </w:rPr>
              <w:t xml:space="preserve"> - są to wydatki, o których mowa w podrozdziale </w:t>
            </w:r>
            <w:r w:rsidRPr="004847AB">
              <w:rPr>
                <w:rFonts w:ascii="Arial" w:hAnsi="Arial" w:cs="Arial"/>
                <w:sz w:val="20"/>
              </w:rPr>
              <w:t>6.14 ww.</w:t>
            </w:r>
            <w:r w:rsidR="00B9724B">
              <w:rPr>
                <w:rFonts w:ascii="Arial" w:hAnsi="Arial" w:cs="Arial"/>
                <w:sz w:val="20"/>
              </w:rPr>
              <w:t xml:space="preserve"> </w:t>
            </w:r>
            <w:r w:rsidRPr="004847AB">
              <w:rPr>
                <w:rFonts w:ascii="Arial" w:hAnsi="Arial"/>
                <w:i/>
                <w:sz w:val="20"/>
              </w:rPr>
              <w:t>Wytycznych</w:t>
            </w:r>
            <w:r w:rsidRPr="004847AB">
              <w:rPr>
                <w:rFonts w:ascii="Arial" w:hAnsi="Arial" w:cs="Arial"/>
                <w:i/>
                <w:sz w:val="20"/>
              </w:rPr>
              <w:t>, pn. „Kwalifikowalność działań informacyjno-promocyjnych”;</w:t>
            </w:r>
            <w:r w:rsidRPr="004847AB">
              <w:rPr>
                <w:rFonts w:ascii="Arial" w:hAnsi="Arial"/>
                <w:sz w:val="20"/>
              </w:rPr>
              <w:t xml:space="preserve"> i zgodne z</w:t>
            </w:r>
            <w:r w:rsidR="00A257BE">
              <w:rPr>
                <w:rFonts w:ascii="Arial" w:hAnsi="Arial"/>
                <w:sz w:val="20"/>
              </w:rPr>
              <w:t> </w:t>
            </w:r>
            <w:r w:rsidRPr="004847AB">
              <w:rPr>
                <w:rFonts w:ascii="Arial" w:hAnsi="Arial"/>
                <w:sz w:val="20"/>
              </w:rPr>
              <w:t xml:space="preserve">informacjami zawartymi w punkcie </w:t>
            </w:r>
            <w:r w:rsidRPr="004847AB">
              <w:rPr>
                <w:rFonts w:ascii="Arial" w:hAnsi="Arial" w:cs="Arial"/>
                <w:sz w:val="20"/>
              </w:rPr>
              <w:t>I</w:t>
            </w:r>
            <w:r w:rsidRPr="004847AB">
              <w:rPr>
                <w:rFonts w:ascii="Arial" w:hAnsi="Arial"/>
                <w:sz w:val="20"/>
              </w:rPr>
              <w:t xml:space="preserve"> wniosku;</w:t>
            </w:r>
          </w:p>
          <w:p w14:paraId="048EB40E" w14:textId="34C054BC" w:rsidR="00C430AB" w:rsidRPr="004847AB" w:rsidRDefault="00C430AB" w:rsidP="004E6A06">
            <w:pPr>
              <w:spacing w:line="24" w:lineRule="atLeast"/>
              <w:ind w:left="738"/>
              <w:rPr>
                <w:rFonts w:ascii="Arial" w:hAnsi="Arial"/>
                <w:sz w:val="20"/>
              </w:rPr>
            </w:pPr>
            <w:r w:rsidRPr="004847AB">
              <w:rPr>
                <w:rFonts w:ascii="Arial" w:hAnsi="Arial"/>
                <w:b/>
                <w:sz w:val="20"/>
              </w:rPr>
              <w:t>UWAGA. W przypadku działania 2.4.5 i 2.4.6 wszystkie wydatki niemieszczące się w</w:t>
            </w:r>
            <w:r w:rsidR="005B1442">
              <w:rPr>
                <w:rFonts w:ascii="Arial" w:hAnsi="Arial"/>
                <w:b/>
                <w:sz w:val="20"/>
              </w:rPr>
              <w:t> </w:t>
            </w:r>
            <w:r w:rsidRPr="004847AB">
              <w:rPr>
                <w:rFonts w:ascii="Arial" w:hAnsi="Arial"/>
                <w:b/>
                <w:sz w:val="20"/>
              </w:rPr>
              <w:t xml:space="preserve">kategoriach wymienionych w wierszach 1-6, 8-9 należy umieścić w wierszu 7. </w:t>
            </w:r>
            <w:r w:rsidRPr="005B1442">
              <w:rPr>
                <w:rFonts w:ascii="Arial" w:hAnsi="Arial"/>
                <w:b/>
                <w:sz w:val="20"/>
              </w:rPr>
              <w:t>Nie</w:t>
            </w:r>
            <w:r w:rsidR="005B1442" w:rsidRPr="00BF5D40">
              <w:rPr>
                <w:rFonts w:ascii="Arial" w:hAnsi="Arial"/>
                <w:b/>
                <w:sz w:val="20"/>
              </w:rPr>
              <w:t> </w:t>
            </w:r>
            <w:r w:rsidRPr="005B1442">
              <w:rPr>
                <w:rFonts w:ascii="Arial" w:hAnsi="Arial"/>
                <w:b/>
                <w:sz w:val="20"/>
              </w:rPr>
              <w:t>dotyczą</w:t>
            </w:r>
            <w:r w:rsidRPr="004847AB">
              <w:rPr>
                <w:rFonts w:ascii="Arial" w:hAnsi="Arial"/>
                <w:b/>
                <w:sz w:val="20"/>
              </w:rPr>
              <w:t xml:space="preserve"> ich limity </w:t>
            </w:r>
            <w:r w:rsidRPr="004847AB">
              <w:rPr>
                <w:rFonts w:ascii="Arial" w:hAnsi="Arial"/>
                <w:b/>
                <w:i/>
                <w:sz w:val="20"/>
              </w:rPr>
              <w:t>Wytycznych</w:t>
            </w:r>
            <w:r w:rsidRPr="004847AB">
              <w:rPr>
                <w:rFonts w:ascii="Arial" w:hAnsi="Arial" w:cs="Arial"/>
                <w:b/>
                <w:i/>
                <w:sz w:val="20"/>
              </w:rPr>
              <w:t>, pn. „Kwalifikowalność działań informacyjno-promocyjnych</w:t>
            </w:r>
            <w:r w:rsidRPr="004847AB">
              <w:rPr>
                <w:rFonts w:ascii="Arial" w:hAnsi="Arial" w:cs="Arial"/>
                <w:i/>
                <w:sz w:val="20"/>
              </w:rPr>
              <w:t>”</w:t>
            </w:r>
          </w:p>
          <w:p w14:paraId="719E1F2D" w14:textId="286CE378"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8. pn. </w:t>
            </w:r>
            <w:r w:rsidRPr="004847AB">
              <w:rPr>
                <w:rFonts w:ascii="Arial" w:hAnsi="Arial"/>
                <w:i/>
                <w:sz w:val="20"/>
              </w:rPr>
              <w:t>Nadzór budowlany</w:t>
            </w:r>
            <w:r w:rsidRPr="004847AB">
              <w:rPr>
                <w:rFonts w:ascii="Arial" w:hAnsi="Arial"/>
                <w:sz w:val="20"/>
              </w:rPr>
              <w:t xml:space="preserve"> - są to wydatki, o których mowa w podrozdziale </w:t>
            </w:r>
            <w:r w:rsidRPr="004847AB">
              <w:rPr>
                <w:rFonts w:ascii="Arial" w:hAnsi="Arial" w:cs="Arial"/>
                <w:sz w:val="20"/>
              </w:rPr>
              <w:t>6.15.2.1 ww.</w:t>
            </w:r>
            <w:r w:rsidR="00B9724B">
              <w:rPr>
                <w:rFonts w:ascii="Arial" w:hAnsi="Arial" w:cs="Arial"/>
                <w:sz w:val="20"/>
              </w:rPr>
              <w:t xml:space="preserve"> </w:t>
            </w:r>
            <w:r w:rsidRPr="004847AB">
              <w:rPr>
                <w:rFonts w:ascii="Arial" w:hAnsi="Arial"/>
                <w:i/>
                <w:sz w:val="20"/>
              </w:rPr>
              <w:t>Wytycznych</w:t>
            </w:r>
            <w:r w:rsidRPr="004847AB">
              <w:rPr>
                <w:rFonts w:ascii="Arial" w:hAnsi="Arial" w:cs="Arial"/>
                <w:i/>
                <w:sz w:val="20"/>
              </w:rPr>
              <w:t xml:space="preserve">, </w:t>
            </w:r>
            <w:r w:rsidRPr="004847AB">
              <w:rPr>
                <w:rFonts w:ascii="Arial" w:hAnsi="Arial" w:cs="Arial"/>
                <w:sz w:val="20"/>
              </w:rPr>
              <w:t>pn.</w:t>
            </w:r>
            <w:r w:rsidRPr="004847AB">
              <w:rPr>
                <w:rFonts w:ascii="Arial" w:hAnsi="Arial" w:cs="Arial"/>
                <w:i/>
                <w:sz w:val="20"/>
              </w:rPr>
              <w:t xml:space="preserve"> „Wydatki związane z nadzorem nad robotami budowlanymi”;</w:t>
            </w:r>
          </w:p>
          <w:p w14:paraId="5A1EF3FD" w14:textId="745F4A2F" w:rsidR="002736B7" w:rsidRPr="00CF2083" w:rsidRDefault="00F720AB" w:rsidP="002736B7">
            <w:pPr>
              <w:numPr>
                <w:ilvl w:val="0"/>
                <w:numId w:val="36"/>
              </w:numPr>
              <w:spacing w:before="0" w:line="24" w:lineRule="atLeast"/>
              <w:rPr>
                <w:rFonts w:ascii="Arial" w:hAnsi="Arial"/>
                <w:sz w:val="20"/>
              </w:rPr>
            </w:pPr>
            <w:r w:rsidRPr="004847AB">
              <w:rPr>
                <w:rFonts w:ascii="Arial" w:hAnsi="Arial"/>
                <w:sz w:val="20"/>
              </w:rPr>
              <w:t xml:space="preserve">wiersz 9. pn. </w:t>
            </w:r>
            <w:r w:rsidRPr="004847AB">
              <w:rPr>
                <w:rFonts w:ascii="Arial" w:hAnsi="Arial"/>
                <w:i/>
                <w:sz w:val="20"/>
              </w:rPr>
              <w:t>Pomoc techniczna</w:t>
            </w:r>
            <w:r w:rsidRPr="004847AB">
              <w:rPr>
                <w:rFonts w:ascii="Arial" w:hAnsi="Arial"/>
                <w:sz w:val="20"/>
              </w:rPr>
              <w:t xml:space="preserve"> - są to wydatki, o których mowa w podrozdziale </w:t>
            </w:r>
            <w:r w:rsidRPr="004847AB">
              <w:rPr>
                <w:rFonts w:ascii="Arial" w:hAnsi="Arial" w:cs="Arial"/>
                <w:sz w:val="20"/>
              </w:rPr>
              <w:t>6.15.2 ww.</w:t>
            </w:r>
            <w:r w:rsidR="00B9724B">
              <w:rPr>
                <w:rFonts w:ascii="Arial" w:hAnsi="Arial" w:cs="Arial"/>
                <w:sz w:val="20"/>
              </w:rPr>
              <w:t xml:space="preserve"> </w:t>
            </w:r>
            <w:r w:rsidRPr="00CF2083">
              <w:rPr>
                <w:rFonts w:ascii="Arial" w:hAnsi="Arial"/>
                <w:i/>
                <w:sz w:val="20"/>
              </w:rPr>
              <w:t>Wytycznych</w:t>
            </w:r>
            <w:r w:rsidRPr="00CF2083">
              <w:rPr>
                <w:rFonts w:ascii="Arial" w:hAnsi="Arial" w:cs="Arial"/>
                <w:i/>
                <w:sz w:val="20"/>
              </w:rPr>
              <w:t xml:space="preserve"> pn. Zarządzanie projektem, </w:t>
            </w:r>
            <w:r w:rsidRPr="00CF2083">
              <w:rPr>
                <w:rFonts w:ascii="Arial" w:hAnsi="Arial" w:cs="Arial"/>
                <w:i/>
                <w:iCs/>
                <w:sz w:val="20"/>
              </w:rPr>
              <w:t>ale z wył</w:t>
            </w:r>
            <w:r w:rsidRPr="00CF2083">
              <w:rPr>
                <w:rFonts w:ascii="Arial" w:hAnsi="Arial" w:cs="Arial"/>
                <w:i/>
                <w:sz w:val="20"/>
              </w:rPr>
              <w:t>ą</w:t>
            </w:r>
            <w:r w:rsidRPr="00CF2083">
              <w:rPr>
                <w:rFonts w:ascii="Arial" w:hAnsi="Arial" w:cs="Arial"/>
                <w:i/>
                <w:iCs/>
                <w:sz w:val="20"/>
              </w:rPr>
              <w:t xml:space="preserve">czeniem podrozdziału 6.15.2.1 „Wytycznych” </w:t>
            </w:r>
            <w:r w:rsidRPr="00CF2083">
              <w:rPr>
                <w:rFonts w:ascii="Arial" w:hAnsi="Arial" w:cs="Arial"/>
                <w:iCs/>
                <w:sz w:val="20"/>
              </w:rPr>
              <w:t>pn.</w:t>
            </w:r>
            <w:r w:rsidRPr="00CF2083">
              <w:rPr>
                <w:rFonts w:ascii="Arial" w:hAnsi="Arial" w:cs="Arial"/>
                <w:i/>
                <w:iCs/>
                <w:sz w:val="20"/>
              </w:rPr>
              <w:t xml:space="preserve"> „Wydatki zwi</w:t>
            </w:r>
            <w:r w:rsidRPr="00CF2083">
              <w:rPr>
                <w:rFonts w:ascii="Arial" w:hAnsi="Arial" w:cs="Arial"/>
                <w:i/>
                <w:sz w:val="20"/>
              </w:rPr>
              <w:t>ą</w:t>
            </w:r>
            <w:r w:rsidRPr="00CF2083">
              <w:rPr>
                <w:rFonts w:ascii="Arial" w:hAnsi="Arial" w:cs="Arial"/>
                <w:i/>
                <w:iCs/>
                <w:sz w:val="20"/>
              </w:rPr>
              <w:t>zane z nadzorem nad robotami budowlanymi”;</w:t>
            </w:r>
          </w:p>
          <w:p w14:paraId="70830773" w14:textId="77777777" w:rsidR="002276C6" w:rsidRPr="004847AB" w:rsidRDefault="002276C6" w:rsidP="002736B7">
            <w:pPr>
              <w:spacing w:before="0" w:line="24" w:lineRule="atLeast"/>
              <w:ind w:left="738"/>
              <w:rPr>
                <w:rFonts w:ascii="Arial" w:hAnsi="Arial"/>
                <w:b/>
                <w:sz w:val="20"/>
              </w:rPr>
            </w:pPr>
            <w:r w:rsidRPr="004847AB">
              <w:rPr>
                <w:rFonts w:ascii="Arial" w:hAnsi="Arial"/>
                <w:b/>
                <w:sz w:val="20"/>
              </w:rPr>
              <w:t xml:space="preserve">UWAGA w przypadku działania 2.4 w wierszu 9 należy </w:t>
            </w:r>
            <w:r w:rsidR="00BA295F" w:rsidRPr="004847AB">
              <w:rPr>
                <w:rFonts w:ascii="Arial" w:hAnsi="Arial"/>
                <w:b/>
                <w:sz w:val="20"/>
              </w:rPr>
              <w:t>uwzględnić wydatki związane z</w:t>
            </w:r>
            <w:r w:rsidR="004D3862">
              <w:rPr>
                <w:rFonts w:ascii="Arial" w:hAnsi="Arial"/>
                <w:b/>
                <w:sz w:val="20"/>
              </w:rPr>
              <w:t> </w:t>
            </w:r>
            <w:r w:rsidR="00BA295F" w:rsidRPr="004847AB">
              <w:rPr>
                <w:rFonts w:ascii="Arial" w:hAnsi="Arial"/>
                <w:b/>
                <w:sz w:val="20"/>
              </w:rPr>
              <w:t>zarządzaniem projektem, bez względu na fakt, czy Beneficjent będzie korzystał z</w:t>
            </w:r>
            <w:r w:rsidR="004D3862">
              <w:rPr>
                <w:rFonts w:ascii="Arial" w:hAnsi="Arial"/>
                <w:b/>
                <w:sz w:val="20"/>
              </w:rPr>
              <w:t> </w:t>
            </w:r>
            <w:r w:rsidR="00BA295F" w:rsidRPr="004847AB">
              <w:rPr>
                <w:rFonts w:ascii="Arial" w:hAnsi="Arial"/>
                <w:b/>
                <w:sz w:val="20"/>
              </w:rPr>
              <w:t>pomocy technicznej.</w:t>
            </w:r>
          </w:p>
          <w:p w14:paraId="6DC1BF1C" w14:textId="0CA166B7" w:rsidR="00F720AB" w:rsidRPr="004847AB" w:rsidRDefault="00F720AB" w:rsidP="00F720AB">
            <w:pPr>
              <w:numPr>
                <w:ilvl w:val="0"/>
                <w:numId w:val="36"/>
              </w:numPr>
              <w:spacing w:before="0" w:line="24" w:lineRule="atLeast"/>
              <w:rPr>
                <w:rFonts w:ascii="Arial" w:hAnsi="Arial"/>
                <w:sz w:val="20"/>
              </w:rPr>
            </w:pPr>
            <w:r w:rsidRPr="004847AB">
              <w:rPr>
                <w:rFonts w:ascii="Arial" w:hAnsi="Arial"/>
                <w:sz w:val="20"/>
              </w:rPr>
              <w:t xml:space="preserve">wiersz 11. pn. </w:t>
            </w:r>
            <w:r w:rsidRPr="004847AB">
              <w:rPr>
                <w:rFonts w:ascii="Arial" w:hAnsi="Arial"/>
                <w:i/>
                <w:sz w:val="20"/>
              </w:rPr>
              <w:t>VAT</w:t>
            </w:r>
            <w:r w:rsidRPr="004847AB">
              <w:rPr>
                <w:rFonts w:ascii="Arial" w:hAnsi="Arial"/>
                <w:sz w:val="20"/>
              </w:rPr>
              <w:t xml:space="preserve">- Szczegółowe zasady uznawania VAT za wydatek kwalifikowalny są określone w podrozdziale </w:t>
            </w:r>
            <w:r w:rsidRPr="004847AB">
              <w:rPr>
                <w:rFonts w:ascii="Arial" w:hAnsi="Arial" w:cs="Arial"/>
                <w:sz w:val="20"/>
              </w:rPr>
              <w:t>6.13 ww.</w:t>
            </w:r>
            <w:r w:rsidR="00B9724B">
              <w:rPr>
                <w:rFonts w:ascii="Arial" w:hAnsi="Arial" w:cs="Arial"/>
                <w:sz w:val="20"/>
              </w:rPr>
              <w:t xml:space="preserve"> </w:t>
            </w:r>
            <w:r w:rsidRPr="004847AB">
              <w:rPr>
                <w:rFonts w:ascii="Arial" w:hAnsi="Arial"/>
                <w:i/>
                <w:sz w:val="20"/>
              </w:rPr>
              <w:t>Wytycznych</w:t>
            </w:r>
            <w:r w:rsidR="00550AAB">
              <w:rPr>
                <w:rFonts w:ascii="Arial" w:hAnsi="Arial"/>
                <w:i/>
                <w:sz w:val="20"/>
              </w:rPr>
              <w:t xml:space="preserve"> </w:t>
            </w:r>
            <w:r w:rsidRPr="004847AB">
              <w:rPr>
                <w:rFonts w:ascii="Arial" w:hAnsi="Arial" w:cs="Arial"/>
                <w:sz w:val="20"/>
              </w:rPr>
              <w:t>pn.</w:t>
            </w:r>
            <w:r w:rsidRPr="004847AB">
              <w:rPr>
                <w:rFonts w:ascii="Arial" w:hAnsi="Arial" w:cs="Arial"/>
                <w:i/>
                <w:sz w:val="20"/>
              </w:rPr>
              <w:t xml:space="preserve"> „Podatek od towarów i usług oraz inne podatki i opłaty”</w:t>
            </w:r>
            <w:r w:rsidRPr="004847AB">
              <w:rPr>
                <w:rFonts w:ascii="Arial" w:hAnsi="Arial"/>
                <w:i/>
                <w:sz w:val="20"/>
              </w:rPr>
              <w:t xml:space="preserve">. </w:t>
            </w:r>
            <w:r w:rsidR="00BA36C2">
              <w:rPr>
                <w:rFonts w:ascii="Arial" w:hAnsi="Arial"/>
                <w:sz w:val="20"/>
              </w:rPr>
              <w:t xml:space="preserve">Co do zasady </w:t>
            </w:r>
            <w:r w:rsidR="00BA36C2" w:rsidRPr="005E027D">
              <w:rPr>
                <w:rFonts w:ascii="Arial" w:hAnsi="Arial"/>
                <w:b/>
                <w:sz w:val="20"/>
              </w:rPr>
              <w:t>VAT dla II osi POIiŚ jest niekwalifikowany</w:t>
            </w:r>
            <w:r w:rsidR="00BA36C2" w:rsidRPr="005E027D">
              <w:rPr>
                <w:rFonts w:ascii="Arial" w:hAnsi="Arial"/>
                <w:sz w:val="20"/>
              </w:rPr>
              <w:t xml:space="preserve">, </w:t>
            </w:r>
            <w:r w:rsidR="00BA36C2">
              <w:rPr>
                <w:rFonts w:ascii="Arial" w:hAnsi="Arial"/>
                <w:sz w:val="20"/>
              </w:rPr>
              <w:t xml:space="preserve">odstępstwo stanowi sytuacja, w której </w:t>
            </w:r>
            <w:r w:rsidR="00BA36C2" w:rsidRPr="005E027D">
              <w:rPr>
                <w:rFonts w:ascii="Arial" w:hAnsi="Arial"/>
                <w:sz w:val="20"/>
              </w:rPr>
              <w:t>beneficjent ani żaden inny podmiot zaangażowany w realizację projektu (w szczególności partner lub podmiot upoważniony do ponoszenia wydatków kwalifikowalnych) nie prowadzi działalności opodatkowanej VAT w obszarze, którego dotyczy projekt, a ponadto w ramach projektu nie jest wytwarzana infrastruktura, którą beneficjent, lub inny podmiot, mógłby wykorzystywać w ramach działalności objętej VAT</w:t>
            </w:r>
            <w:r w:rsidR="00995150">
              <w:rPr>
                <w:rFonts w:ascii="Arial" w:hAnsi="Arial"/>
                <w:sz w:val="20"/>
              </w:rPr>
              <w:t xml:space="preserve">. </w:t>
            </w:r>
            <w:r w:rsidRPr="004847AB">
              <w:rPr>
                <w:rFonts w:ascii="Arial" w:hAnsi="Arial"/>
                <w:sz w:val="20"/>
              </w:rPr>
              <w:t>Jeżeli beneficjent w pkt. 11 wskazał VAT jako wydatek kwalifikowalny należy podać szczegółowe uzasadnienie zawierające podstawę prawną wskazującą na brak możliwości obniżenia VAT należnego o VAT naliczony.</w:t>
            </w:r>
          </w:p>
          <w:p w14:paraId="3CCD8A96" w14:textId="018FB93F" w:rsidR="00BD339A" w:rsidRDefault="00BD339A" w:rsidP="00F720AB">
            <w:pPr>
              <w:spacing w:before="0" w:line="24" w:lineRule="atLeast"/>
              <w:rPr>
                <w:rFonts w:ascii="Arial" w:hAnsi="Arial" w:cs="Arial"/>
                <w:sz w:val="20"/>
              </w:rPr>
            </w:pPr>
            <w:r>
              <w:rPr>
                <w:rFonts w:ascii="Arial" w:hAnsi="Arial" w:cs="Arial"/>
                <w:sz w:val="20"/>
              </w:rPr>
              <w:t xml:space="preserve">W kolumnie D należy wpisać procentowy udział poszczególnych pozycji </w:t>
            </w:r>
            <w:r w:rsidR="004B1278">
              <w:rPr>
                <w:rFonts w:ascii="Arial" w:hAnsi="Arial" w:cs="Arial"/>
                <w:sz w:val="20"/>
              </w:rPr>
              <w:t xml:space="preserve">kosztów kwalifikowalnych </w:t>
            </w:r>
            <w:r w:rsidR="004B1278">
              <w:rPr>
                <w:rFonts w:ascii="Arial" w:hAnsi="Arial" w:cs="Arial"/>
                <w:sz w:val="20"/>
              </w:rPr>
              <w:br/>
            </w:r>
            <w:r>
              <w:rPr>
                <w:rFonts w:ascii="Arial" w:hAnsi="Arial" w:cs="Arial"/>
                <w:sz w:val="20"/>
              </w:rPr>
              <w:t>w całkowitej wartości kosztów kwalifikowalnych.</w:t>
            </w:r>
          </w:p>
          <w:p w14:paraId="344A683F" w14:textId="77777777" w:rsidR="00F720AB" w:rsidRPr="004847AB" w:rsidRDefault="00F720AB" w:rsidP="00F720AB">
            <w:pPr>
              <w:spacing w:before="0" w:line="24" w:lineRule="atLeast"/>
              <w:rPr>
                <w:rFonts w:ascii="Arial" w:hAnsi="Arial" w:cs="Arial"/>
                <w:sz w:val="20"/>
              </w:rPr>
            </w:pPr>
            <w:r w:rsidRPr="004847AB">
              <w:rPr>
                <w:rFonts w:ascii="Arial" w:hAnsi="Arial" w:cs="Arial"/>
                <w:sz w:val="20"/>
              </w:rPr>
              <w:t xml:space="preserve">W odniesieniu do wydatków, o których mowa w podrozdziale 6.11 ww. </w:t>
            </w:r>
            <w:r w:rsidRPr="004847AB">
              <w:rPr>
                <w:rFonts w:ascii="Arial" w:hAnsi="Arial" w:cs="Arial"/>
                <w:i/>
                <w:sz w:val="20"/>
              </w:rPr>
              <w:t xml:space="preserve">Wytycznych </w:t>
            </w:r>
            <w:r w:rsidRPr="004847AB">
              <w:rPr>
                <w:rFonts w:ascii="Arial" w:hAnsi="Arial" w:cs="Arial"/>
                <w:sz w:val="20"/>
              </w:rPr>
              <w:t>pn. „</w:t>
            </w:r>
            <w:r w:rsidRPr="004847AB">
              <w:rPr>
                <w:rFonts w:ascii="Arial" w:hAnsi="Arial" w:cs="Arial"/>
                <w:i/>
                <w:sz w:val="20"/>
              </w:rPr>
              <w:t>Opłaty finansowe, doradztwo i inne usługi związane z realizacją projektu”</w:t>
            </w:r>
            <w:r w:rsidRPr="004847AB">
              <w:rPr>
                <w:rFonts w:ascii="Arial" w:hAnsi="Arial" w:cs="Arial"/>
                <w:sz w:val="20"/>
              </w:rPr>
              <w:t>, wszelkie opłaty należy przyporządkować do odpowiedniej kategorii wydatków w punkcie C.1., z którą te opłaty są związane.</w:t>
            </w:r>
          </w:p>
          <w:p w14:paraId="258E04DE" w14:textId="517F6D10" w:rsidR="00F720AB" w:rsidRPr="004D3862" w:rsidRDefault="00F720AB" w:rsidP="00F720AB">
            <w:pPr>
              <w:spacing w:before="0" w:line="24" w:lineRule="atLeast"/>
              <w:rPr>
                <w:rFonts w:ascii="Arial" w:hAnsi="Arial"/>
                <w:b/>
                <w:sz w:val="20"/>
              </w:rPr>
            </w:pPr>
            <w:r w:rsidRPr="004D3862">
              <w:rPr>
                <w:rFonts w:ascii="Arial" w:hAnsi="Arial"/>
                <w:b/>
                <w:sz w:val="20"/>
              </w:rPr>
              <w:t>Należy również zwrócić uwagę, że wszystkie kwoty w wierszach 1. – 10. są kwotami netto (bez</w:t>
            </w:r>
            <w:r w:rsidR="005B1442">
              <w:rPr>
                <w:rFonts w:ascii="Arial" w:hAnsi="Arial"/>
                <w:b/>
                <w:sz w:val="20"/>
              </w:rPr>
              <w:t> </w:t>
            </w:r>
            <w:r w:rsidRPr="004D3862">
              <w:rPr>
                <w:rFonts w:ascii="Arial" w:hAnsi="Arial"/>
                <w:b/>
                <w:sz w:val="20"/>
              </w:rPr>
              <w:t>VAT).</w:t>
            </w:r>
          </w:p>
          <w:p w14:paraId="545D732B" w14:textId="55A61A4E" w:rsidR="00F720AB" w:rsidRDefault="00F720AB" w:rsidP="00F720AB">
            <w:pPr>
              <w:spacing w:before="0" w:line="24" w:lineRule="atLeast"/>
              <w:rPr>
                <w:rFonts w:ascii="Arial" w:hAnsi="Arial"/>
                <w:sz w:val="20"/>
              </w:rPr>
            </w:pPr>
            <w:r w:rsidRPr="004847AB">
              <w:rPr>
                <w:rFonts w:ascii="Arial" w:hAnsi="Arial"/>
                <w:sz w:val="20"/>
              </w:rPr>
              <w:t>Uwaga! Informacje podane w punkcie C. powinny być spójne z informacjami podanymi w</w:t>
            </w:r>
            <w:r w:rsidR="004D3862">
              <w:rPr>
                <w:rFonts w:ascii="Arial" w:hAnsi="Arial"/>
                <w:sz w:val="20"/>
              </w:rPr>
              <w:t> </w:t>
            </w:r>
            <w:r w:rsidR="004D02E7" w:rsidRPr="004847AB">
              <w:rPr>
                <w:rFonts w:ascii="Arial" w:hAnsi="Arial"/>
                <w:sz w:val="20"/>
              </w:rPr>
              <w:t>załącznik</w:t>
            </w:r>
            <w:r w:rsidR="008347E6" w:rsidRPr="004847AB">
              <w:rPr>
                <w:rFonts w:ascii="Arial" w:hAnsi="Arial"/>
                <w:sz w:val="20"/>
              </w:rPr>
              <w:t>ach Plan Realizacji Projektu (</w:t>
            </w:r>
            <w:r w:rsidR="004D02E7" w:rsidRPr="004847AB">
              <w:rPr>
                <w:rFonts w:ascii="Arial" w:hAnsi="Arial"/>
                <w:sz w:val="20"/>
              </w:rPr>
              <w:t>PRP</w:t>
            </w:r>
            <w:r w:rsidR="008347E6" w:rsidRPr="004847AB">
              <w:rPr>
                <w:rFonts w:ascii="Arial" w:hAnsi="Arial"/>
                <w:sz w:val="20"/>
              </w:rPr>
              <w:t xml:space="preserve">) </w:t>
            </w:r>
            <w:r w:rsidR="00D979ED">
              <w:rPr>
                <w:rFonts w:ascii="Arial" w:hAnsi="Arial"/>
                <w:sz w:val="20"/>
              </w:rPr>
              <w:t>i</w:t>
            </w:r>
            <w:r w:rsidR="00B9724B">
              <w:rPr>
                <w:rFonts w:ascii="Arial" w:hAnsi="Arial"/>
                <w:sz w:val="20"/>
              </w:rPr>
              <w:t xml:space="preserve"> </w:t>
            </w:r>
            <w:r w:rsidR="008347E6" w:rsidRPr="004847AB">
              <w:rPr>
                <w:rFonts w:ascii="Arial" w:hAnsi="Arial"/>
                <w:sz w:val="20"/>
              </w:rPr>
              <w:t>Harmonogram Realizacji Projekt</w:t>
            </w:r>
            <w:r w:rsidR="007C562E">
              <w:rPr>
                <w:rFonts w:ascii="Arial" w:hAnsi="Arial"/>
                <w:sz w:val="20"/>
              </w:rPr>
              <w:t>u</w:t>
            </w:r>
            <w:r w:rsidRPr="004847AB">
              <w:rPr>
                <w:rFonts w:ascii="Arial" w:hAnsi="Arial"/>
                <w:sz w:val="20"/>
              </w:rPr>
              <w:t xml:space="preserve"> (każdy element opisu projektu musi znaleźć odzwierciedlenie w kategoriach wydatków i odwrotnie).</w:t>
            </w:r>
          </w:p>
          <w:p w14:paraId="20180D24" w14:textId="604C0BAF" w:rsidR="00C23F71" w:rsidRPr="00365AF0" w:rsidRDefault="001C5F15" w:rsidP="004D3862">
            <w:pPr>
              <w:spacing w:before="0" w:line="24" w:lineRule="atLeast"/>
              <w:rPr>
                <w:rFonts w:ascii="Arial" w:hAnsi="Arial"/>
                <w:sz w:val="20"/>
              </w:rPr>
            </w:pPr>
            <w:r w:rsidRPr="004847AB">
              <w:rPr>
                <w:rFonts w:ascii="Arial" w:hAnsi="Arial"/>
                <w:b/>
                <w:sz w:val="20"/>
              </w:rPr>
              <w:t xml:space="preserve">W przypadku wskazania VAT jako wydatku kwalifikowalnego w </w:t>
            </w:r>
            <w:r w:rsidR="004D3862">
              <w:rPr>
                <w:rFonts w:ascii="Arial" w:hAnsi="Arial"/>
                <w:b/>
                <w:sz w:val="20"/>
              </w:rPr>
              <w:t>polu opisowym</w:t>
            </w:r>
            <w:r w:rsidR="00B9724B">
              <w:rPr>
                <w:rFonts w:ascii="Arial" w:hAnsi="Arial"/>
                <w:b/>
                <w:sz w:val="20"/>
              </w:rPr>
              <w:t xml:space="preserve"> </w:t>
            </w:r>
            <w:r w:rsidR="004D3862" w:rsidRPr="004847AB">
              <w:rPr>
                <w:rFonts w:ascii="Arial" w:hAnsi="Arial"/>
                <w:b/>
                <w:sz w:val="20"/>
              </w:rPr>
              <w:t>dotycząc</w:t>
            </w:r>
            <w:r w:rsidR="004D3862">
              <w:rPr>
                <w:rFonts w:ascii="Arial" w:hAnsi="Arial"/>
                <w:b/>
                <w:sz w:val="20"/>
              </w:rPr>
              <w:t>ym</w:t>
            </w:r>
            <w:r w:rsidR="004D3862" w:rsidRPr="004847AB">
              <w:rPr>
                <w:rFonts w:ascii="Arial" w:hAnsi="Arial"/>
                <w:b/>
                <w:sz w:val="20"/>
              </w:rPr>
              <w:t xml:space="preserve"> uwag należy uzasadnić</w:t>
            </w:r>
            <w:r w:rsidRPr="004847AB">
              <w:rPr>
                <w:rFonts w:ascii="Arial" w:hAnsi="Arial"/>
                <w:b/>
                <w:sz w:val="20"/>
              </w:rPr>
              <w:t xml:space="preserve"> brak możliwości odzyskania VAT </w:t>
            </w:r>
            <w:r w:rsidR="004D3862">
              <w:rPr>
                <w:rFonts w:ascii="Arial" w:hAnsi="Arial"/>
                <w:b/>
                <w:sz w:val="20"/>
              </w:rPr>
              <w:t>wraz ze wskazaniem podstawy prawnej.</w:t>
            </w:r>
          </w:p>
        </w:tc>
      </w:tr>
    </w:tbl>
    <w:p w14:paraId="4CDECB49" w14:textId="77777777" w:rsidR="00D351F2" w:rsidRPr="004847AB" w:rsidRDefault="00D351F2" w:rsidP="00845C09">
      <w:pPr>
        <w:keepNext/>
        <w:tabs>
          <w:tab w:val="left" w:pos="850"/>
        </w:tabs>
        <w:spacing w:before="0" w:line="24" w:lineRule="atLeast"/>
        <w:ind w:left="850" w:hanging="850"/>
        <w:outlineLvl w:val="1"/>
        <w:rPr>
          <w:rFonts w:ascii="Arial" w:hAnsi="Arial"/>
        </w:rPr>
      </w:pPr>
    </w:p>
    <w:p w14:paraId="1A298983" w14:textId="77777777" w:rsidR="007342FE" w:rsidRPr="004847AB" w:rsidRDefault="00C330D7" w:rsidP="00C330D7">
      <w:pPr>
        <w:pStyle w:val="ManualHeading2"/>
        <w:spacing w:before="0" w:line="24" w:lineRule="atLeast"/>
        <w:rPr>
          <w:rFonts w:ascii="Arial" w:hAnsi="Arial" w:cs="Arial"/>
          <w:sz w:val="20"/>
        </w:rPr>
      </w:pPr>
      <w:r w:rsidRPr="004847AB">
        <w:rPr>
          <w:rFonts w:ascii="Arial" w:hAnsi="Arial" w:cs="Arial"/>
          <w:sz w:val="20"/>
        </w:rPr>
        <w:t>C.2</w:t>
      </w:r>
      <w:r w:rsidR="006A6CCC" w:rsidRPr="004847AB">
        <w:rPr>
          <w:rFonts w:ascii="Arial" w:hAnsi="Arial" w:cs="Arial"/>
          <w:sz w:val="20"/>
        </w:rPr>
        <w:t xml:space="preserve"> Weryfikacja zgodności</w:t>
      </w:r>
      <w:r w:rsidR="000E417E" w:rsidRPr="004847AB">
        <w:rPr>
          <w:rFonts w:ascii="Arial" w:hAnsi="Arial" w:cs="Arial"/>
          <w:sz w:val="20"/>
        </w:rPr>
        <w:t xml:space="preserve"> z zasadami pomocy </w:t>
      </w:r>
      <w:bookmarkEnd w:id="35"/>
      <w:r w:rsidR="00562F51" w:rsidRPr="004847AB">
        <w:rPr>
          <w:rFonts w:ascii="Arial" w:hAnsi="Arial" w:cs="Arial"/>
          <w:sz w:val="20"/>
        </w:rPr>
        <w:t>publicznej</w:t>
      </w:r>
    </w:p>
    <w:p w14:paraId="468D1FD6" w14:textId="77777777" w:rsidR="0062288A" w:rsidRPr="004847AB" w:rsidRDefault="00630FA0" w:rsidP="00D33F1C">
      <w:pPr>
        <w:keepNext/>
        <w:tabs>
          <w:tab w:val="left" w:pos="850"/>
        </w:tabs>
        <w:spacing w:before="0" w:line="24" w:lineRule="atLeast"/>
        <w:ind w:left="850" w:hanging="850"/>
        <w:outlineLvl w:val="1"/>
        <w:rPr>
          <w:rFonts w:ascii="Arial" w:hAnsi="Arial" w:cs="Arial"/>
          <w:sz w:val="20"/>
        </w:rPr>
      </w:pPr>
      <w:bookmarkStart w:id="36" w:name="_Toc402878004"/>
      <w:bookmarkStart w:id="37" w:name="_Toc402878006"/>
      <w:r w:rsidRPr="004847AB">
        <w:rPr>
          <w:rFonts w:ascii="Arial" w:hAnsi="Arial" w:cs="Arial"/>
          <w:sz w:val="20"/>
        </w:rPr>
        <w:t xml:space="preserve">Czy uważają Państwo, że przedmiotowy projekt wiąże się z przyznaniem pomocy publicznej? </w:t>
      </w:r>
      <w:bookmarkEnd w:id="36"/>
    </w:p>
    <w:p w14:paraId="2F0B25E4" w14:textId="77777777" w:rsidR="00320755" w:rsidRPr="004847AB" w:rsidRDefault="00320755" w:rsidP="00845C09">
      <w:pPr>
        <w:pStyle w:val="ManualHeading2"/>
        <w:spacing w:before="0" w:line="24" w:lineRule="atLeast"/>
        <w:rPr>
          <w:rFonts w:ascii="Arial" w:hAnsi="Arial" w:cs="Arial"/>
          <w:sz w:val="20"/>
        </w:rPr>
      </w:pPr>
    </w:p>
    <w:tbl>
      <w:tblPr>
        <w:tblW w:w="0" w:type="auto"/>
        <w:tblLayout w:type="fixed"/>
        <w:tblLook w:val="0000" w:firstRow="0" w:lastRow="0" w:firstColumn="0" w:lastColumn="0" w:noHBand="0" w:noVBand="0"/>
      </w:tblPr>
      <w:tblGrid>
        <w:gridCol w:w="851"/>
        <w:gridCol w:w="397"/>
        <w:gridCol w:w="851"/>
        <w:gridCol w:w="851"/>
        <w:gridCol w:w="397"/>
      </w:tblGrid>
      <w:tr w:rsidR="00D477B2" w:rsidRPr="004847AB" w14:paraId="03C592E2" w14:textId="77777777" w:rsidTr="00F86724">
        <w:trPr>
          <w:cantSplit/>
        </w:trPr>
        <w:tc>
          <w:tcPr>
            <w:tcW w:w="851" w:type="dxa"/>
          </w:tcPr>
          <w:p w14:paraId="59B96ACD" w14:textId="77777777" w:rsidR="00D477B2" w:rsidRPr="004847AB" w:rsidRDefault="00D477B2" w:rsidP="00F8672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3943258C" w14:textId="77777777" w:rsidR="00D477B2" w:rsidRPr="004847AB" w:rsidRDefault="00D477B2" w:rsidP="00F8672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600434FD" w14:textId="77777777" w:rsidR="00D477B2" w:rsidRPr="004847AB" w:rsidRDefault="00D477B2" w:rsidP="00F8672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1C71B28B" w14:textId="77777777" w:rsidR="00D477B2" w:rsidRPr="004847AB" w:rsidRDefault="00D477B2" w:rsidP="00F8672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50DB2FCC" w14:textId="77777777" w:rsidR="00D477B2" w:rsidRPr="004847AB" w:rsidRDefault="00D477B2" w:rsidP="00F8672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4DA09F8C" w14:textId="77777777" w:rsidR="00D477B2" w:rsidRPr="004847AB" w:rsidRDefault="00D477B2" w:rsidP="00D477B2">
      <w:pPr>
        <w:spacing w:before="0" w:after="0"/>
        <w:rPr>
          <w:vanish/>
        </w:rPr>
      </w:pPr>
    </w:p>
    <w:tbl>
      <w:tblPr>
        <w:tblpPr w:leftFromText="141" w:rightFromText="141" w:vertAnchor="text" w:horzAnchor="margin" w:tblpY="96"/>
        <w:tblW w:w="0" w:type="auto"/>
        <w:tblLayout w:type="fixed"/>
        <w:tblLook w:val="0000" w:firstRow="0" w:lastRow="0" w:firstColumn="0" w:lastColumn="0" w:noHBand="0" w:noVBand="0"/>
      </w:tblPr>
      <w:tblGrid>
        <w:gridCol w:w="5211"/>
        <w:gridCol w:w="397"/>
      </w:tblGrid>
      <w:tr w:rsidR="00B718E7" w:rsidRPr="004847AB" w14:paraId="2DA4803D" w14:textId="77777777" w:rsidTr="00B718E7">
        <w:trPr>
          <w:cantSplit/>
        </w:trPr>
        <w:tc>
          <w:tcPr>
            <w:tcW w:w="5211" w:type="dxa"/>
          </w:tcPr>
          <w:p w14:paraId="2615A796" w14:textId="77777777" w:rsidR="00B718E7" w:rsidRPr="004847AB" w:rsidRDefault="00B718E7" w:rsidP="00B718E7">
            <w:pPr>
              <w:tabs>
                <w:tab w:val="left" w:pos="567"/>
                <w:tab w:val="left" w:pos="1134"/>
                <w:tab w:val="left" w:pos="1701"/>
                <w:tab w:val="left" w:pos="2268"/>
                <w:tab w:val="left" w:pos="3402"/>
                <w:tab w:val="left" w:pos="3969"/>
                <w:tab w:val="left" w:pos="4536"/>
                <w:tab w:val="left" w:pos="5103"/>
                <w:tab w:val="left" w:pos="5670"/>
                <w:tab w:val="left" w:pos="6237"/>
              </w:tabs>
              <w:spacing w:before="0" w:line="24" w:lineRule="atLeast"/>
              <w:rPr>
                <w:rFonts w:ascii="Arial" w:hAnsi="Arial" w:cs="Arial"/>
                <w:spacing w:val="20"/>
                <w:sz w:val="16"/>
                <w:szCs w:val="16"/>
              </w:rPr>
            </w:pPr>
            <w:r w:rsidRPr="004847AB">
              <w:rPr>
                <w:rFonts w:ascii="Arial" w:hAnsi="Arial" w:cs="Arial"/>
                <w:spacing w:val="20"/>
                <w:sz w:val="20"/>
              </w:rPr>
              <w:t>Wiąże się z przyznaniem pomocy de minimis</w:t>
            </w:r>
          </w:p>
        </w:tc>
        <w:tc>
          <w:tcPr>
            <w:tcW w:w="397" w:type="dxa"/>
            <w:tcBorders>
              <w:top w:val="single" w:sz="12" w:space="0" w:color="auto"/>
              <w:left w:val="single" w:sz="12" w:space="0" w:color="auto"/>
              <w:bottom w:val="single" w:sz="24" w:space="0" w:color="auto"/>
              <w:right w:val="single" w:sz="24" w:space="0" w:color="auto"/>
            </w:tcBorders>
          </w:tcPr>
          <w:p w14:paraId="27CAE449" w14:textId="77777777" w:rsidR="00B718E7" w:rsidRPr="004847AB" w:rsidRDefault="00B718E7" w:rsidP="00B718E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1AD87516" w14:textId="77777777" w:rsidR="00F41040" w:rsidRDefault="00F41040" w:rsidP="00F41040">
      <w:pPr>
        <w:spacing w:before="0" w:line="24" w:lineRule="atLeast"/>
        <w:rPr>
          <w:rFonts w:ascii="Arial" w:hAnsi="Arial" w:cs="Arial"/>
          <w:sz w:val="20"/>
          <w:u w:val="single"/>
        </w:rPr>
      </w:pPr>
    </w:p>
    <w:p w14:paraId="7D10870F" w14:textId="77777777" w:rsidR="00B718E7" w:rsidRDefault="00B718E7" w:rsidP="00F41040">
      <w:pPr>
        <w:spacing w:before="0" w:line="24" w:lineRule="atLeast"/>
        <w:rPr>
          <w:rFonts w:ascii="Arial" w:hAnsi="Arial" w:cs="Arial"/>
          <w:sz w:val="20"/>
          <w:u w:val="single"/>
        </w:rPr>
      </w:pPr>
    </w:p>
    <w:p w14:paraId="7E1A41E2" w14:textId="77777777" w:rsidR="00B718E7" w:rsidRPr="004847AB" w:rsidRDefault="00B718E7" w:rsidP="00F41040">
      <w:pPr>
        <w:spacing w:before="0" w:line="24" w:lineRule="atLeast"/>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F41040" w:rsidRPr="004847AB" w14:paraId="187DDAC9" w14:textId="77777777" w:rsidTr="00F86724">
        <w:trPr>
          <w:trHeight w:val="416"/>
        </w:trPr>
        <w:tc>
          <w:tcPr>
            <w:tcW w:w="5000" w:type="pct"/>
            <w:shd w:val="clear" w:color="auto" w:fill="D9D9D9"/>
          </w:tcPr>
          <w:p w14:paraId="505E699F" w14:textId="77777777" w:rsidR="00F41040" w:rsidRPr="004847AB" w:rsidRDefault="00F41040" w:rsidP="00F86724">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5106CF9A" w14:textId="77777777" w:rsidR="00F41040" w:rsidRPr="004847AB" w:rsidRDefault="00F41040" w:rsidP="00F86724">
            <w:pPr>
              <w:spacing w:before="0" w:line="24" w:lineRule="atLeast"/>
              <w:rPr>
                <w:rFonts w:ascii="Arial" w:hAnsi="Arial" w:cs="Arial"/>
                <w:sz w:val="20"/>
              </w:rPr>
            </w:pPr>
            <w:r w:rsidRPr="004847AB">
              <w:rPr>
                <w:rFonts w:ascii="Arial" w:hAnsi="Arial" w:cs="Arial"/>
                <w:sz w:val="20"/>
              </w:rPr>
              <w:t>Aby poprawnie wypełnić punkt C.2, należy zastosować następującą sekwencję analizy.</w:t>
            </w:r>
          </w:p>
          <w:p w14:paraId="0D5734CB" w14:textId="2087E491" w:rsidR="00F41040" w:rsidRPr="000F6FAB" w:rsidRDefault="00F41040" w:rsidP="00995150">
            <w:pPr>
              <w:pStyle w:val="Akapitzlist"/>
              <w:numPr>
                <w:ilvl w:val="0"/>
                <w:numId w:val="82"/>
              </w:numPr>
              <w:spacing w:line="24" w:lineRule="atLeast"/>
              <w:rPr>
                <w:rFonts w:ascii="Arial" w:hAnsi="Arial" w:cs="Arial"/>
                <w:sz w:val="20"/>
              </w:rPr>
            </w:pPr>
            <w:r w:rsidRPr="000F6FAB">
              <w:rPr>
                <w:rFonts w:ascii="Arial" w:hAnsi="Arial" w:cs="Arial"/>
                <w:sz w:val="20"/>
              </w:rPr>
              <w:t xml:space="preserve">Pomoc publiczna, o której mowa w punkcie C.2. to pomoc w rozumieniu art. 107 ust. 1 </w:t>
            </w:r>
            <w:r w:rsidRPr="000F6FAB">
              <w:rPr>
                <w:rFonts w:ascii="Arial" w:hAnsi="Arial" w:cs="Arial"/>
                <w:i/>
                <w:sz w:val="20"/>
              </w:rPr>
              <w:t>Traktatu o funkcjonowaniu Unii Europejskiej</w:t>
            </w:r>
            <w:r w:rsidRPr="000F6FAB">
              <w:rPr>
                <w:rFonts w:ascii="Arial" w:hAnsi="Arial" w:cs="Arial"/>
                <w:sz w:val="20"/>
              </w:rPr>
              <w:t xml:space="preserve"> (TFUE), zgodnie z którym „</w:t>
            </w:r>
            <w:r w:rsidRPr="000F6FAB">
              <w:rPr>
                <w:rFonts w:ascii="Arial" w:hAnsi="Arial" w:cs="Arial"/>
                <w:i/>
                <w:sz w:val="20"/>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w:t>
            </w:r>
            <w:r w:rsidR="005B1442">
              <w:rPr>
                <w:rFonts w:ascii="Arial" w:hAnsi="Arial" w:cs="Arial"/>
                <w:i/>
                <w:sz w:val="20"/>
              </w:rPr>
              <w:t> </w:t>
            </w:r>
            <w:r w:rsidRPr="000F6FAB">
              <w:rPr>
                <w:rFonts w:ascii="Arial" w:hAnsi="Arial" w:cs="Arial"/>
                <w:i/>
                <w:sz w:val="20"/>
              </w:rPr>
              <w:t>wymianę handlową między Państwami Członkowskimi</w:t>
            </w:r>
            <w:r w:rsidRPr="000F6FAB">
              <w:rPr>
                <w:rFonts w:ascii="Arial" w:hAnsi="Arial" w:cs="Arial"/>
                <w:sz w:val="20"/>
              </w:rPr>
              <w:t xml:space="preserve">”. </w:t>
            </w:r>
          </w:p>
          <w:p w14:paraId="65910E29" w14:textId="77777777" w:rsidR="00F41040" w:rsidRPr="004847AB" w:rsidRDefault="00F41040" w:rsidP="00F86724">
            <w:pPr>
              <w:spacing w:before="0" w:line="24" w:lineRule="atLeast"/>
              <w:ind w:left="360"/>
              <w:rPr>
                <w:rFonts w:ascii="Arial" w:hAnsi="Arial" w:cs="Arial"/>
                <w:sz w:val="20"/>
              </w:rPr>
            </w:pPr>
            <w:r w:rsidRPr="004847AB">
              <w:rPr>
                <w:rFonts w:ascii="Arial" w:hAnsi="Arial" w:cs="Arial"/>
                <w:sz w:val="20"/>
              </w:rPr>
              <w:t>Wobec powyższego wsparcie stanowi pomoc publiczną, jeśli łącznie spełnia następujące przesłanki</w:t>
            </w:r>
            <w:r w:rsidR="001A5A94">
              <w:rPr>
                <w:rFonts w:ascii="Arial" w:hAnsi="Arial" w:cs="Arial"/>
                <w:sz w:val="20"/>
              </w:rPr>
              <w:t>:</w:t>
            </w:r>
          </w:p>
          <w:p w14:paraId="08D92080" w14:textId="77777777" w:rsidR="00F41040" w:rsidRPr="004847AB" w:rsidRDefault="00F41040" w:rsidP="00F86724">
            <w:pPr>
              <w:numPr>
                <w:ilvl w:val="0"/>
                <w:numId w:val="39"/>
              </w:numPr>
              <w:tabs>
                <w:tab w:val="num" w:pos="720"/>
              </w:tabs>
              <w:spacing w:before="0" w:line="24" w:lineRule="atLeast"/>
              <w:rPr>
                <w:rFonts w:ascii="Arial" w:hAnsi="Arial" w:cs="Arial"/>
                <w:sz w:val="20"/>
              </w:rPr>
            </w:pPr>
            <w:r w:rsidRPr="004847AB">
              <w:rPr>
                <w:rFonts w:ascii="Arial" w:hAnsi="Arial" w:cs="Arial"/>
                <w:sz w:val="20"/>
              </w:rPr>
              <w:t>udzielane jest przez państwo lub ze źródeł państwowych</w:t>
            </w:r>
            <w:r w:rsidR="0080221E">
              <w:rPr>
                <w:rFonts w:ascii="Arial" w:hAnsi="Arial" w:cs="Arial"/>
                <w:sz w:val="20"/>
              </w:rPr>
              <w:t xml:space="preserve"> (przesłanka zawsze spełniona w ramach działania 2.4 POIiŚ)</w:t>
            </w:r>
            <w:r w:rsidRPr="004847AB">
              <w:rPr>
                <w:rFonts w:ascii="Arial" w:hAnsi="Arial" w:cs="Arial"/>
                <w:sz w:val="20"/>
              </w:rPr>
              <w:t>;</w:t>
            </w:r>
          </w:p>
          <w:p w14:paraId="0CC08DAB" w14:textId="77777777" w:rsidR="00F41040" w:rsidRDefault="00F41040" w:rsidP="00F86724">
            <w:pPr>
              <w:numPr>
                <w:ilvl w:val="0"/>
                <w:numId w:val="39"/>
              </w:numPr>
              <w:tabs>
                <w:tab w:val="num" w:pos="720"/>
              </w:tabs>
              <w:spacing w:before="0" w:line="24" w:lineRule="atLeast"/>
              <w:rPr>
                <w:rFonts w:ascii="Arial" w:hAnsi="Arial" w:cs="Arial"/>
                <w:sz w:val="20"/>
              </w:rPr>
            </w:pPr>
            <w:r w:rsidRPr="004847AB">
              <w:rPr>
                <w:rFonts w:ascii="Arial" w:hAnsi="Arial" w:cs="Arial"/>
                <w:sz w:val="20"/>
              </w:rPr>
              <w:t xml:space="preserve">udzielane jest </w:t>
            </w:r>
            <w:r w:rsidR="00F1154E" w:rsidRPr="004847AB">
              <w:rPr>
                <w:rFonts w:ascii="Arial" w:hAnsi="Arial" w:cs="Arial"/>
                <w:sz w:val="20"/>
              </w:rPr>
              <w:t>przedsiębior</w:t>
            </w:r>
            <w:r w:rsidR="00F1154E">
              <w:rPr>
                <w:rFonts w:ascii="Arial" w:hAnsi="Arial" w:cs="Arial"/>
                <w:sz w:val="20"/>
              </w:rPr>
              <w:t>cy</w:t>
            </w:r>
          </w:p>
          <w:p w14:paraId="52079151" w14:textId="0F55EE47" w:rsidR="00F1154E" w:rsidRPr="00F1154E" w:rsidRDefault="0080221E" w:rsidP="00F1154E">
            <w:pPr>
              <w:spacing w:before="0" w:line="24" w:lineRule="atLeast"/>
              <w:ind w:left="1080"/>
              <w:rPr>
                <w:rFonts w:ascii="Arial" w:hAnsi="Arial" w:cs="Arial"/>
                <w:sz w:val="20"/>
              </w:rPr>
            </w:pPr>
            <w:r>
              <w:rPr>
                <w:rFonts w:ascii="Arial" w:hAnsi="Arial" w:cs="Arial"/>
                <w:sz w:val="20"/>
              </w:rPr>
              <w:t>P</w:t>
            </w:r>
            <w:r w:rsidR="00F1154E">
              <w:rPr>
                <w:rFonts w:ascii="Arial" w:hAnsi="Arial" w:cs="Arial"/>
                <w:sz w:val="20"/>
              </w:rPr>
              <w:t xml:space="preserve">rzedsiębiorcą jest podmiot prowadzący działalność gospodarczą. </w:t>
            </w:r>
            <w:r w:rsidR="00F1154E" w:rsidRPr="00F1154E">
              <w:rPr>
                <w:rFonts w:ascii="Arial" w:hAnsi="Arial" w:cs="Arial"/>
                <w:sz w:val="20"/>
              </w:rPr>
              <w:t>Działalność gospodarcza, według unijnego prawa konkurencji, rozumiana jest bardzo szeroko, jako oferowanie towarów lub usług na rynku. Należy zwrócić uwagę, że zakres tego pojęcia jest szerszy niż w prawie krajowym (art. 2 ustawy z dnia 2 lipca 2004 r. o swobo</w:t>
            </w:r>
            <w:r w:rsidR="00F1154E">
              <w:rPr>
                <w:rFonts w:ascii="Arial" w:hAnsi="Arial" w:cs="Arial"/>
                <w:sz w:val="20"/>
              </w:rPr>
              <w:t>dzie działalności gospodarczej)</w:t>
            </w:r>
            <w:r w:rsidR="00F1154E" w:rsidRPr="00F1154E">
              <w:rPr>
                <w:rFonts w:ascii="Arial" w:hAnsi="Arial" w:cs="Arial"/>
                <w:sz w:val="20"/>
              </w:rPr>
              <w:t xml:space="preserve">. </w:t>
            </w:r>
          </w:p>
          <w:p w14:paraId="075EB31C" w14:textId="77777777" w:rsidR="00F1154E" w:rsidRPr="00F1154E" w:rsidRDefault="00F1154E" w:rsidP="00F1154E">
            <w:pPr>
              <w:spacing w:before="0" w:line="24" w:lineRule="atLeast"/>
              <w:ind w:left="1080"/>
              <w:rPr>
                <w:rFonts w:ascii="Arial" w:hAnsi="Arial" w:cs="Arial"/>
                <w:bCs/>
                <w:sz w:val="20"/>
              </w:rPr>
            </w:pPr>
            <w:r w:rsidRPr="00F1154E">
              <w:rPr>
                <w:rFonts w:ascii="Arial" w:hAnsi="Arial" w:cs="Arial"/>
                <w:sz w:val="20"/>
              </w:rPr>
              <w:t xml:space="preserve">Przedsiębiorca to każdy podmiot zaangażowany w działalność gospodarczą, niezależnie od jego formy prawnej i źródeł jego finansowania. Co więcej, nie ma znaczenia, czy jest to podmiot nastawiony na zysk czy też nie (organizacja non-profit). Przedsiębiorcą może być więc również stowarzyszenie czy fundacja, które nie działają z zamiarem osiągania zysku. Należy podkreślić, iż przepisy prawa unijnego znajdują zastosowanie także w odniesieniu do podmiotów sektora publicznego </w:t>
            </w:r>
            <w:r w:rsidRPr="00F1154E">
              <w:rPr>
                <w:rFonts w:ascii="Arial" w:hAnsi="Arial" w:cs="Arial"/>
                <w:bCs/>
                <w:sz w:val="20"/>
              </w:rPr>
              <w:t>prowadzących działalność gospodarczą, np. zakładów budżetowych jednostek samorządu terytorialnego, czy państwowych jednostek budżetowych.</w:t>
            </w:r>
          </w:p>
          <w:p w14:paraId="5709F51D" w14:textId="18585BC8" w:rsidR="0080221E" w:rsidRDefault="00F1154E" w:rsidP="00F1154E">
            <w:pPr>
              <w:spacing w:before="0" w:line="24" w:lineRule="atLeast"/>
              <w:ind w:left="1080"/>
              <w:rPr>
                <w:rFonts w:ascii="Arial" w:hAnsi="Arial" w:cs="Arial"/>
                <w:bCs/>
                <w:sz w:val="20"/>
              </w:rPr>
            </w:pPr>
            <w:r>
              <w:rPr>
                <w:rFonts w:ascii="Arial" w:hAnsi="Arial" w:cs="Arial"/>
                <w:bCs/>
                <w:sz w:val="20"/>
              </w:rPr>
              <w:t>Na</w:t>
            </w:r>
            <w:r w:rsidRPr="00F1154E">
              <w:rPr>
                <w:rFonts w:ascii="Arial" w:hAnsi="Arial" w:cs="Arial"/>
                <w:bCs/>
                <w:sz w:val="20"/>
              </w:rPr>
              <w:t xml:space="preserve">leży zatem wziąć pod uwagę, czy </w:t>
            </w:r>
            <w:r>
              <w:rPr>
                <w:rFonts w:ascii="Arial" w:hAnsi="Arial" w:cs="Arial"/>
                <w:bCs/>
                <w:sz w:val="20"/>
              </w:rPr>
              <w:t>beneficjent</w:t>
            </w:r>
            <w:r w:rsidRPr="00F1154E">
              <w:rPr>
                <w:rFonts w:ascii="Arial" w:hAnsi="Arial" w:cs="Arial"/>
                <w:bCs/>
                <w:sz w:val="20"/>
              </w:rPr>
              <w:t xml:space="preserve"> prowadzi </w:t>
            </w:r>
            <w:r w:rsidR="00B718E7">
              <w:rPr>
                <w:rFonts w:ascii="Arial" w:hAnsi="Arial" w:cs="Arial"/>
                <w:bCs/>
                <w:sz w:val="20"/>
              </w:rPr>
              <w:t>(lub będzie prowadzić w</w:t>
            </w:r>
            <w:r w:rsidR="005B1442">
              <w:rPr>
                <w:rFonts w:ascii="Arial" w:hAnsi="Arial" w:cs="Arial"/>
                <w:bCs/>
                <w:sz w:val="20"/>
              </w:rPr>
              <w:t> </w:t>
            </w:r>
            <w:r w:rsidR="00B718E7">
              <w:rPr>
                <w:rFonts w:ascii="Arial" w:hAnsi="Arial" w:cs="Arial"/>
                <w:bCs/>
                <w:sz w:val="20"/>
              </w:rPr>
              <w:t xml:space="preserve">związku z projektem, którego dotyczy wniosek) </w:t>
            </w:r>
            <w:r w:rsidRPr="00F1154E">
              <w:rPr>
                <w:rFonts w:ascii="Arial" w:hAnsi="Arial" w:cs="Arial"/>
                <w:bCs/>
                <w:sz w:val="20"/>
              </w:rPr>
              <w:t>taką działalność, która może generalnie podlegać normalnym zasadom gry rynkowej (nawet jeśli w konkretnych warunkach motyw zysku jest wyłączony</w:t>
            </w:r>
            <w:r w:rsidR="00B718E7">
              <w:rPr>
                <w:rFonts w:ascii="Arial" w:hAnsi="Arial" w:cs="Arial"/>
                <w:bCs/>
                <w:sz w:val="20"/>
              </w:rPr>
              <w:t>)</w:t>
            </w:r>
            <w:r>
              <w:rPr>
                <w:rFonts w:ascii="Arial" w:hAnsi="Arial" w:cs="Arial"/>
                <w:bCs/>
                <w:sz w:val="20"/>
              </w:rPr>
              <w:t>.</w:t>
            </w:r>
          </w:p>
          <w:p w14:paraId="340D3F5D" w14:textId="77777777" w:rsidR="005E7C01" w:rsidRPr="004847AB" w:rsidRDefault="005E7C01" w:rsidP="00F1154E">
            <w:pPr>
              <w:spacing w:before="0" w:line="24" w:lineRule="atLeast"/>
              <w:ind w:left="1080"/>
              <w:rPr>
                <w:rFonts w:ascii="Arial" w:hAnsi="Arial" w:cs="Arial"/>
                <w:sz w:val="20"/>
              </w:rPr>
            </w:pPr>
            <w:r>
              <w:rPr>
                <w:rFonts w:ascii="Arial" w:hAnsi="Arial" w:cs="Arial"/>
                <w:bCs/>
                <w:sz w:val="20"/>
              </w:rPr>
              <w:t>Beneficjent</w:t>
            </w:r>
            <w:r w:rsidRPr="005E7C01">
              <w:rPr>
                <w:rFonts w:ascii="Arial" w:hAnsi="Arial" w:cs="Arial"/>
                <w:bCs/>
                <w:sz w:val="20"/>
              </w:rPr>
              <w:t xml:space="preserve"> może prowadzić zarówno działalność gospodarczą, jak i inną działalność, niebędącą działalnością gospodarczą (w rozumieniu unijnego prawa konkurencji). Jeżeli ubiega się o dofinansowanie działalności nie będącej działalnością gospodarczą, wówczas możliwe jest </w:t>
            </w:r>
            <w:r>
              <w:rPr>
                <w:rFonts w:ascii="Arial" w:hAnsi="Arial" w:cs="Arial"/>
                <w:bCs/>
                <w:sz w:val="20"/>
              </w:rPr>
              <w:t>uznanie, że dla potrzeb wniosku nie prowadzi działalności gospodarczej</w:t>
            </w:r>
            <w:r w:rsidRPr="005E7C01">
              <w:rPr>
                <w:rFonts w:ascii="Arial" w:hAnsi="Arial" w:cs="Arial"/>
                <w:bCs/>
                <w:sz w:val="20"/>
              </w:rPr>
              <w:t>, pod warunkiem, że oba rodzaje działalności, ich koszty i finansowanie można wyraźnie rozdzielić</w:t>
            </w:r>
            <w:r>
              <w:rPr>
                <w:rFonts w:ascii="Arial" w:hAnsi="Arial" w:cs="Arial"/>
                <w:bCs/>
                <w:sz w:val="20"/>
              </w:rPr>
              <w:t>.</w:t>
            </w:r>
          </w:p>
          <w:p w14:paraId="7B44A6DA" w14:textId="77777777" w:rsidR="00F41040" w:rsidRPr="004847AB" w:rsidRDefault="00F41040" w:rsidP="00F86724">
            <w:pPr>
              <w:numPr>
                <w:ilvl w:val="0"/>
                <w:numId w:val="39"/>
              </w:numPr>
              <w:tabs>
                <w:tab w:val="num" w:pos="720"/>
              </w:tabs>
              <w:spacing w:before="0" w:line="24" w:lineRule="atLeast"/>
              <w:rPr>
                <w:rFonts w:ascii="Arial" w:hAnsi="Arial" w:cs="Arial"/>
                <w:sz w:val="20"/>
              </w:rPr>
            </w:pPr>
            <w:r w:rsidRPr="004847AB">
              <w:rPr>
                <w:rFonts w:ascii="Arial" w:hAnsi="Arial" w:cs="Arial"/>
                <w:sz w:val="20"/>
              </w:rPr>
              <w:t>powoduje uzyskanie przez przedsiębiorstwo korzyści</w:t>
            </w:r>
            <w:r w:rsidR="0080221E">
              <w:rPr>
                <w:rFonts w:ascii="Arial" w:hAnsi="Arial" w:cs="Arial"/>
                <w:sz w:val="20"/>
              </w:rPr>
              <w:t xml:space="preserve"> (przesłanka zawsze spełniona w ramach działania 2.4 POIiŚ)</w:t>
            </w:r>
            <w:r w:rsidRPr="004847AB">
              <w:rPr>
                <w:rFonts w:ascii="Arial" w:hAnsi="Arial" w:cs="Arial"/>
                <w:sz w:val="20"/>
              </w:rPr>
              <w:t>;</w:t>
            </w:r>
          </w:p>
          <w:p w14:paraId="13C1F1C2" w14:textId="77777777" w:rsidR="00F41040" w:rsidRPr="004847AB" w:rsidRDefault="00F41040" w:rsidP="00F86724">
            <w:pPr>
              <w:numPr>
                <w:ilvl w:val="0"/>
                <w:numId w:val="39"/>
              </w:numPr>
              <w:tabs>
                <w:tab w:val="num" w:pos="720"/>
              </w:tabs>
              <w:spacing w:before="0" w:line="24" w:lineRule="atLeast"/>
              <w:rPr>
                <w:rFonts w:ascii="Arial" w:hAnsi="Arial" w:cs="Arial"/>
                <w:sz w:val="20"/>
              </w:rPr>
            </w:pPr>
            <w:r w:rsidRPr="004847AB">
              <w:rPr>
                <w:rFonts w:ascii="Arial" w:hAnsi="Arial" w:cs="Arial"/>
                <w:sz w:val="20"/>
              </w:rPr>
              <w:t xml:space="preserve">ma charakter selektywny </w:t>
            </w:r>
            <w:r w:rsidR="0080221E">
              <w:rPr>
                <w:rFonts w:ascii="Arial" w:hAnsi="Arial" w:cs="Arial"/>
                <w:sz w:val="20"/>
              </w:rPr>
              <w:t xml:space="preserve">(przesłanka zawsze spełniona w ramach działania 2.4 POIiŚ) </w:t>
            </w:r>
            <w:r w:rsidRPr="004847AB">
              <w:rPr>
                <w:rFonts w:ascii="Arial" w:hAnsi="Arial" w:cs="Arial"/>
                <w:sz w:val="20"/>
              </w:rPr>
              <w:t>oraz</w:t>
            </w:r>
          </w:p>
          <w:p w14:paraId="12645CFF" w14:textId="77777777" w:rsidR="005E7C01" w:rsidRDefault="00F41040" w:rsidP="00F86724">
            <w:pPr>
              <w:numPr>
                <w:ilvl w:val="0"/>
                <w:numId w:val="39"/>
              </w:numPr>
              <w:tabs>
                <w:tab w:val="num" w:pos="720"/>
              </w:tabs>
              <w:spacing w:before="0" w:line="24" w:lineRule="atLeast"/>
              <w:rPr>
                <w:rFonts w:ascii="Arial" w:hAnsi="Arial" w:cs="Arial"/>
                <w:sz w:val="20"/>
              </w:rPr>
            </w:pPr>
            <w:r w:rsidRPr="004847AB">
              <w:rPr>
                <w:rFonts w:ascii="Arial" w:hAnsi="Arial" w:cs="Arial"/>
                <w:sz w:val="20"/>
              </w:rPr>
              <w:t>grozi zakłóceniem lub zakłóca konkurencję oraz wpływa na wymianę handlową między państwami członkowskimi UE</w:t>
            </w:r>
          </w:p>
          <w:p w14:paraId="2F505AFC" w14:textId="3C2D6493" w:rsidR="00F41040" w:rsidRPr="004847AB" w:rsidRDefault="005E7C01" w:rsidP="005E7C01">
            <w:pPr>
              <w:spacing w:before="0" w:line="24" w:lineRule="atLeast"/>
              <w:ind w:left="1080"/>
              <w:rPr>
                <w:rFonts w:ascii="Arial" w:hAnsi="Arial" w:cs="Arial"/>
                <w:sz w:val="20"/>
              </w:rPr>
            </w:pPr>
            <w:r w:rsidRPr="005E7C01">
              <w:rPr>
                <w:rFonts w:ascii="Arial" w:hAnsi="Arial" w:cs="Arial"/>
                <w:sz w:val="20"/>
              </w:rPr>
              <w:t xml:space="preserve">Wsparcie </w:t>
            </w:r>
            <w:r w:rsidR="0012381B">
              <w:rPr>
                <w:rFonts w:ascii="Arial" w:hAnsi="Arial" w:cs="Arial"/>
                <w:sz w:val="20"/>
              </w:rPr>
              <w:t>zakłóca lub grozi zakłóceniem konkurencji,</w:t>
            </w:r>
            <w:r w:rsidRPr="005E7C01">
              <w:rPr>
                <w:rFonts w:ascii="Arial" w:hAnsi="Arial" w:cs="Arial"/>
                <w:sz w:val="20"/>
              </w:rPr>
              <w:t xml:space="preserve"> o ile przynajmniej potencjalnie </w:t>
            </w:r>
            <w:r w:rsidRPr="0012381B">
              <w:rPr>
                <w:rFonts w:ascii="Arial" w:hAnsi="Arial" w:cs="Arial"/>
                <w:sz w:val="20"/>
              </w:rPr>
              <w:t>wpływa na konkurencję</w:t>
            </w:r>
            <w:r w:rsidRPr="005E7C01">
              <w:rPr>
                <w:rFonts w:ascii="Arial" w:hAnsi="Arial" w:cs="Arial"/>
                <w:sz w:val="20"/>
              </w:rPr>
              <w:t>. Pod pojęciem konkurenta należy rozumieć podmiot, który oferuje na rynku towary lub usługi podobne (mogące stanowić substytut) do towarów lub</w:t>
            </w:r>
            <w:r w:rsidR="005B1442">
              <w:rPr>
                <w:rFonts w:ascii="Arial" w:hAnsi="Arial" w:cs="Arial"/>
                <w:sz w:val="20"/>
              </w:rPr>
              <w:t> </w:t>
            </w:r>
            <w:r w:rsidRPr="005E7C01">
              <w:rPr>
                <w:rFonts w:ascii="Arial" w:hAnsi="Arial" w:cs="Arial"/>
                <w:sz w:val="20"/>
              </w:rPr>
              <w:t xml:space="preserve">usług oferowanych przez </w:t>
            </w:r>
            <w:r w:rsidR="0012381B">
              <w:rPr>
                <w:rFonts w:ascii="Arial" w:hAnsi="Arial" w:cs="Arial"/>
                <w:sz w:val="20"/>
              </w:rPr>
              <w:t>beneficjenta</w:t>
            </w:r>
            <w:r>
              <w:rPr>
                <w:rFonts w:ascii="Arial" w:hAnsi="Arial" w:cs="Arial"/>
                <w:sz w:val="20"/>
              </w:rPr>
              <w:t xml:space="preserve">. </w:t>
            </w:r>
            <w:r w:rsidR="0012381B">
              <w:rPr>
                <w:rFonts w:ascii="Arial" w:hAnsi="Arial" w:cs="Arial"/>
                <w:sz w:val="20"/>
              </w:rPr>
              <w:t>Wsparcie</w:t>
            </w:r>
            <w:r w:rsidR="00B9724B">
              <w:rPr>
                <w:rFonts w:ascii="Arial" w:hAnsi="Arial" w:cs="Arial"/>
                <w:sz w:val="20"/>
              </w:rPr>
              <w:t xml:space="preserve"> </w:t>
            </w:r>
            <w:r w:rsidR="00B718E7">
              <w:rPr>
                <w:rFonts w:ascii="Arial" w:hAnsi="Arial" w:cs="Arial"/>
                <w:sz w:val="20"/>
              </w:rPr>
              <w:t>stanowi pomoc publiczną, gdy</w:t>
            </w:r>
            <w:r w:rsidR="005B1442">
              <w:rPr>
                <w:rFonts w:ascii="Arial" w:hAnsi="Arial" w:cs="Arial"/>
                <w:sz w:val="20"/>
              </w:rPr>
              <w:t xml:space="preserve"> </w:t>
            </w:r>
            <w:r w:rsidRPr="005E7C01">
              <w:rPr>
                <w:rFonts w:ascii="Arial" w:hAnsi="Arial" w:cs="Arial"/>
                <w:sz w:val="20"/>
              </w:rPr>
              <w:t xml:space="preserve">– choćby potencjalnie – </w:t>
            </w:r>
            <w:r w:rsidR="00B718E7">
              <w:rPr>
                <w:rFonts w:ascii="Arial" w:hAnsi="Arial" w:cs="Arial"/>
                <w:sz w:val="20"/>
              </w:rPr>
              <w:t>może wpływać</w:t>
            </w:r>
            <w:r w:rsidRPr="005E7C01">
              <w:rPr>
                <w:rFonts w:ascii="Arial" w:hAnsi="Arial" w:cs="Arial"/>
                <w:sz w:val="20"/>
              </w:rPr>
              <w:t xml:space="preserve"> na </w:t>
            </w:r>
            <w:r w:rsidRPr="0012381B">
              <w:rPr>
                <w:rFonts w:ascii="Arial" w:hAnsi="Arial" w:cs="Arial"/>
                <w:sz w:val="20"/>
              </w:rPr>
              <w:t>handel (tj. na przepływ towarów lub usług) pomiędzy poszczególnymi (przynajmniej dwoma) Państwami Członkowskimi Unii Europejskiej</w:t>
            </w:r>
            <w:r w:rsidRPr="005E7C01">
              <w:rPr>
                <w:rFonts w:ascii="Arial" w:hAnsi="Arial" w:cs="Arial"/>
                <w:sz w:val="20"/>
              </w:rPr>
              <w:t xml:space="preserve">. Jeżeli </w:t>
            </w:r>
            <w:r w:rsidR="0012381B">
              <w:rPr>
                <w:rFonts w:ascii="Arial" w:hAnsi="Arial" w:cs="Arial"/>
                <w:sz w:val="20"/>
              </w:rPr>
              <w:t>beneficjent</w:t>
            </w:r>
            <w:r w:rsidRPr="005E7C01">
              <w:rPr>
                <w:rFonts w:ascii="Arial" w:hAnsi="Arial" w:cs="Arial"/>
                <w:sz w:val="20"/>
              </w:rPr>
              <w:t xml:space="preserve">, w zakresie przedsięwzięcia objętego wnioskiem, działa na rynku, na którym istnieje (lub mogłaby wystąpić) konkurencja, wnioskowane dofinansowanie z zasady będzie miało potencjalny wpływ na wymianę handlową pomiędzy Państwami Członkowskimi Unii Europejskiej. Należy zaznaczyć, iż </w:t>
            </w:r>
            <w:r w:rsidRPr="0012381B">
              <w:rPr>
                <w:rFonts w:ascii="Arial" w:hAnsi="Arial" w:cs="Arial"/>
                <w:sz w:val="20"/>
              </w:rPr>
              <w:t xml:space="preserve">nie ma znaczenia fakt, że </w:t>
            </w:r>
            <w:r w:rsidR="0012381B" w:rsidRPr="0012381B">
              <w:rPr>
                <w:rFonts w:ascii="Arial" w:hAnsi="Arial" w:cs="Arial"/>
                <w:sz w:val="20"/>
              </w:rPr>
              <w:t>beneficjent</w:t>
            </w:r>
            <w:r w:rsidRPr="0012381B">
              <w:rPr>
                <w:rFonts w:ascii="Arial" w:hAnsi="Arial" w:cs="Arial"/>
                <w:sz w:val="20"/>
              </w:rPr>
              <w:t xml:space="preserve"> faktycznie nie uczestniczy w tej wymianie</w:t>
            </w:r>
            <w:r w:rsidRPr="005E7C01">
              <w:rPr>
                <w:rFonts w:ascii="Arial" w:hAnsi="Arial" w:cs="Arial"/>
                <w:sz w:val="20"/>
              </w:rPr>
              <w:t>, tj. np. nie</w:t>
            </w:r>
            <w:r w:rsidR="005B1442">
              <w:rPr>
                <w:rFonts w:ascii="Arial" w:hAnsi="Arial" w:cs="Arial"/>
                <w:sz w:val="20"/>
              </w:rPr>
              <w:t> </w:t>
            </w:r>
            <w:r w:rsidRPr="005E7C01">
              <w:rPr>
                <w:rFonts w:ascii="Arial" w:hAnsi="Arial" w:cs="Arial"/>
                <w:sz w:val="20"/>
              </w:rPr>
              <w:t>eksportuje towarów na rynki innych Państw Członkowskich ani na rynki państw spoza Unii Europejskiej.</w:t>
            </w:r>
          </w:p>
          <w:p w14:paraId="5BB90AC2" w14:textId="77B3184B" w:rsidR="004B1278" w:rsidRDefault="00F41040" w:rsidP="00F86724">
            <w:pPr>
              <w:spacing w:before="0" w:line="24" w:lineRule="atLeast"/>
              <w:ind w:left="360"/>
              <w:rPr>
                <w:rFonts w:ascii="Arial" w:hAnsi="Arial" w:cs="Arial"/>
                <w:sz w:val="20"/>
              </w:rPr>
            </w:pPr>
            <w:r w:rsidRPr="004847AB">
              <w:rPr>
                <w:rFonts w:ascii="Arial" w:hAnsi="Arial" w:cs="Arial"/>
                <w:sz w:val="20"/>
              </w:rPr>
              <w:t xml:space="preserve">Wykładni wskazanych powyżej przesłanek należy dokonywać wyłącznie w kontekście ich rozumienia przyjętego w prawie UE </w:t>
            </w:r>
            <w:r w:rsidR="001A5A94">
              <w:rPr>
                <w:rFonts w:ascii="Arial" w:hAnsi="Arial" w:cs="Arial"/>
                <w:sz w:val="20"/>
              </w:rPr>
              <w:t xml:space="preserve">(wskazówki w tym zakresie zawiera m.in. </w:t>
            </w:r>
            <w:r w:rsidR="001A5A94" w:rsidRPr="00EE119F">
              <w:rPr>
                <w:rFonts w:ascii="Arial" w:hAnsi="Arial" w:cs="Arial"/>
                <w:sz w:val="20"/>
              </w:rPr>
              <w:t>Zawi</w:t>
            </w:r>
            <w:r w:rsidR="001A5A94">
              <w:rPr>
                <w:rFonts w:ascii="Arial" w:hAnsi="Arial" w:cs="Arial"/>
                <w:sz w:val="20"/>
              </w:rPr>
              <w:t>adomieni</w:t>
            </w:r>
            <w:r w:rsidR="004B1278">
              <w:rPr>
                <w:rFonts w:ascii="Arial" w:hAnsi="Arial" w:cs="Arial"/>
                <w:sz w:val="20"/>
              </w:rPr>
              <w:t>e</w:t>
            </w:r>
            <w:r w:rsidR="001A5A94">
              <w:rPr>
                <w:rFonts w:ascii="Arial" w:hAnsi="Arial" w:cs="Arial"/>
                <w:sz w:val="20"/>
              </w:rPr>
              <w:t xml:space="preserve"> Komisji w sprawie pojęcia pomocy państwa w rozumieniu art. </w:t>
            </w:r>
            <w:r w:rsidR="001A5A94" w:rsidRPr="00EE119F">
              <w:rPr>
                <w:rFonts w:ascii="Arial" w:hAnsi="Arial" w:cs="Arial"/>
                <w:sz w:val="20"/>
              </w:rPr>
              <w:t>107 ust. 1 TFUE</w:t>
            </w:r>
            <w:r w:rsidR="001A5A94">
              <w:rPr>
                <w:rStyle w:val="Odwoanieprzypisudolnego"/>
                <w:rFonts w:ascii="Arial" w:hAnsi="Arial" w:cs="Arial"/>
                <w:sz w:val="20"/>
              </w:rPr>
              <w:footnoteReference w:id="17"/>
            </w:r>
            <w:r w:rsidR="001A5A94">
              <w:rPr>
                <w:rFonts w:ascii="Arial" w:hAnsi="Arial" w:cs="Arial"/>
                <w:sz w:val="20"/>
              </w:rPr>
              <w:t>)</w:t>
            </w:r>
          </w:p>
          <w:p w14:paraId="1BFF758A" w14:textId="77777777" w:rsidR="00F41040" w:rsidRPr="004847AB" w:rsidRDefault="00F41040" w:rsidP="00995150">
            <w:pPr>
              <w:pStyle w:val="Akapitzlist"/>
              <w:numPr>
                <w:ilvl w:val="0"/>
                <w:numId w:val="82"/>
              </w:numPr>
              <w:spacing w:line="24" w:lineRule="atLeast"/>
              <w:rPr>
                <w:rFonts w:ascii="Arial" w:hAnsi="Arial" w:cs="Arial"/>
                <w:sz w:val="20"/>
              </w:rPr>
            </w:pPr>
            <w:r w:rsidRPr="004847AB">
              <w:rPr>
                <w:rFonts w:ascii="Arial" w:hAnsi="Arial" w:cs="Arial"/>
                <w:sz w:val="20"/>
              </w:rPr>
              <w:t>W przypadku, gdy:</w:t>
            </w:r>
            <w:r w:rsidRPr="004847AB">
              <w:rPr>
                <w:rFonts w:ascii="Arial" w:hAnsi="Arial" w:cs="Arial"/>
                <w:sz w:val="20"/>
              </w:rPr>
              <w:tab/>
            </w:r>
          </w:p>
          <w:p w14:paraId="324CEF59" w14:textId="77777777" w:rsidR="001A5A94" w:rsidRDefault="00F41040" w:rsidP="00F86724">
            <w:pPr>
              <w:numPr>
                <w:ilvl w:val="0"/>
                <w:numId w:val="38"/>
              </w:numPr>
              <w:spacing w:before="0" w:line="24" w:lineRule="atLeast"/>
              <w:rPr>
                <w:rFonts w:ascii="Arial" w:hAnsi="Arial" w:cs="Arial"/>
                <w:sz w:val="20"/>
              </w:rPr>
            </w:pPr>
            <w:r w:rsidRPr="004847AB">
              <w:rPr>
                <w:rFonts w:ascii="Arial" w:hAnsi="Arial" w:cs="Arial"/>
                <w:sz w:val="20"/>
              </w:rPr>
              <w:t>wszystkie powyższe przesłanki zostały spełnione, dofinansowanie projektu stanowi pomoc publiczną w rozumieniu art. 107 ust.1 TFUE;</w:t>
            </w:r>
          </w:p>
          <w:p w14:paraId="4C86F65C" w14:textId="05AD23B6" w:rsidR="00F41040" w:rsidRDefault="00F41040" w:rsidP="00F86724">
            <w:pPr>
              <w:numPr>
                <w:ilvl w:val="0"/>
                <w:numId w:val="38"/>
              </w:numPr>
              <w:spacing w:before="0" w:line="24" w:lineRule="atLeast"/>
              <w:rPr>
                <w:rFonts w:ascii="Arial" w:hAnsi="Arial" w:cs="Arial"/>
                <w:sz w:val="20"/>
              </w:rPr>
            </w:pPr>
            <w:r w:rsidRPr="004847AB">
              <w:rPr>
                <w:rFonts w:ascii="Arial" w:hAnsi="Arial" w:cs="Arial"/>
                <w:sz w:val="20"/>
              </w:rPr>
              <w:t>którakolwiek z powyższych przesłanek nie została spełniona, dofinansowanie projektu nie</w:t>
            </w:r>
            <w:r w:rsidR="005B1442">
              <w:rPr>
                <w:rFonts w:ascii="Arial" w:hAnsi="Arial" w:cs="Arial"/>
                <w:sz w:val="20"/>
              </w:rPr>
              <w:t> </w:t>
            </w:r>
            <w:r w:rsidRPr="004847AB">
              <w:rPr>
                <w:rFonts w:ascii="Arial" w:hAnsi="Arial" w:cs="Arial"/>
                <w:sz w:val="20"/>
              </w:rPr>
              <w:t>stanowi pomocy publicznej w rozumieniu art. 107 ust. 1 TFUE.</w:t>
            </w:r>
          </w:p>
          <w:p w14:paraId="70A5F6C5" w14:textId="77777777" w:rsidR="008D126E" w:rsidRDefault="008D126E" w:rsidP="000358C0">
            <w:pPr>
              <w:pStyle w:val="Akapitzlist"/>
              <w:rPr>
                <w:rFonts w:ascii="Arial" w:hAnsi="Arial" w:cs="Arial"/>
                <w:sz w:val="20"/>
              </w:rPr>
            </w:pPr>
          </w:p>
          <w:p w14:paraId="29F8CB1E" w14:textId="77777777" w:rsidR="00A23ACF" w:rsidRPr="00100E10" w:rsidRDefault="00A23ACF" w:rsidP="00A23ACF">
            <w:pPr>
              <w:ind w:left="510" w:hanging="510"/>
              <w:rPr>
                <w:rFonts w:ascii="Arial" w:hAnsi="Arial" w:cs="Arial"/>
                <w:sz w:val="20"/>
              </w:rPr>
            </w:pPr>
            <w:r>
              <w:rPr>
                <w:rFonts w:ascii="Arial" w:hAnsi="Arial" w:cs="Arial"/>
                <w:sz w:val="20"/>
              </w:rPr>
              <w:t>Z</w:t>
            </w:r>
            <w:r w:rsidRPr="00100E10">
              <w:rPr>
                <w:rFonts w:ascii="Arial" w:hAnsi="Arial" w:cs="Arial"/>
                <w:sz w:val="20"/>
              </w:rPr>
              <w:t xml:space="preserve">godnie z przepisami o pomocy publicznej pomoc </w:t>
            </w:r>
            <w:r w:rsidRPr="00100E10">
              <w:rPr>
                <w:rFonts w:ascii="Arial" w:hAnsi="Arial" w:cs="Arial"/>
                <w:i/>
                <w:sz w:val="20"/>
              </w:rPr>
              <w:t>de minimis</w:t>
            </w:r>
            <w:r w:rsidRPr="00100E10">
              <w:rPr>
                <w:rFonts w:ascii="Arial" w:hAnsi="Arial" w:cs="Arial"/>
                <w:sz w:val="20"/>
              </w:rPr>
              <w:t xml:space="preserve"> nie stanowi pomocy publicznej, ponieważ nie spełnia czwartej z przesłanek określonych w art. 107 ust. 1 TFUE – przesłanki zakłócenia konkurencji oraz wpływu na wymianę handlową pomiędzy państwami członkowskimi; jednakże zgodnie z art. 12 pkt 13 rozporządzenia (UE) nr 1303/2013,</w:t>
            </w:r>
            <w:r w:rsidRPr="00100E10">
              <w:rPr>
                <w:rFonts w:ascii="Arial" w:hAnsi="Arial" w:cs="Arial"/>
                <w:sz w:val="20"/>
                <w:lang w:eastAsia="pl-PL"/>
              </w:rPr>
              <w:t xml:space="preserve"> pomoc publiczna </w:t>
            </w:r>
            <w:r w:rsidRPr="00100E10">
              <w:rPr>
                <w:rFonts w:ascii="Arial" w:hAnsi="Arial" w:cs="Arial"/>
                <w:sz w:val="20"/>
              </w:rPr>
              <w:t xml:space="preserve">oznacza pomoc objętą przepisami art. 107 ust. 1 TFUE i uznaje się, że do celów niniejszego rozporządzenia obejmuje również pomoc w ramach zasady </w:t>
            </w:r>
            <w:r w:rsidRPr="00100E10">
              <w:rPr>
                <w:rFonts w:ascii="Arial" w:hAnsi="Arial" w:cs="Arial"/>
                <w:i/>
                <w:iCs/>
                <w:sz w:val="20"/>
              </w:rPr>
              <w:t>de minimis</w:t>
            </w:r>
            <w:r w:rsidRPr="00100E10">
              <w:rPr>
                <w:rFonts w:ascii="Arial" w:hAnsi="Arial" w:cs="Arial"/>
                <w:iCs/>
                <w:sz w:val="20"/>
              </w:rPr>
              <w:t>;.</w:t>
            </w:r>
          </w:p>
          <w:p w14:paraId="489518F0" w14:textId="77777777" w:rsidR="008D126E" w:rsidRPr="004847AB" w:rsidRDefault="008D126E" w:rsidP="00475D67">
            <w:pPr>
              <w:spacing w:before="0" w:line="24" w:lineRule="atLeast"/>
              <w:ind w:left="720"/>
              <w:rPr>
                <w:rFonts w:ascii="Arial" w:hAnsi="Arial" w:cs="Arial"/>
                <w:sz w:val="20"/>
              </w:rPr>
            </w:pPr>
          </w:p>
          <w:p w14:paraId="1AEA7D44" w14:textId="77777777" w:rsidR="00F41040" w:rsidRPr="004847AB" w:rsidRDefault="000D07F3" w:rsidP="00995150">
            <w:pPr>
              <w:pStyle w:val="Akapitzlist"/>
              <w:numPr>
                <w:ilvl w:val="0"/>
                <w:numId w:val="82"/>
              </w:numPr>
              <w:spacing w:line="24" w:lineRule="atLeast"/>
              <w:rPr>
                <w:rFonts w:ascii="Arial" w:hAnsi="Arial" w:cs="Arial"/>
                <w:sz w:val="20"/>
              </w:rPr>
            </w:pPr>
            <w:r>
              <w:rPr>
                <w:rFonts w:ascii="Arial" w:hAnsi="Arial" w:cs="Arial"/>
                <w:sz w:val="20"/>
              </w:rPr>
              <w:t>W odniesieniu do działania 2.4</w:t>
            </w:r>
            <w:r w:rsidR="00E13A67">
              <w:rPr>
                <w:rFonts w:ascii="Arial" w:hAnsi="Arial" w:cs="Arial"/>
                <w:sz w:val="20"/>
              </w:rPr>
              <w:t xml:space="preserve">, jeżeli </w:t>
            </w:r>
            <w:r w:rsidR="000C0500">
              <w:rPr>
                <w:rFonts w:ascii="Arial" w:hAnsi="Arial" w:cs="Arial"/>
                <w:sz w:val="20"/>
              </w:rPr>
              <w:t xml:space="preserve">pomoc </w:t>
            </w:r>
            <w:r w:rsidR="00E13A67">
              <w:rPr>
                <w:rFonts w:ascii="Arial" w:hAnsi="Arial" w:cs="Arial"/>
                <w:sz w:val="20"/>
              </w:rPr>
              <w:t xml:space="preserve">występuje, </w:t>
            </w:r>
            <w:r w:rsidR="000C0500">
              <w:rPr>
                <w:rFonts w:ascii="Arial" w:hAnsi="Arial" w:cs="Arial"/>
                <w:sz w:val="20"/>
              </w:rPr>
              <w:t xml:space="preserve">wówczas zasadniczo </w:t>
            </w:r>
            <w:r w:rsidR="00E13A67">
              <w:rPr>
                <w:rFonts w:ascii="Arial" w:hAnsi="Arial" w:cs="Arial"/>
                <w:sz w:val="20"/>
              </w:rPr>
              <w:t xml:space="preserve">będzie ona udzielana w ramach pomocy </w:t>
            </w:r>
            <w:r w:rsidR="00E13A67" w:rsidRPr="00E13A67">
              <w:rPr>
                <w:rFonts w:ascii="Arial" w:hAnsi="Arial" w:cs="Arial"/>
                <w:i/>
                <w:sz w:val="20"/>
              </w:rPr>
              <w:t>de minimis</w:t>
            </w:r>
            <w:r w:rsidR="00E13A67">
              <w:rPr>
                <w:rFonts w:ascii="Arial" w:hAnsi="Arial" w:cs="Arial"/>
                <w:sz w:val="20"/>
              </w:rPr>
              <w:t xml:space="preserve">. </w:t>
            </w:r>
            <w:r w:rsidR="000541FE" w:rsidRPr="00736D96">
              <w:rPr>
                <w:rFonts w:ascii="Arial" w:hAnsi="Arial" w:cs="Arial"/>
                <w:sz w:val="20"/>
              </w:rPr>
              <w:t xml:space="preserve">Jeżeli dofinansowanie natomiast nie będzie spełniać warunków pomocy </w:t>
            </w:r>
            <w:r w:rsidR="000541FE" w:rsidRPr="00736D96">
              <w:rPr>
                <w:rFonts w:ascii="Arial" w:hAnsi="Arial" w:cs="Arial"/>
                <w:i/>
                <w:sz w:val="20"/>
              </w:rPr>
              <w:t>de minimis</w:t>
            </w:r>
            <w:r w:rsidR="000541FE" w:rsidRPr="00736D96">
              <w:rPr>
                <w:rFonts w:ascii="Arial" w:hAnsi="Arial" w:cs="Arial"/>
                <w:sz w:val="20"/>
              </w:rPr>
              <w:t>, wówczas będzie mogła być udzielona po indywidualnej ocenie przez Komisję Europejską</w:t>
            </w:r>
            <w:r w:rsidR="00D354B7" w:rsidRPr="00736D96">
              <w:rPr>
                <w:rFonts w:ascii="Arial" w:hAnsi="Arial" w:cs="Arial"/>
                <w:sz w:val="20"/>
              </w:rPr>
              <w:t xml:space="preserve"> w ramach notyfikacji pomocy na podstawie art. 108 ust. 3 TFUE</w:t>
            </w:r>
            <w:r w:rsidR="000541FE" w:rsidRPr="00736D96">
              <w:rPr>
                <w:rFonts w:ascii="Arial" w:hAnsi="Arial" w:cs="Arial"/>
                <w:sz w:val="20"/>
              </w:rPr>
              <w:t>.</w:t>
            </w:r>
            <w:r w:rsidR="00F41040" w:rsidRPr="004847AB">
              <w:rPr>
                <w:rFonts w:ascii="Arial" w:hAnsi="Arial" w:cs="Arial"/>
                <w:sz w:val="20"/>
              </w:rPr>
              <w:t>W</w:t>
            </w:r>
            <w:r w:rsidR="000F6FAB">
              <w:rPr>
                <w:rFonts w:ascii="Arial" w:hAnsi="Arial" w:cs="Arial"/>
                <w:sz w:val="20"/>
              </w:rPr>
              <w:t> </w:t>
            </w:r>
            <w:r w:rsidR="00F41040" w:rsidRPr="004847AB">
              <w:rPr>
                <w:rFonts w:ascii="Arial" w:hAnsi="Arial" w:cs="Arial"/>
                <w:sz w:val="20"/>
              </w:rPr>
              <w:t>przypadku</w:t>
            </w:r>
            <w:r w:rsidR="00E13A67">
              <w:rPr>
                <w:rFonts w:ascii="Arial" w:hAnsi="Arial" w:cs="Arial"/>
                <w:sz w:val="20"/>
              </w:rPr>
              <w:t xml:space="preserve"> zatem</w:t>
            </w:r>
            <w:r w:rsidR="00F41040" w:rsidRPr="004847AB">
              <w:rPr>
                <w:rFonts w:ascii="Arial" w:hAnsi="Arial" w:cs="Arial"/>
                <w:sz w:val="20"/>
              </w:rPr>
              <w:t>, gdy:</w:t>
            </w:r>
          </w:p>
          <w:p w14:paraId="30D45785" w14:textId="77777777" w:rsidR="00DC7D70" w:rsidRDefault="0054638F" w:rsidP="00F86724">
            <w:pPr>
              <w:ind w:left="510" w:hanging="510"/>
              <w:rPr>
                <w:rFonts w:ascii="Arial" w:hAnsi="Arial" w:cs="Arial"/>
                <w:iCs/>
                <w:sz w:val="20"/>
              </w:rPr>
            </w:pPr>
            <w:r>
              <w:rPr>
                <w:rFonts w:ascii="Arial" w:hAnsi="Arial" w:cs="Arial"/>
                <w:sz w:val="20"/>
              </w:rPr>
              <w:t xml:space="preserve">         - dofinansowanie projektu stanowi </w:t>
            </w:r>
            <w:r w:rsidR="00E13A67" w:rsidRPr="004847AB">
              <w:rPr>
                <w:rFonts w:ascii="Arial" w:hAnsi="Arial" w:cs="Arial"/>
                <w:sz w:val="20"/>
              </w:rPr>
              <w:t xml:space="preserve">pomoc publiczną, w punkcie C.2 należy zaznaczyć kwadrat </w:t>
            </w:r>
            <w:r w:rsidR="00E13A67">
              <w:rPr>
                <w:rFonts w:ascii="Arial" w:hAnsi="Arial" w:cs="Arial"/>
                <w:sz w:val="20"/>
              </w:rPr>
              <w:t xml:space="preserve">„Wiąże się z przyznaniem pomocy de minimis” </w:t>
            </w:r>
            <w:r w:rsidR="00E13A67" w:rsidRPr="004847AB">
              <w:rPr>
                <w:rFonts w:ascii="Arial" w:hAnsi="Arial" w:cs="Arial"/>
                <w:sz w:val="20"/>
              </w:rPr>
              <w:t>oraz wypełnić</w:t>
            </w:r>
            <w:r w:rsidR="00F41040" w:rsidRPr="004847AB">
              <w:rPr>
                <w:rFonts w:ascii="Arial" w:hAnsi="Arial" w:cs="Arial"/>
                <w:iCs/>
                <w:sz w:val="20"/>
              </w:rPr>
              <w:t xml:space="preserve"> drugą z poniższych tabel</w:t>
            </w:r>
            <w:r w:rsidR="00D354B7">
              <w:rPr>
                <w:rFonts w:ascii="Arial" w:hAnsi="Arial" w:cs="Arial"/>
                <w:iCs/>
                <w:sz w:val="20"/>
              </w:rPr>
              <w:t xml:space="preserve">. </w:t>
            </w:r>
          </w:p>
          <w:p w14:paraId="5D2E5D89" w14:textId="7C263BB1" w:rsidR="0054638F" w:rsidRDefault="00D354B7" w:rsidP="00995150">
            <w:pPr>
              <w:pStyle w:val="Akapitzlist"/>
              <w:numPr>
                <w:ilvl w:val="0"/>
                <w:numId w:val="82"/>
              </w:numPr>
              <w:spacing w:line="24" w:lineRule="atLeast"/>
              <w:rPr>
                <w:rFonts w:ascii="Arial" w:hAnsi="Arial" w:cs="Arial"/>
                <w:iCs/>
                <w:sz w:val="20"/>
              </w:rPr>
            </w:pPr>
            <w:r>
              <w:rPr>
                <w:rFonts w:ascii="Arial" w:hAnsi="Arial" w:cs="Arial"/>
                <w:iCs/>
                <w:sz w:val="20"/>
              </w:rPr>
              <w:t>W wyjątkowych przypadkach, gdy dofinansowanie, stanowiące pomoc publiczną, nie spełnia warunków pomocy de minimis, wsparcie będzie mogło być udzielone wyłącznie po uzyskaniu decyzji Komisji Europejskie</w:t>
            </w:r>
            <w:r w:rsidR="00DC7D70">
              <w:rPr>
                <w:rFonts w:ascii="Arial" w:hAnsi="Arial" w:cs="Arial"/>
                <w:iCs/>
                <w:sz w:val="20"/>
              </w:rPr>
              <w:t xml:space="preserve">j. Wówczas należy </w:t>
            </w:r>
            <w:r w:rsidR="00DC7D70" w:rsidRPr="004847AB">
              <w:rPr>
                <w:rFonts w:ascii="Arial" w:hAnsi="Arial" w:cs="Arial"/>
                <w:sz w:val="20"/>
              </w:rPr>
              <w:t xml:space="preserve">zaznaczyć kwadrat </w:t>
            </w:r>
            <w:r w:rsidR="00DC7D70">
              <w:rPr>
                <w:rFonts w:ascii="Arial" w:hAnsi="Arial" w:cs="Arial"/>
                <w:sz w:val="20"/>
              </w:rPr>
              <w:t xml:space="preserve">„TAK” </w:t>
            </w:r>
            <w:r w:rsidR="00DC7D70" w:rsidRPr="004847AB">
              <w:rPr>
                <w:rFonts w:ascii="Arial" w:hAnsi="Arial" w:cs="Arial"/>
                <w:sz w:val="20"/>
              </w:rPr>
              <w:t>oraz wypełnić</w:t>
            </w:r>
            <w:r w:rsidR="00DC7D70">
              <w:rPr>
                <w:rFonts w:ascii="Arial" w:hAnsi="Arial" w:cs="Arial"/>
                <w:sz w:val="20"/>
              </w:rPr>
              <w:t xml:space="preserve"> pierwszą z</w:t>
            </w:r>
            <w:r w:rsidR="000F6FAB">
              <w:rPr>
                <w:rFonts w:ascii="Arial" w:hAnsi="Arial" w:cs="Arial"/>
                <w:sz w:val="20"/>
              </w:rPr>
              <w:t> </w:t>
            </w:r>
            <w:r w:rsidR="00DC7D70">
              <w:rPr>
                <w:rFonts w:ascii="Arial" w:hAnsi="Arial" w:cs="Arial"/>
                <w:sz w:val="20"/>
              </w:rPr>
              <w:t>poniższych tabel – w ramach pierwszego wiersza</w:t>
            </w:r>
            <w:r>
              <w:rPr>
                <w:rFonts w:ascii="Arial" w:hAnsi="Arial" w:cs="Arial"/>
                <w:iCs/>
                <w:sz w:val="20"/>
              </w:rPr>
              <w:t>.</w:t>
            </w:r>
            <w:r w:rsidR="00550AAB">
              <w:rPr>
                <w:rFonts w:ascii="Arial" w:hAnsi="Arial" w:cs="Arial"/>
                <w:iCs/>
                <w:sz w:val="20"/>
              </w:rPr>
              <w:t xml:space="preserve"> </w:t>
            </w:r>
            <w:r>
              <w:rPr>
                <w:rFonts w:ascii="Arial" w:hAnsi="Arial" w:cs="Arial"/>
                <w:iCs/>
                <w:sz w:val="20"/>
              </w:rPr>
              <w:t>W</w:t>
            </w:r>
            <w:r w:rsidR="00550AAB">
              <w:rPr>
                <w:rFonts w:ascii="Arial" w:hAnsi="Arial" w:cs="Arial"/>
                <w:iCs/>
                <w:sz w:val="20"/>
              </w:rPr>
              <w:t xml:space="preserve"> </w:t>
            </w:r>
            <w:r w:rsidR="001B3337">
              <w:rPr>
                <w:rFonts w:ascii="Arial" w:hAnsi="Arial" w:cs="Arial"/>
                <w:sz w:val="20"/>
              </w:rPr>
              <w:t>tabel</w:t>
            </w:r>
            <w:r>
              <w:rPr>
                <w:rFonts w:ascii="Arial" w:hAnsi="Arial" w:cs="Arial"/>
                <w:sz w:val="20"/>
              </w:rPr>
              <w:t>ach</w:t>
            </w:r>
            <w:r w:rsidR="001B3337">
              <w:rPr>
                <w:rFonts w:ascii="Arial" w:hAnsi="Arial" w:cs="Arial"/>
                <w:sz w:val="20"/>
              </w:rPr>
              <w:t xml:space="preserve"> należy wpisać tylko pomoc wnioskowaną, tj. bez pomocy otrzymanej na ten sam projekt</w:t>
            </w:r>
            <w:r w:rsidR="0054638F">
              <w:rPr>
                <w:rFonts w:ascii="Arial" w:hAnsi="Arial" w:cs="Arial"/>
                <w:iCs/>
                <w:sz w:val="20"/>
              </w:rPr>
              <w:t>;</w:t>
            </w:r>
          </w:p>
          <w:p w14:paraId="56C730E7" w14:textId="77777777" w:rsidR="000F6FAB" w:rsidRDefault="000F6FAB" w:rsidP="00995150">
            <w:pPr>
              <w:pStyle w:val="Akapitzlist"/>
              <w:numPr>
                <w:ilvl w:val="0"/>
                <w:numId w:val="82"/>
              </w:numPr>
              <w:spacing w:line="24" w:lineRule="atLeast"/>
              <w:rPr>
                <w:rFonts w:ascii="Arial" w:hAnsi="Arial" w:cs="Arial"/>
                <w:iCs/>
                <w:sz w:val="20"/>
              </w:rPr>
            </w:pPr>
            <w:r>
              <w:rPr>
                <w:rFonts w:ascii="Arial" w:hAnsi="Arial" w:cs="Arial"/>
                <w:iCs/>
                <w:sz w:val="20"/>
              </w:rPr>
              <w:t>W przypadku, gdy:</w:t>
            </w:r>
          </w:p>
          <w:p w14:paraId="32ABE97B" w14:textId="0C8581FB" w:rsidR="00F41040" w:rsidRDefault="0054638F" w:rsidP="00F86724">
            <w:pPr>
              <w:ind w:left="510" w:hanging="510"/>
              <w:rPr>
                <w:rFonts w:ascii="Arial" w:hAnsi="Arial" w:cs="Arial"/>
                <w:sz w:val="20"/>
              </w:rPr>
            </w:pPr>
            <w:r>
              <w:rPr>
                <w:rFonts w:ascii="Arial" w:hAnsi="Arial" w:cs="Arial"/>
                <w:sz w:val="20"/>
              </w:rPr>
              <w:t xml:space="preserve">        -</w:t>
            </w:r>
            <w:r w:rsidRPr="004847AB">
              <w:rPr>
                <w:rFonts w:ascii="Arial" w:hAnsi="Arial" w:cs="Arial"/>
                <w:sz w:val="20"/>
              </w:rPr>
              <w:t xml:space="preserve"> dofinansowanie projektu nie stanowi pomocy publicznej w rozumieniu art. 107 ust. 1 TFUE, w punkcie C.2. należy zaznaczyć kwadrat NIE i pozostawić niewypełnione poniższe tabele</w:t>
            </w:r>
            <w:r w:rsidR="00CA6CBD">
              <w:rPr>
                <w:rFonts w:ascii="Arial" w:hAnsi="Arial" w:cs="Arial"/>
                <w:sz w:val="20"/>
              </w:rPr>
              <w:t xml:space="preserve"> oraz przedstawić uzasadnienie w ostatnim aktywnym polu</w:t>
            </w:r>
            <w:r w:rsidR="00A8089F">
              <w:rPr>
                <w:rFonts w:ascii="Arial" w:hAnsi="Arial" w:cs="Arial"/>
                <w:sz w:val="20"/>
              </w:rPr>
              <w:t>.</w:t>
            </w:r>
          </w:p>
          <w:p w14:paraId="0828EC2D" w14:textId="77777777" w:rsidR="00A8089F" w:rsidRDefault="00A8089F" w:rsidP="00F86724">
            <w:pPr>
              <w:ind w:left="510" w:hanging="510"/>
              <w:rPr>
                <w:rFonts w:ascii="Arial" w:hAnsi="Arial" w:cs="Arial"/>
                <w:sz w:val="20"/>
              </w:rPr>
            </w:pPr>
          </w:p>
          <w:p w14:paraId="24F941AE" w14:textId="4DC5391D" w:rsidR="004E00F5" w:rsidRDefault="004E00F5" w:rsidP="00995150">
            <w:pPr>
              <w:pStyle w:val="Akapitzlist"/>
              <w:numPr>
                <w:ilvl w:val="0"/>
                <w:numId w:val="82"/>
              </w:numPr>
              <w:spacing w:line="24" w:lineRule="atLeast"/>
              <w:rPr>
                <w:rFonts w:ascii="Arial" w:hAnsi="Arial" w:cs="Arial"/>
                <w:sz w:val="20"/>
              </w:rPr>
            </w:pPr>
            <w:r w:rsidRPr="006E64A6">
              <w:rPr>
                <w:rFonts w:ascii="Arial" w:hAnsi="Arial" w:cs="Arial"/>
                <w:iCs/>
                <w:sz w:val="20"/>
              </w:rPr>
              <w:t>W przypadku, gdy</w:t>
            </w:r>
            <w:r>
              <w:rPr>
                <w:rFonts w:ascii="Arial" w:hAnsi="Arial" w:cs="Arial"/>
                <w:sz w:val="20"/>
              </w:rPr>
              <w:t xml:space="preserve"> dofinansowanie w części nie stanowi pomocy, a w części stanowi pomoc, wówczas należy zaznaczyć </w:t>
            </w:r>
            <w:r w:rsidR="00E90BA8">
              <w:rPr>
                <w:rFonts w:ascii="Arial" w:hAnsi="Arial" w:cs="Arial"/>
                <w:sz w:val="20"/>
              </w:rPr>
              <w:t>kwadrat „TAK” lub „Wiąże się z przyznaniem pomocy de minimis” (w</w:t>
            </w:r>
            <w:r w:rsidR="000F6FAB">
              <w:rPr>
                <w:rFonts w:ascii="Arial" w:hAnsi="Arial" w:cs="Arial"/>
                <w:sz w:val="20"/>
              </w:rPr>
              <w:t> </w:t>
            </w:r>
            <w:r w:rsidR="00E90BA8">
              <w:rPr>
                <w:rFonts w:ascii="Arial" w:hAnsi="Arial" w:cs="Arial"/>
                <w:sz w:val="20"/>
              </w:rPr>
              <w:t>zależności, czy dofinansowanie stanowiące pomoc będzie pomocą podlegająca notyfikacji, czy będzie pomocą de minimis)</w:t>
            </w:r>
            <w:r>
              <w:rPr>
                <w:rFonts w:ascii="Arial" w:hAnsi="Arial" w:cs="Arial"/>
                <w:sz w:val="20"/>
              </w:rPr>
              <w:t>, wypełni</w:t>
            </w:r>
            <w:r w:rsidR="00DC7D70">
              <w:rPr>
                <w:rFonts w:ascii="Arial" w:hAnsi="Arial" w:cs="Arial"/>
                <w:sz w:val="20"/>
              </w:rPr>
              <w:t>ć właściwą tabelę</w:t>
            </w:r>
            <w:r>
              <w:rPr>
                <w:rFonts w:ascii="Arial" w:hAnsi="Arial" w:cs="Arial"/>
                <w:sz w:val="20"/>
              </w:rPr>
              <w:t xml:space="preserve"> w zakresie pomocy, a w pozostałym zakresie </w:t>
            </w:r>
            <w:r w:rsidR="00E90BA8">
              <w:rPr>
                <w:rFonts w:ascii="Arial" w:hAnsi="Arial" w:cs="Arial"/>
                <w:sz w:val="20"/>
              </w:rPr>
              <w:t xml:space="preserve">(tam, gdzie nie występuje pomoc) </w:t>
            </w:r>
            <w:r w:rsidR="00DC7D70">
              <w:rPr>
                <w:rFonts w:ascii="Arial" w:hAnsi="Arial" w:cs="Arial"/>
                <w:sz w:val="20"/>
              </w:rPr>
              <w:t xml:space="preserve">- </w:t>
            </w:r>
            <w:r>
              <w:rPr>
                <w:rFonts w:ascii="Arial" w:hAnsi="Arial" w:cs="Arial"/>
                <w:sz w:val="20"/>
              </w:rPr>
              <w:t xml:space="preserve">uzasadnić poniżej dlaczego </w:t>
            </w:r>
            <w:r w:rsidR="006676DE">
              <w:rPr>
                <w:rFonts w:ascii="Arial" w:hAnsi="Arial" w:cs="Arial"/>
                <w:sz w:val="20"/>
              </w:rPr>
              <w:t>uznano, że</w:t>
            </w:r>
            <w:r w:rsidR="005B1442">
              <w:rPr>
                <w:rFonts w:ascii="Arial" w:hAnsi="Arial" w:cs="Arial"/>
                <w:sz w:val="20"/>
              </w:rPr>
              <w:t> </w:t>
            </w:r>
            <w:r w:rsidR="006676DE">
              <w:rPr>
                <w:rFonts w:ascii="Arial" w:hAnsi="Arial" w:cs="Arial"/>
                <w:sz w:val="20"/>
              </w:rPr>
              <w:t>nie</w:t>
            </w:r>
            <w:r w:rsidR="005B1442">
              <w:rPr>
                <w:rFonts w:ascii="Arial" w:hAnsi="Arial" w:cs="Arial"/>
                <w:sz w:val="20"/>
              </w:rPr>
              <w:t> </w:t>
            </w:r>
            <w:r w:rsidR="006676DE">
              <w:rPr>
                <w:rFonts w:ascii="Arial" w:hAnsi="Arial" w:cs="Arial"/>
                <w:sz w:val="20"/>
              </w:rPr>
              <w:t>występuje pomoc publiczna.</w:t>
            </w:r>
          </w:p>
          <w:p w14:paraId="0959870E" w14:textId="2F2B904D" w:rsidR="007330F0" w:rsidRDefault="00821E82" w:rsidP="00995150">
            <w:pPr>
              <w:pStyle w:val="Akapitzlist"/>
              <w:numPr>
                <w:ilvl w:val="0"/>
                <w:numId w:val="82"/>
              </w:numPr>
              <w:spacing w:line="24" w:lineRule="atLeast"/>
              <w:rPr>
                <w:rFonts w:ascii="Arial" w:hAnsi="Arial" w:cs="Arial"/>
                <w:sz w:val="20"/>
              </w:rPr>
            </w:pPr>
            <w:r>
              <w:rPr>
                <w:rFonts w:ascii="Arial" w:hAnsi="Arial" w:cs="Arial"/>
                <w:sz w:val="20"/>
              </w:rPr>
              <w:t xml:space="preserve">W przypadku, gdy </w:t>
            </w:r>
            <w:r w:rsidR="00CC5DAD">
              <w:rPr>
                <w:rFonts w:ascii="Arial" w:hAnsi="Arial" w:cs="Arial"/>
                <w:sz w:val="20"/>
              </w:rPr>
              <w:t xml:space="preserve">w ramach wniosku </w:t>
            </w:r>
            <w:r w:rsidR="00E90BA8">
              <w:rPr>
                <w:rFonts w:ascii="Arial" w:hAnsi="Arial" w:cs="Arial"/>
                <w:sz w:val="20"/>
              </w:rPr>
              <w:t>oprócz beneficjenta występują podmioty upoważnione do</w:t>
            </w:r>
            <w:r w:rsidR="005B1442">
              <w:rPr>
                <w:rFonts w:ascii="Arial" w:hAnsi="Arial" w:cs="Arial"/>
                <w:sz w:val="20"/>
              </w:rPr>
              <w:t> </w:t>
            </w:r>
            <w:r w:rsidR="00E90BA8">
              <w:rPr>
                <w:rFonts w:ascii="Arial" w:hAnsi="Arial" w:cs="Arial"/>
                <w:sz w:val="20"/>
              </w:rPr>
              <w:t>ponoszenia wydatków</w:t>
            </w:r>
            <w:r>
              <w:rPr>
                <w:rFonts w:ascii="Arial" w:hAnsi="Arial" w:cs="Arial"/>
                <w:sz w:val="20"/>
              </w:rPr>
              <w:t xml:space="preserve">, </w:t>
            </w:r>
            <w:r w:rsidR="00CC5DAD">
              <w:rPr>
                <w:rFonts w:ascii="Arial" w:hAnsi="Arial" w:cs="Arial"/>
                <w:sz w:val="20"/>
              </w:rPr>
              <w:t xml:space="preserve">wówczas </w:t>
            </w:r>
            <w:r w:rsidR="00135B47">
              <w:rPr>
                <w:rFonts w:ascii="Arial" w:hAnsi="Arial" w:cs="Arial"/>
                <w:sz w:val="20"/>
              </w:rPr>
              <w:t xml:space="preserve">punkt C.2 należy wypełnić uwzględniając wszystkie te podmioty. </w:t>
            </w:r>
            <w:r w:rsidR="009D5D42">
              <w:rPr>
                <w:rFonts w:ascii="Arial" w:hAnsi="Arial" w:cs="Arial"/>
                <w:sz w:val="20"/>
              </w:rPr>
              <w:t>Jeżeli dla co najmniej jednego z podmiotów wystąpi pomoc, n</w:t>
            </w:r>
            <w:r w:rsidR="00CC5DAD">
              <w:rPr>
                <w:rFonts w:ascii="Arial" w:hAnsi="Arial" w:cs="Arial"/>
                <w:sz w:val="20"/>
              </w:rPr>
              <w:t>ależy zaznaczyć</w:t>
            </w:r>
            <w:r w:rsidR="009D5D42">
              <w:rPr>
                <w:rFonts w:ascii="Arial" w:hAnsi="Arial" w:cs="Arial"/>
                <w:sz w:val="20"/>
              </w:rPr>
              <w:t xml:space="preserve"> kwadrat: „TAK” lub „Wiąże się z przyznaniem pomocy de minimis” (w razie potrzeby nawet oba kwadraty)</w:t>
            </w:r>
            <w:r w:rsidR="00391A16">
              <w:rPr>
                <w:rFonts w:ascii="Arial" w:hAnsi="Arial" w:cs="Arial"/>
                <w:sz w:val="20"/>
              </w:rPr>
              <w:t xml:space="preserve"> oraz wypełnić właściwą tabelę. Jeżeli pomoc wystąpi w odniesieniu do co najmniej dwóch podmiotów, wówczas</w:t>
            </w:r>
            <w:r w:rsidR="007330F0">
              <w:rPr>
                <w:rFonts w:ascii="Arial" w:hAnsi="Arial" w:cs="Arial"/>
                <w:sz w:val="20"/>
              </w:rPr>
              <w:t xml:space="preserve"> wypełniając </w:t>
            </w:r>
            <w:r w:rsidR="00391A16">
              <w:rPr>
                <w:rFonts w:ascii="Arial" w:hAnsi="Arial" w:cs="Arial"/>
                <w:sz w:val="20"/>
              </w:rPr>
              <w:t>tę</w:t>
            </w:r>
            <w:r w:rsidR="007330F0">
              <w:rPr>
                <w:rFonts w:ascii="Arial" w:hAnsi="Arial" w:cs="Arial"/>
                <w:sz w:val="20"/>
              </w:rPr>
              <w:t xml:space="preserve"> tabelę</w:t>
            </w:r>
            <w:r w:rsidR="00391A16">
              <w:rPr>
                <w:rFonts w:ascii="Arial" w:hAnsi="Arial" w:cs="Arial"/>
                <w:sz w:val="20"/>
              </w:rPr>
              <w:t>,</w:t>
            </w:r>
            <w:r w:rsidR="00B9724B">
              <w:rPr>
                <w:rFonts w:ascii="Arial" w:hAnsi="Arial" w:cs="Arial"/>
                <w:sz w:val="20"/>
              </w:rPr>
              <w:t xml:space="preserve"> </w:t>
            </w:r>
            <w:r w:rsidR="00391A16">
              <w:rPr>
                <w:rFonts w:ascii="Arial" w:hAnsi="Arial" w:cs="Arial"/>
                <w:sz w:val="20"/>
              </w:rPr>
              <w:t xml:space="preserve">w kolumnie </w:t>
            </w:r>
            <w:r w:rsidR="00073F11">
              <w:rPr>
                <w:rFonts w:ascii="Arial" w:hAnsi="Arial" w:cs="Arial"/>
                <w:sz w:val="20"/>
              </w:rPr>
              <w:t>„</w:t>
            </w:r>
            <w:r w:rsidR="00391A16">
              <w:rPr>
                <w:rFonts w:ascii="Arial" w:hAnsi="Arial" w:cs="Arial"/>
                <w:sz w:val="20"/>
              </w:rPr>
              <w:t>Kwota pomocy</w:t>
            </w:r>
            <w:r w:rsidR="00073F11">
              <w:rPr>
                <w:rFonts w:ascii="Arial" w:hAnsi="Arial" w:cs="Arial"/>
                <w:sz w:val="20"/>
              </w:rPr>
              <w:t xml:space="preserve"> ...”</w:t>
            </w:r>
            <w:r w:rsidR="007330F0">
              <w:rPr>
                <w:rFonts w:ascii="Arial" w:hAnsi="Arial" w:cs="Arial"/>
                <w:sz w:val="20"/>
              </w:rPr>
              <w:t xml:space="preserve">należy wpisać </w:t>
            </w:r>
            <w:r w:rsidR="00405141">
              <w:rPr>
                <w:rFonts w:ascii="Arial" w:hAnsi="Arial" w:cs="Arial"/>
                <w:sz w:val="20"/>
              </w:rPr>
              <w:t xml:space="preserve">zsumowaną wartość </w:t>
            </w:r>
            <w:r w:rsidR="00391A16">
              <w:rPr>
                <w:rFonts w:ascii="Arial" w:hAnsi="Arial" w:cs="Arial"/>
                <w:sz w:val="20"/>
              </w:rPr>
              <w:t>wnioskowanej</w:t>
            </w:r>
            <w:r w:rsidR="00B9724B">
              <w:rPr>
                <w:rFonts w:ascii="Arial" w:hAnsi="Arial" w:cs="Arial"/>
                <w:sz w:val="20"/>
              </w:rPr>
              <w:t xml:space="preserve"> </w:t>
            </w:r>
            <w:r w:rsidR="00405141">
              <w:rPr>
                <w:rFonts w:ascii="Arial" w:hAnsi="Arial" w:cs="Arial"/>
                <w:sz w:val="20"/>
              </w:rPr>
              <w:t>pomocy</w:t>
            </w:r>
            <w:r w:rsidR="00A268AA">
              <w:rPr>
                <w:rFonts w:ascii="Arial" w:hAnsi="Arial" w:cs="Arial"/>
                <w:sz w:val="20"/>
              </w:rPr>
              <w:t>.</w:t>
            </w:r>
            <w:r w:rsidR="00B9724B">
              <w:rPr>
                <w:rFonts w:ascii="Arial" w:hAnsi="Arial" w:cs="Arial"/>
                <w:sz w:val="20"/>
              </w:rPr>
              <w:t xml:space="preserve"> </w:t>
            </w:r>
            <w:r w:rsidR="0071064C">
              <w:rPr>
                <w:rFonts w:ascii="Arial" w:hAnsi="Arial" w:cs="Arial"/>
                <w:sz w:val="20"/>
              </w:rPr>
              <w:t>W odniesieniu do</w:t>
            </w:r>
            <w:r w:rsidR="009D5D42">
              <w:rPr>
                <w:rFonts w:ascii="Arial" w:hAnsi="Arial" w:cs="Arial"/>
                <w:sz w:val="20"/>
              </w:rPr>
              <w:t xml:space="preserve"> podmiotów, w przypadku których nie występuje pomoc, należy </w:t>
            </w:r>
            <w:r w:rsidR="00233ECF">
              <w:rPr>
                <w:rFonts w:ascii="Arial" w:hAnsi="Arial" w:cs="Arial"/>
                <w:sz w:val="20"/>
              </w:rPr>
              <w:t>uwzględnić</w:t>
            </w:r>
            <w:r w:rsidR="009D5D42">
              <w:rPr>
                <w:rFonts w:ascii="Arial" w:hAnsi="Arial" w:cs="Arial"/>
                <w:sz w:val="20"/>
              </w:rPr>
              <w:t xml:space="preserve"> je </w:t>
            </w:r>
            <w:r w:rsidR="0071064C">
              <w:rPr>
                <w:rFonts w:ascii="Arial" w:hAnsi="Arial" w:cs="Arial"/>
                <w:sz w:val="20"/>
              </w:rPr>
              <w:t xml:space="preserve">poniżej </w:t>
            </w:r>
            <w:r w:rsidR="00042976">
              <w:rPr>
                <w:rFonts w:ascii="Arial" w:hAnsi="Arial" w:cs="Arial"/>
                <w:sz w:val="20"/>
              </w:rPr>
              <w:t xml:space="preserve">w uzasadnieniu </w:t>
            </w:r>
            <w:r w:rsidR="00BE317C">
              <w:rPr>
                <w:rFonts w:ascii="Arial" w:hAnsi="Arial" w:cs="Arial"/>
                <w:sz w:val="20"/>
              </w:rPr>
              <w:t>na końcu punktu C.2</w:t>
            </w:r>
            <w:r w:rsidR="0071064C">
              <w:rPr>
                <w:rFonts w:ascii="Arial" w:hAnsi="Arial" w:cs="Arial"/>
                <w:sz w:val="20"/>
              </w:rPr>
              <w:t>.</w:t>
            </w:r>
          </w:p>
          <w:p w14:paraId="4A9EEB91" w14:textId="77777777" w:rsidR="00E17D4D" w:rsidRDefault="00E17D4D" w:rsidP="00995150">
            <w:pPr>
              <w:pStyle w:val="Akapitzlist"/>
              <w:numPr>
                <w:ilvl w:val="0"/>
                <w:numId w:val="82"/>
              </w:numPr>
              <w:spacing w:line="24" w:lineRule="atLeast"/>
              <w:rPr>
                <w:rFonts w:ascii="Arial" w:hAnsi="Arial" w:cs="Arial"/>
                <w:sz w:val="20"/>
              </w:rPr>
            </w:pPr>
            <w:r>
              <w:rPr>
                <w:rFonts w:ascii="Arial" w:hAnsi="Arial" w:cs="Arial"/>
                <w:sz w:val="20"/>
              </w:rPr>
              <w:t>W przypadku, gdy z dofinansowania korzystają osoby trzecie (</w:t>
            </w:r>
            <w:r w:rsidR="00821E82">
              <w:rPr>
                <w:rFonts w:ascii="Arial" w:hAnsi="Arial" w:cs="Arial"/>
                <w:sz w:val="20"/>
              </w:rPr>
              <w:t xml:space="preserve">np. </w:t>
            </w:r>
            <w:r>
              <w:rPr>
                <w:rFonts w:ascii="Arial" w:hAnsi="Arial" w:cs="Arial"/>
                <w:sz w:val="20"/>
              </w:rPr>
              <w:t xml:space="preserve">gdy </w:t>
            </w:r>
            <w:r w:rsidR="00594BFA">
              <w:rPr>
                <w:rFonts w:ascii="Arial" w:hAnsi="Arial" w:cs="Arial"/>
                <w:sz w:val="20"/>
              </w:rPr>
              <w:t xml:space="preserve">wniosek obejmuje wsparcie szkoleń, które organizuje </w:t>
            </w:r>
            <w:r w:rsidR="00821E82">
              <w:rPr>
                <w:rFonts w:ascii="Arial" w:hAnsi="Arial" w:cs="Arial"/>
                <w:sz w:val="20"/>
              </w:rPr>
              <w:t>beneficj</w:t>
            </w:r>
            <w:r w:rsidR="00594BFA">
              <w:rPr>
                <w:rFonts w:ascii="Arial" w:hAnsi="Arial" w:cs="Arial"/>
                <w:sz w:val="20"/>
              </w:rPr>
              <w:t>ent, a których uczestnikami są przedsiębiorcy i to ci przedsiębiorcy korzystają z dofinansowania, a nie organizator</w:t>
            </w:r>
            <w:r>
              <w:rPr>
                <w:rFonts w:ascii="Arial" w:hAnsi="Arial" w:cs="Arial"/>
                <w:sz w:val="20"/>
              </w:rPr>
              <w:t>), należy uwzględnić również ten przypadek wypełniając punkt C.2</w:t>
            </w:r>
            <w:r w:rsidR="00594BFA">
              <w:rPr>
                <w:rFonts w:ascii="Arial" w:hAnsi="Arial" w:cs="Arial"/>
                <w:sz w:val="20"/>
              </w:rPr>
              <w:t xml:space="preserve">. </w:t>
            </w:r>
            <w:r>
              <w:rPr>
                <w:rFonts w:ascii="Arial" w:hAnsi="Arial" w:cs="Arial"/>
                <w:sz w:val="20"/>
              </w:rPr>
              <w:t>Więcej wyjaśnień w odniesieniu do pomocy pośredniej</w:t>
            </w:r>
            <w:r w:rsidR="00F03207">
              <w:rPr>
                <w:rFonts w:ascii="Arial" w:hAnsi="Arial" w:cs="Arial"/>
                <w:sz w:val="20"/>
              </w:rPr>
              <w:t xml:space="preserve"> (tj. pomocy, która za pośrednictwem beneficjenta przekazywana jest podmiotom trzecim)</w:t>
            </w:r>
            <w:r>
              <w:rPr>
                <w:rFonts w:ascii="Arial" w:hAnsi="Arial" w:cs="Arial"/>
                <w:sz w:val="20"/>
              </w:rPr>
              <w:t xml:space="preserve"> znajduje się na stronie: </w:t>
            </w:r>
            <w:hyperlink r:id="rId9" w:history="1">
              <w:r w:rsidRPr="009A5464">
                <w:rPr>
                  <w:rStyle w:val="Hipercze"/>
                  <w:rFonts w:ascii="Arial" w:hAnsi="Arial" w:cs="Arial"/>
                  <w:sz w:val="20"/>
                </w:rPr>
                <w:t>http://www.nfosigw.gov.pl/oferta-finansowania/pomoc-publiczna/pomoc-posrednia/</w:t>
              </w:r>
            </w:hyperlink>
            <w:r>
              <w:rPr>
                <w:rFonts w:ascii="Arial" w:hAnsi="Arial" w:cs="Arial"/>
                <w:sz w:val="20"/>
              </w:rPr>
              <w:t>.</w:t>
            </w:r>
          </w:p>
          <w:p w14:paraId="4DBFFE74" w14:textId="2F08A74F" w:rsidR="00821E82" w:rsidRDefault="00E17D4D" w:rsidP="001525FF">
            <w:pPr>
              <w:ind w:left="313"/>
              <w:rPr>
                <w:rFonts w:ascii="Arial" w:hAnsi="Arial" w:cs="Arial"/>
                <w:sz w:val="20"/>
              </w:rPr>
            </w:pPr>
            <w:r>
              <w:rPr>
                <w:rFonts w:ascii="Arial" w:hAnsi="Arial" w:cs="Arial"/>
                <w:sz w:val="20"/>
              </w:rPr>
              <w:t xml:space="preserve">Jeżeli wystąpi zatem pomoc pośrednia, </w:t>
            </w:r>
            <w:r w:rsidR="00743AF0">
              <w:rPr>
                <w:rFonts w:ascii="Arial" w:hAnsi="Arial" w:cs="Arial"/>
                <w:sz w:val="20"/>
              </w:rPr>
              <w:t xml:space="preserve">najczęściej jest ona udzielana jako pomoc de minimis, </w:t>
            </w:r>
            <w:r>
              <w:rPr>
                <w:rFonts w:ascii="Arial" w:hAnsi="Arial" w:cs="Arial"/>
                <w:sz w:val="20"/>
              </w:rPr>
              <w:t>wówczas należy zaznaczyć kwadrat „Wiąże się z przyznaniem pomocy de minimis”, w tabeli dotyczącej pomocy de minimis w kolumnie odnoszącej się do kwoty pomocy należy wpisać „pomoc pośrednia”</w:t>
            </w:r>
            <w:r w:rsidR="009C5270">
              <w:rPr>
                <w:rFonts w:ascii="Arial" w:hAnsi="Arial" w:cs="Arial"/>
                <w:sz w:val="20"/>
              </w:rPr>
              <w:t xml:space="preserve">, a w kolumnę „Właściwy akt prawa UE” wpisać: </w:t>
            </w:r>
            <w:r w:rsidR="009C5270" w:rsidRPr="009C5270">
              <w:rPr>
                <w:rFonts w:ascii="Arial" w:hAnsi="Arial" w:cs="Arial"/>
                <w:i/>
                <w:sz w:val="20"/>
              </w:rPr>
              <w:t>rozporządzenie Komisji (UE) nr 1407/2013 z dnia 18 grudnia 2013 r. w sprawie stosowania art. 107 i 108 Traktatu o</w:t>
            </w:r>
            <w:r w:rsidR="005B1442">
              <w:rPr>
                <w:rFonts w:ascii="Arial" w:hAnsi="Arial" w:cs="Arial"/>
                <w:i/>
                <w:sz w:val="20"/>
              </w:rPr>
              <w:t> </w:t>
            </w:r>
            <w:r w:rsidR="009C5270" w:rsidRPr="009C5270">
              <w:rPr>
                <w:rFonts w:ascii="Arial" w:hAnsi="Arial" w:cs="Arial"/>
                <w:i/>
                <w:sz w:val="20"/>
              </w:rPr>
              <w:t>funkcjonowaniu Unii Europejskiej do pomocy de minimis (Dz. Urz. UE L 352 z 24.12.2013 r., str. 1)</w:t>
            </w:r>
            <w:r w:rsidR="009C5270">
              <w:rPr>
                <w:rFonts w:ascii="Arial" w:hAnsi="Arial" w:cs="Arial"/>
                <w:sz w:val="20"/>
              </w:rPr>
              <w:t xml:space="preserve"> lub </w:t>
            </w:r>
            <w:r w:rsidR="009C5270" w:rsidRPr="009C5270">
              <w:rPr>
                <w:rFonts w:ascii="Arial" w:hAnsi="Arial" w:cs="Arial"/>
                <w:i/>
                <w:sz w:val="20"/>
              </w:rPr>
              <w:t>rozporządzenie Komisji (UE) nr 1408/2013 z dnia 18 grudnia 2013 r. w sprawie stosowania art. 107 i 108 Traktatu o funkcjonowaniu Unii Europejskiej do pomocy de minimis w sektorze rolnym (Dz. Urz. UE L 352 z 24.12.2013 r., str. 9)</w:t>
            </w:r>
            <w:r w:rsidR="009C5270">
              <w:rPr>
                <w:rFonts w:ascii="Arial" w:hAnsi="Arial" w:cs="Arial"/>
                <w:i/>
                <w:sz w:val="20"/>
              </w:rPr>
              <w:t xml:space="preserve"> – </w:t>
            </w:r>
            <w:r w:rsidR="009C5270">
              <w:rPr>
                <w:rFonts w:ascii="Arial" w:hAnsi="Arial" w:cs="Arial"/>
                <w:sz w:val="20"/>
              </w:rPr>
              <w:t xml:space="preserve">w zależności od </w:t>
            </w:r>
            <w:r w:rsidR="00743AF0">
              <w:rPr>
                <w:rFonts w:ascii="Arial" w:hAnsi="Arial" w:cs="Arial"/>
                <w:sz w:val="20"/>
              </w:rPr>
              <w:t>sektora, w którym działa podmiot uczestniczący w szkoleniu</w:t>
            </w:r>
            <w:r w:rsidR="009C5270">
              <w:rPr>
                <w:rFonts w:ascii="Arial" w:hAnsi="Arial" w:cs="Arial"/>
                <w:sz w:val="20"/>
              </w:rPr>
              <w:t>.</w:t>
            </w:r>
          </w:p>
          <w:p w14:paraId="59918DBE" w14:textId="69A8FD8C" w:rsidR="009C5270" w:rsidRDefault="009C5270" w:rsidP="001525FF">
            <w:pPr>
              <w:ind w:left="313"/>
              <w:rPr>
                <w:rFonts w:ascii="Arial" w:hAnsi="Arial" w:cs="Arial"/>
                <w:sz w:val="20"/>
              </w:rPr>
            </w:pPr>
            <w:r>
              <w:rPr>
                <w:rFonts w:ascii="Arial" w:hAnsi="Arial" w:cs="Arial"/>
                <w:sz w:val="20"/>
              </w:rPr>
              <w:t xml:space="preserve">Jeżeli w projekcie wystąpi zarówno bezpośrednia pomoc de minimis jak i pośrednia pomoc, wówczas </w:t>
            </w:r>
            <w:r w:rsidR="00921DCE">
              <w:rPr>
                <w:rFonts w:ascii="Arial" w:hAnsi="Arial" w:cs="Arial"/>
                <w:sz w:val="20"/>
              </w:rPr>
              <w:t>w tabeli dotyczącej pomocy de minimis</w:t>
            </w:r>
            <w:r w:rsidR="00F0780F">
              <w:rPr>
                <w:rFonts w:ascii="Arial" w:hAnsi="Arial" w:cs="Arial"/>
                <w:sz w:val="20"/>
              </w:rPr>
              <w:t xml:space="preserve"> </w:t>
            </w:r>
            <w:r>
              <w:rPr>
                <w:rFonts w:ascii="Arial" w:hAnsi="Arial" w:cs="Arial"/>
                <w:sz w:val="20"/>
              </w:rPr>
              <w:t>należy podzielić te pomoce na dwa wiersze</w:t>
            </w:r>
            <w:r w:rsidR="00B109AD">
              <w:rPr>
                <w:rFonts w:ascii="Arial" w:hAnsi="Arial" w:cs="Arial"/>
                <w:sz w:val="20"/>
              </w:rPr>
              <w:t>.</w:t>
            </w:r>
          </w:p>
          <w:p w14:paraId="3FF7978D" w14:textId="6EA2DFB3" w:rsidR="00F41040" w:rsidRPr="004847AB" w:rsidRDefault="00F41040" w:rsidP="005B1442">
            <w:pPr>
              <w:spacing w:before="0" w:line="24" w:lineRule="atLeast"/>
              <w:rPr>
                <w:rFonts w:ascii="Arial" w:hAnsi="Arial" w:cs="Arial"/>
                <w:sz w:val="20"/>
              </w:rPr>
            </w:pPr>
            <w:r w:rsidRPr="004847AB">
              <w:rPr>
                <w:rFonts w:ascii="Arial" w:hAnsi="Arial" w:cs="Arial"/>
                <w:sz w:val="20"/>
              </w:rPr>
              <w:t xml:space="preserve">Pomocne w zrozumieniu kwestii związanej z pomocą publiczną, o której mowa w art. 107 ust. 1 TFUE i w rezultacie w poprawnym wypełnieniu tej części formularza wniosku będą przede wszystkim informacje dostępne na stronie internetowej PO IiŚ 2014-2020 pod adresem: </w:t>
            </w:r>
            <w:hyperlink r:id="rId10" w:history="1">
              <w:r w:rsidRPr="004847AB">
                <w:rPr>
                  <w:rStyle w:val="Hipercze"/>
                  <w:rFonts w:ascii="Arial" w:hAnsi="Arial" w:cs="Arial"/>
                  <w:color w:val="auto"/>
                  <w:sz w:val="20"/>
                </w:rPr>
                <w:t>www.pois.gov.pl</w:t>
              </w:r>
            </w:hyperlink>
            <w:r w:rsidRPr="004847AB">
              <w:rPr>
                <w:rFonts w:ascii="Arial" w:hAnsi="Arial" w:cs="Arial"/>
                <w:sz w:val="20"/>
              </w:rPr>
              <w:t xml:space="preserve"> oraz</w:t>
            </w:r>
            <w:r w:rsidR="005B1442">
              <w:rPr>
                <w:rFonts w:ascii="Arial" w:hAnsi="Arial" w:cs="Arial"/>
                <w:sz w:val="20"/>
              </w:rPr>
              <w:t> </w:t>
            </w:r>
            <w:r w:rsidRPr="004847AB">
              <w:rPr>
                <w:rFonts w:ascii="Arial" w:hAnsi="Arial" w:cs="Arial"/>
                <w:sz w:val="20"/>
              </w:rPr>
              <w:t xml:space="preserve">informacje dostępne na stronie internetowej UOKiK i KE pod adresami: </w:t>
            </w:r>
            <w:hyperlink r:id="rId11" w:history="1">
              <w:r w:rsidRPr="004847AB">
                <w:rPr>
                  <w:rStyle w:val="Hipercze"/>
                  <w:rFonts w:ascii="Arial" w:hAnsi="Arial" w:cs="Arial"/>
                  <w:color w:val="auto"/>
                  <w:sz w:val="20"/>
                </w:rPr>
                <w:t>http://ec.europa.eu/competition/index_en.html</w:t>
              </w:r>
            </w:hyperlink>
            <w:r w:rsidRPr="004847AB">
              <w:rPr>
                <w:rFonts w:ascii="Arial" w:hAnsi="Arial" w:cs="Arial"/>
                <w:sz w:val="20"/>
              </w:rPr>
              <w:t xml:space="preserve">; </w:t>
            </w:r>
            <w:hyperlink r:id="rId12" w:history="1">
              <w:r w:rsidR="00A640F8" w:rsidRPr="005B7199">
                <w:rPr>
                  <w:rStyle w:val="Hipercze"/>
                  <w:rFonts w:ascii="Arial" w:hAnsi="Arial" w:cs="Arial"/>
                  <w:sz w:val="20"/>
                </w:rPr>
                <w:t>http://www.uokik.gov.pl</w:t>
              </w:r>
            </w:hyperlink>
            <w:r w:rsidR="00A640F8" w:rsidRPr="00412B13">
              <w:rPr>
                <w:rFonts w:ascii="Arial" w:hAnsi="Arial" w:cs="Arial"/>
                <w:sz w:val="20"/>
              </w:rPr>
              <w:t xml:space="preserve"> </w:t>
            </w:r>
            <w:r w:rsidR="00A640F8" w:rsidRPr="005B7199">
              <w:rPr>
                <w:rFonts w:ascii="Arial" w:hAnsi="Arial" w:cs="Arial"/>
                <w:sz w:val="20"/>
              </w:rPr>
              <w:t>w zakł</w:t>
            </w:r>
            <w:r w:rsidR="00A640F8" w:rsidRPr="009A367F">
              <w:rPr>
                <w:rFonts w:ascii="Arial" w:hAnsi="Arial" w:cs="Arial"/>
                <w:sz w:val="20"/>
              </w:rPr>
              <w:t>a</w:t>
            </w:r>
            <w:r w:rsidR="00A640F8" w:rsidRPr="001C0D01">
              <w:rPr>
                <w:rFonts w:ascii="Arial" w:hAnsi="Arial" w:cs="Arial"/>
                <w:sz w:val="20"/>
              </w:rPr>
              <w:t>dce pomoc publiczna</w:t>
            </w:r>
            <w:r w:rsidR="00A640F8">
              <w:rPr>
                <w:rFonts w:ascii="Arial" w:hAnsi="Arial" w:cs="Arial"/>
                <w:sz w:val="20"/>
              </w:rPr>
              <w:t>.</w:t>
            </w:r>
            <w:r w:rsidR="00A640F8" w:rsidRPr="001C0D01">
              <w:rPr>
                <w:rFonts w:ascii="Arial" w:hAnsi="Arial" w:cs="Arial"/>
                <w:sz w:val="20"/>
              </w:rPr>
              <w:t>.</w:t>
            </w:r>
          </w:p>
        </w:tc>
      </w:tr>
    </w:tbl>
    <w:p w14:paraId="2F3F0D57" w14:textId="77777777" w:rsidR="00491843" w:rsidRPr="004847AB" w:rsidRDefault="00491843" w:rsidP="007E7598">
      <w:pPr>
        <w:spacing w:before="0" w:after="0"/>
        <w:rPr>
          <w:vanish/>
        </w:rPr>
      </w:pPr>
    </w:p>
    <w:p w14:paraId="20EF7E8D" w14:textId="77777777" w:rsidR="00630FA0" w:rsidRPr="004847AB" w:rsidRDefault="00630FA0" w:rsidP="00845C09">
      <w:pPr>
        <w:spacing w:before="0" w:line="24" w:lineRule="atLeast"/>
        <w:rPr>
          <w:rFonts w:ascii="Arial" w:hAnsi="Arial" w:cs="Arial"/>
          <w:sz w:val="20"/>
          <w:u w:val="single"/>
        </w:rPr>
      </w:pPr>
      <w:r w:rsidRPr="004847AB">
        <w:rPr>
          <w:rFonts w:ascii="Arial" w:hAnsi="Arial" w:cs="Arial"/>
          <w:sz w:val="20"/>
          <w:u w:val="single"/>
        </w:rPr>
        <w:t>Jeżeli tak, proszę wypełnić tabelę poniżej</w:t>
      </w:r>
      <w:r w:rsidRPr="004847AB">
        <w:rPr>
          <w:rStyle w:val="Odwoanieprzypisudolnego"/>
          <w:rFonts w:ascii="Arial" w:hAnsi="Arial" w:cs="Arial"/>
          <w:sz w:val="20"/>
          <w:u w:val="single"/>
        </w:rPr>
        <w:footnoteReference w:id="18"/>
      </w:r>
      <w:r w:rsidRPr="004847AB">
        <w:rPr>
          <w:rFonts w:ascii="Arial" w:hAnsi="Arial" w:cs="Arial"/>
          <w:sz w:val="20"/>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2568"/>
        <w:gridCol w:w="1370"/>
        <w:gridCol w:w="1798"/>
        <w:gridCol w:w="1756"/>
        <w:gridCol w:w="1524"/>
      </w:tblGrid>
      <w:tr w:rsidR="00630FA0" w:rsidRPr="004847AB" w14:paraId="5C3871C0" w14:textId="77777777" w:rsidTr="00507D8B">
        <w:trPr>
          <w:cantSplit/>
          <w:trHeight w:val="1975"/>
        </w:trPr>
        <w:tc>
          <w:tcPr>
            <w:tcW w:w="1424" w:type="pct"/>
            <w:tcBorders>
              <w:top w:val="single" w:sz="4" w:space="0" w:color="auto"/>
              <w:left w:val="single" w:sz="4" w:space="0" w:color="auto"/>
              <w:bottom w:val="single" w:sz="4" w:space="0" w:color="auto"/>
              <w:right w:val="single" w:sz="4" w:space="0" w:color="auto"/>
            </w:tcBorders>
            <w:shd w:val="clear" w:color="auto" w:fill="EAF1DD"/>
            <w:vAlign w:val="center"/>
          </w:tcPr>
          <w:p w14:paraId="1ED6A6B0" w14:textId="77777777" w:rsidR="00630FA0" w:rsidRPr="004847AB" w:rsidRDefault="00630FA0" w:rsidP="00261B47">
            <w:pPr>
              <w:spacing w:before="0" w:line="24" w:lineRule="atLeast"/>
              <w:jc w:val="center"/>
              <w:rPr>
                <w:rFonts w:ascii="Arial" w:hAnsi="Arial" w:cs="Arial"/>
                <w:b/>
                <w:smallCaps/>
                <w:sz w:val="20"/>
              </w:rPr>
            </w:pPr>
          </w:p>
        </w:tc>
        <w:tc>
          <w:tcPr>
            <w:tcW w:w="760" w:type="pct"/>
            <w:tcBorders>
              <w:top w:val="single" w:sz="4" w:space="0" w:color="auto"/>
              <w:left w:val="single" w:sz="4" w:space="0" w:color="auto"/>
              <w:bottom w:val="single" w:sz="4" w:space="0" w:color="auto"/>
              <w:right w:val="single" w:sz="4" w:space="0" w:color="auto"/>
            </w:tcBorders>
            <w:shd w:val="clear" w:color="auto" w:fill="EAF1DD"/>
            <w:vAlign w:val="center"/>
          </w:tcPr>
          <w:p w14:paraId="2BC58202" w14:textId="77777777" w:rsidR="00630FA0" w:rsidRPr="004847AB" w:rsidRDefault="00630FA0" w:rsidP="00261B47">
            <w:pPr>
              <w:spacing w:before="0" w:line="24" w:lineRule="atLeast"/>
              <w:jc w:val="center"/>
              <w:rPr>
                <w:rFonts w:ascii="Arial" w:hAnsi="Arial" w:cs="Arial"/>
                <w:b/>
                <w:smallCaps/>
                <w:sz w:val="20"/>
              </w:rPr>
            </w:pPr>
            <w:r w:rsidRPr="004847AB">
              <w:rPr>
                <w:rFonts w:ascii="Arial" w:hAnsi="Arial" w:cs="Arial"/>
                <w:b/>
                <w:smallCaps/>
                <w:sz w:val="20"/>
              </w:rPr>
              <w:t>Kwota pomocy(w PLN) wyrażona jako ekwiwalent dotacji brutto</w:t>
            </w:r>
            <w:r w:rsidRPr="004847AB">
              <w:rPr>
                <w:rFonts w:ascii="Arial" w:hAnsi="Arial" w:cs="Arial"/>
                <w:b/>
                <w:smallCaps/>
                <w:sz w:val="20"/>
                <w:vertAlign w:val="superscript"/>
              </w:rPr>
              <w:footnoteReference w:id="19"/>
            </w:r>
          </w:p>
        </w:tc>
        <w:tc>
          <w:tcPr>
            <w:tcW w:w="997" w:type="pct"/>
            <w:tcBorders>
              <w:top w:val="single" w:sz="4" w:space="0" w:color="auto"/>
              <w:left w:val="single" w:sz="4" w:space="0" w:color="auto"/>
              <w:bottom w:val="single" w:sz="4" w:space="0" w:color="auto"/>
              <w:right w:val="single" w:sz="4" w:space="0" w:color="auto"/>
            </w:tcBorders>
            <w:shd w:val="clear" w:color="auto" w:fill="EAF1DD"/>
            <w:vAlign w:val="center"/>
          </w:tcPr>
          <w:p w14:paraId="531958EC" w14:textId="77777777" w:rsidR="00630FA0" w:rsidRPr="004847AB" w:rsidRDefault="00630FA0" w:rsidP="00261B47">
            <w:pPr>
              <w:spacing w:before="0" w:line="24" w:lineRule="atLeast"/>
              <w:jc w:val="center"/>
              <w:rPr>
                <w:rFonts w:ascii="Arial" w:hAnsi="Arial" w:cs="Arial"/>
                <w:b/>
                <w:smallCaps/>
                <w:sz w:val="20"/>
              </w:rPr>
            </w:pPr>
            <w:r w:rsidRPr="004847AB">
              <w:rPr>
                <w:rFonts w:ascii="Arial" w:hAnsi="Arial" w:cs="Arial"/>
                <w:b/>
                <w:smallCaps/>
                <w:sz w:val="20"/>
              </w:rPr>
              <w:t>Całkowita kwota kosztów kwalifikowalnych (PLN)</w:t>
            </w:r>
            <w:r w:rsidRPr="004847AB">
              <w:rPr>
                <w:rFonts w:ascii="Arial" w:hAnsi="Arial" w:cs="Arial"/>
                <w:b/>
                <w:smallCaps/>
                <w:sz w:val="20"/>
                <w:vertAlign w:val="superscript"/>
              </w:rPr>
              <w:footnoteReference w:id="20"/>
            </w:r>
          </w:p>
        </w:tc>
        <w:tc>
          <w:tcPr>
            <w:tcW w:w="974" w:type="pct"/>
            <w:tcBorders>
              <w:top w:val="single" w:sz="4" w:space="0" w:color="auto"/>
              <w:left w:val="single" w:sz="4" w:space="0" w:color="auto"/>
              <w:bottom w:val="single" w:sz="4" w:space="0" w:color="auto"/>
              <w:right w:val="single" w:sz="4" w:space="0" w:color="auto"/>
            </w:tcBorders>
            <w:shd w:val="clear" w:color="auto" w:fill="EAF1DD"/>
            <w:vAlign w:val="center"/>
          </w:tcPr>
          <w:p w14:paraId="0E75398B" w14:textId="77777777" w:rsidR="00630FA0" w:rsidRPr="004847AB" w:rsidRDefault="00630FA0" w:rsidP="00261B47">
            <w:pPr>
              <w:spacing w:before="0" w:line="24" w:lineRule="atLeast"/>
              <w:jc w:val="center"/>
              <w:rPr>
                <w:rFonts w:ascii="Arial" w:hAnsi="Arial" w:cs="Arial"/>
                <w:b/>
                <w:smallCaps/>
                <w:sz w:val="20"/>
              </w:rPr>
            </w:pPr>
            <w:r w:rsidRPr="004847AB">
              <w:rPr>
                <w:rFonts w:ascii="Arial" w:hAnsi="Arial" w:cs="Arial"/>
                <w:b/>
                <w:smallCaps/>
                <w:sz w:val="20"/>
              </w:rPr>
              <w:t>Intensywność pomocy (w %), o ile dotyczy</w:t>
            </w:r>
          </w:p>
        </w:tc>
        <w:tc>
          <w:tcPr>
            <w:tcW w:w="846" w:type="pct"/>
            <w:tcBorders>
              <w:top w:val="single" w:sz="4" w:space="0" w:color="auto"/>
              <w:left w:val="single" w:sz="4" w:space="0" w:color="auto"/>
              <w:bottom w:val="single" w:sz="4" w:space="0" w:color="auto"/>
              <w:right w:val="single" w:sz="4" w:space="0" w:color="auto"/>
            </w:tcBorders>
            <w:shd w:val="clear" w:color="auto" w:fill="EAF1DD"/>
            <w:vAlign w:val="center"/>
          </w:tcPr>
          <w:p w14:paraId="422D3AE0" w14:textId="77777777" w:rsidR="00630FA0" w:rsidRPr="004847AB" w:rsidRDefault="00630FA0" w:rsidP="00261B47">
            <w:pPr>
              <w:spacing w:before="0" w:line="24" w:lineRule="atLeast"/>
              <w:jc w:val="center"/>
              <w:rPr>
                <w:rFonts w:ascii="Arial" w:hAnsi="Arial" w:cs="Arial"/>
                <w:b/>
                <w:smallCaps/>
                <w:sz w:val="20"/>
              </w:rPr>
            </w:pPr>
            <w:r w:rsidRPr="004847AB">
              <w:rPr>
                <w:rFonts w:ascii="Arial" w:hAnsi="Arial" w:cs="Arial"/>
                <w:b/>
                <w:smallCaps/>
                <w:sz w:val="20"/>
              </w:rPr>
              <w:t>Numer pomocy publicznej</w:t>
            </w:r>
            <w:r w:rsidRPr="004847AB">
              <w:rPr>
                <w:rStyle w:val="Odwoanieprzypisudolnego"/>
                <w:rFonts w:ascii="Arial" w:hAnsi="Arial" w:cs="Arial"/>
                <w:b/>
                <w:smallCaps/>
                <w:sz w:val="20"/>
              </w:rPr>
              <w:footnoteReference w:id="21"/>
            </w:r>
            <w:r w:rsidRPr="004847AB">
              <w:rPr>
                <w:rFonts w:ascii="Arial" w:hAnsi="Arial" w:cs="Arial"/>
                <w:b/>
                <w:smallCaps/>
                <w:sz w:val="20"/>
              </w:rPr>
              <w:t xml:space="preserve"> / numer rejestru pomocy podlegającej przepisom o wyłączeniach grupowych</w:t>
            </w:r>
            <w:r w:rsidRPr="004847AB">
              <w:rPr>
                <w:rStyle w:val="Odwoanieprzypisudolnego"/>
                <w:rFonts w:ascii="Arial" w:hAnsi="Arial" w:cs="Arial"/>
                <w:b/>
                <w:smallCaps/>
                <w:sz w:val="20"/>
              </w:rPr>
              <w:footnoteReference w:id="22"/>
            </w:r>
          </w:p>
        </w:tc>
      </w:tr>
      <w:tr w:rsidR="00BC52CF" w:rsidRPr="004847AB" w14:paraId="65401AFC" w14:textId="77777777" w:rsidTr="00507D8B">
        <w:trPr>
          <w:cantSplit/>
          <w:trHeight w:val="1975"/>
        </w:trPr>
        <w:tc>
          <w:tcPr>
            <w:tcW w:w="1424" w:type="pct"/>
            <w:tcBorders>
              <w:top w:val="single" w:sz="4" w:space="0" w:color="auto"/>
              <w:left w:val="single" w:sz="4" w:space="0" w:color="auto"/>
              <w:bottom w:val="single" w:sz="4" w:space="0" w:color="auto"/>
              <w:right w:val="single" w:sz="4" w:space="0" w:color="auto"/>
            </w:tcBorders>
            <w:shd w:val="clear" w:color="auto" w:fill="EAF1DD"/>
            <w:vAlign w:val="center"/>
          </w:tcPr>
          <w:p w14:paraId="7C70AC70" w14:textId="77777777" w:rsidR="00BC52CF" w:rsidRPr="004847AB" w:rsidRDefault="00BC52CF" w:rsidP="00261B47">
            <w:pPr>
              <w:spacing w:before="0" w:line="24" w:lineRule="atLeast"/>
              <w:jc w:val="center"/>
              <w:rPr>
                <w:rFonts w:ascii="Arial" w:hAnsi="Arial" w:cs="Arial"/>
                <w:b/>
                <w:smallCaps/>
                <w:sz w:val="20"/>
              </w:rPr>
            </w:pPr>
          </w:p>
        </w:tc>
        <w:tc>
          <w:tcPr>
            <w:tcW w:w="760" w:type="pct"/>
            <w:tcBorders>
              <w:top w:val="single" w:sz="4" w:space="0" w:color="auto"/>
              <w:left w:val="single" w:sz="4" w:space="0" w:color="auto"/>
              <w:bottom w:val="single" w:sz="4" w:space="0" w:color="auto"/>
              <w:right w:val="single" w:sz="4" w:space="0" w:color="auto"/>
            </w:tcBorders>
            <w:shd w:val="clear" w:color="auto" w:fill="EAF1DD"/>
            <w:vAlign w:val="center"/>
          </w:tcPr>
          <w:p w14:paraId="09942ECA" w14:textId="77777777" w:rsidR="00BC52CF" w:rsidRPr="004847AB" w:rsidRDefault="00BC52CF" w:rsidP="00261B47">
            <w:pPr>
              <w:spacing w:before="0" w:line="24" w:lineRule="atLeast"/>
              <w:jc w:val="center"/>
              <w:rPr>
                <w:rFonts w:ascii="Arial" w:hAnsi="Arial" w:cs="Arial"/>
                <w:b/>
                <w:smallCaps/>
                <w:sz w:val="20"/>
              </w:rPr>
            </w:pPr>
          </w:p>
        </w:tc>
        <w:tc>
          <w:tcPr>
            <w:tcW w:w="997" w:type="pct"/>
            <w:tcBorders>
              <w:top w:val="single" w:sz="4" w:space="0" w:color="auto"/>
              <w:left w:val="single" w:sz="4" w:space="0" w:color="auto"/>
              <w:bottom w:val="single" w:sz="4" w:space="0" w:color="auto"/>
              <w:right w:val="single" w:sz="4" w:space="0" w:color="auto"/>
            </w:tcBorders>
            <w:shd w:val="clear" w:color="auto" w:fill="EAF1DD"/>
            <w:vAlign w:val="center"/>
          </w:tcPr>
          <w:p w14:paraId="14D3B6A7" w14:textId="77777777" w:rsidR="00BC52CF" w:rsidRPr="004847AB" w:rsidRDefault="00BC52CF" w:rsidP="00261B47">
            <w:pPr>
              <w:spacing w:before="0" w:line="24" w:lineRule="atLeast"/>
              <w:jc w:val="center"/>
              <w:rPr>
                <w:rFonts w:ascii="Arial" w:hAnsi="Arial" w:cs="Arial"/>
                <w:b/>
                <w:smallCaps/>
                <w:sz w:val="20"/>
              </w:rPr>
            </w:pPr>
          </w:p>
        </w:tc>
        <w:tc>
          <w:tcPr>
            <w:tcW w:w="974" w:type="pct"/>
            <w:tcBorders>
              <w:top w:val="single" w:sz="4" w:space="0" w:color="auto"/>
              <w:left w:val="single" w:sz="4" w:space="0" w:color="auto"/>
              <w:bottom w:val="single" w:sz="4" w:space="0" w:color="auto"/>
              <w:right w:val="single" w:sz="4" w:space="0" w:color="auto"/>
            </w:tcBorders>
            <w:shd w:val="clear" w:color="auto" w:fill="EAF1DD"/>
            <w:vAlign w:val="center"/>
          </w:tcPr>
          <w:p w14:paraId="1912F226" w14:textId="77777777" w:rsidR="00BC52CF" w:rsidRPr="004847AB" w:rsidRDefault="00BC52CF" w:rsidP="00261B47">
            <w:pPr>
              <w:spacing w:before="0" w:line="24" w:lineRule="atLeast"/>
              <w:jc w:val="center"/>
              <w:rPr>
                <w:rFonts w:ascii="Arial" w:hAnsi="Arial" w:cs="Arial"/>
                <w:b/>
                <w:smallCaps/>
                <w:sz w:val="20"/>
              </w:rPr>
            </w:pPr>
          </w:p>
        </w:tc>
        <w:tc>
          <w:tcPr>
            <w:tcW w:w="846" w:type="pct"/>
            <w:tcBorders>
              <w:top w:val="single" w:sz="4" w:space="0" w:color="auto"/>
              <w:left w:val="single" w:sz="4" w:space="0" w:color="auto"/>
              <w:bottom w:val="single" w:sz="4" w:space="0" w:color="auto"/>
              <w:right w:val="single" w:sz="4" w:space="0" w:color="auto"/>
            </w:tcBorders>
            <w:shd w:val="clear" w:color="auto" w:fill="EAF1DD"/>
            <w:vAlign w:val="center"/>
          </w:tcPr>
          <w:p w14:paraId="06E0483E" w14:textId="77777777" w:rsidR="00BC52CF" w:rsidRPr="004847AB" w:rsidRDefault="00BC52CF" w:rsidP="00261B47">
            <w:pPr>
              <w:spacing w:before="0" w:line="24" w:lineRule="atLeast"/>
              <w:jc w:val="center"/>
              <w:rPr>
                <w:rFonts w:ascii="Arial" w:hAnsi="Arial" w:cs="Arial"/>
                <w:b/>
                <w:smallCaps/>
                <w:sz w:val="20"/>
              </w:rPr>
            </w:pPr>
          </w:p>
        </w:tc>
      </w:tr>
      <w:tr w:rsidR="00630FA0" w:rsidRPr="004847AB" w14:paraId="3F0C678A" w14:textId="77777777" w:rsidTr="00507D8B">
        <w:trPr>
          <w:cantSplit/>
        </w:trPr>
        <w:tc>
          <w:tcPr>
            <w:tcW w:w="1424" w:type="pct"/>
            <w:tcBorders>
              <w:top w:val="single" w:sz="4" w:space="0" w:color="auto"/>
              <w:left w:val="single" w:sz="4" w:space="0" w:color="auto"/>
              <w:bottom w:val="single" w:sz="4" w:space="0" w:color="auto"/>
              <w:right w:val="single" w:sz="4" w:space="0" w:color="auto"/>
            </w:tcBorders>
          </w:tcPr>
          <w:p w14:paraId="675812AE" w14:textId="354B989D" w:rsidR="00630FA0" w:rsidRPr="004847AB" w:rsidRDefault="00630FA0" w:rsidP="00845C09">
            <w:pPr>
              <w:spacing w:before="0" w:line="24" w:lineRule="atLeast"/>
              <w:jc w:val="left"/>
              <w:rPr>
                <w:rFonts w:ascii="Arial" w:hAnsi="Arial" w:cs="Arial"/>
                <w:sz w:val="20"/>
              </w:rPr>
            </w:pPr>
            <w:r w:rsidRPr="004847AB">
              <w:rPr>
                <w:rFonts w:ascii="Arial" w:hAnsi="Arial" w:cs="Arial"/>
                <w:sz w:val="20"/>
              </w:rPr>
              <w:t>Zatwierdzony program</w:t>
            </w:r>
            <w:r w:rsidR="00B9724B">
              <w:rPr>
                <w:rFonts w:ascii="Arial" w:hAnsi="Arial" w:cs="Arial"/>
                <w:sz w:val="20"/>
              </w:rPr>
              <w:t xml:space="preserve"> </w:t>
            </w:r>
            <w:r w:rsidRPr="004847AB">
              <w:rPr>
                <w:rFonts w:ascii="Arial" w:hAnsi="Arial" w:cs="Arial"/>
                <w:sz w:val="20"/>
              </w:rPr>
              <w:t>pomocowy lub zatwierdzona pomoc indywidualna</w:t>
            </w:r>
          </w:p>
        </w:tc>
        <w:tc>
          <w:tcPr>
            <w:tcW w:w="760" w:type="pct"/>
            <w:tcBorders>
              <w:top w:val="single" w:sz="4" w:space="0" w:color="auto"/>
              <w:left w:val="single" w:sz="4" w:space="0" w:color="auto"/>
              <w:bottom w:val="single" w:sz="4" w:space="0" w:color="auto"/>
              <w:right w:val="single" w:sz="4" w:space="0" w:color="auto"/>
            </w:tcBorders>
          </w:tcPr>
          <w:p w14:paraId="38D194F2" w14:textId="77777777" w:rsidR="00630FA0" w:rsidRPr="004847AB" w:rsidRDefault="00630FA0" w:rsidP="00845C09">
            <w:pPr>
              <w:spacing w:before="0" w:line="24" w:lineRule="atLeast"/>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tcPr>
          <w:p w14:paraId="5B4BEBCB" w14:textId="77777777" w:rsidR="00630FA0" w:rsidRPr="004847AB" w:rsidRDefault="00630FA0" w:rsidP="00845C09">
            <w:pPr>
              <w:spacing w:before="0" w:line="24" w:lineRule="atLeast"/>
              <w:jc w:val="center"/>
              <w:rPr>
                <w:rFonts w:ascii="Arial" w:hAnsi="Arial" w:cs="Arial"/>
                <w:sz w:val="20"/>
              </w:rPr>
            </w:pPr>
          </w:p>
        </w:tc>
        <w:tc>
          <w:tcPr>
            <w:tcW w:w="974" w:type="pct"/>
            <w:tcBorders>
              <w:top w:val="single" w:sz="4" w:space="0" w:color="auto"/>
              <w:left w:val="single" w:sz="4" w:space="0" w:color="auto"/>
              <w:bottom w:val="single" w:sz="4" w:space="0" w:color="auto"/>
              <w:right w:val="single" w:sz="4" w:space="0" w:color="auto"/>
            </w:tcBorders>
          </w:tcPr>
          <w:p w14:paraId="0AA1A976" w14:textId="77777777" w:rsidR="00630FA0" w:rsidRPr="004847AB" w:rsidRDefault="00630FA0" w:rsidP="00845C09">
            <w:pPr>
              <w:spacing w:before="0" w:line="24" w:lineRule="atLeast"/>
              <w:jc w:val="center"/>
              <w:rPr>
                <w:rFonts w:ascii="Arial" w:hAnsi="Arial" w:cs="Arial"/>
                <w:sz w:val="20"/>
              </w:rPr>
            </w:pPr>
          </w:p>
        </w:tc>
        <w:tc>
          <w:tcPr>
            <w:tcW w:w="846" w:type="pct"/>
            <w:tcBorders>
              <w:top w:val="single" w:sz="4" w:space="0" w:color="auto"/>
              <w:left w:val="single" w:sz="4" w:space="0" w:color="auto"/>
              <w:bottom w:val="single" w:sz="4" w:space="0" w:color="auto"/>
              <w:right w:val="single" w:sz="4" w:space="0" w:color="auto"/>
            </w:tcBorders>
          </w:tcPr>
          <w:p w14:paraId="76EEB7C1" w14:textId="77777777" w:rsidR="00630FA0" w:rsidRPr="004847AB" w:rsidRDefault="00630FA0" w:rsidP="00845C09">
            <w:pPr>
              <w:spacing w:before="0" w:line="24" w:lineRule="atLeast"/>
              <w:jc w:val="center"/>
              <w:rPr>
                <w:rFonts w:ascii="Arial" w:hAnsi="Arial" w:cs="Arial"/>
                <w:sz w:val="20"/>
              </w:rPr>
            </w:pPr>
          </w:p>
        </w:tc>
      </w:tr>
      <w:tr w:rsidR="00630FA0" w:rsidRPr="004847AB" w14:paraId="11611F53" w14:textId="77777777" w:rsidTr="00507D8B">
        <w:trPr>
          <w:cantSplit/>
        </w:trPr>
        <w:tc>
          <w:tcPr>
            <w:tcW w:w="1424" w:type="pct"/>
            <w:tcBorders>
              <w:top w:val="single" w:sz="4" w:space="0" w:color="auto"/>
              <w:left w:val="single" w:sz="4" w:space="0" w:color="auto"/>
              <w:bottom w:val="single" w:sz="4" w:space="0" w:color="auto"/>
              <w:right w:val="single" w:sz="4" w:space="0" w:color="auto"/>
            </w:tcBorders>
          </w:tcPr>
          <w:p w14:paraId="59ECFFDC" w14:textId="77777777" w:rsidR="00630FA0" w:rsidRPr="004847AB" w:rsidRDefault="00630FA0" w:rsidP="00845C09">
            <w:pPr>
              <w:spacing w:before="0" w:line="24" w:lineRule="atLeast"/>
              <w:jc w:val="left"/>
              <w:rPr>
                <w:rFonts w:ascii="Arial" w:hAnsi="Arial" w:cs="Arial"/>
                <w:sz w:val="20"/>
              </w:rPr>
            </w:pPr>
            <w:r w:rsidRPr="004847AB">
              <w:rPr>
                <w:rFonts w:ascii="Arial" w:hAnsi="Arial" w:cs="Arial"/>
                <w:sz w:val="20"/>
              </w:rPr>
              <w:t>Pomoc objęta zakresem rozporządzenia w sprawie wyłączeń grupowych</w:t>
            </w:r>
            <w:r w:rsidRPr="004847AB">
              <w:rPr>
                <w:rStyle w:val="Odwoanieprzypisudolnego"/>
                <w:rFonts w:ascii="Arial" w:hAnsi="Arial" w:cs="Arial"/>
                <w:sz w:val="20"/>
              </w:rPr>
              <w:footnoteReference w:id="23"/>
            </w:r>
          </w:p>
        </w:tc>
        <w:tc>
          <w:tcPr>
            <w:tcW w:w="760" w:type="pct"/>
            <w:tcBorders>
              <w:top w:val="single" w:sz="4" w:space="0" w:color="auto"/>
              <w:left w:val="single" w:sz="4" w:space="0" w:color="auto"/>
              <w:bottom w:val="single" w:sz="4" w:space="0" w:color="auto"/>
              <w:right w:val="single" w:sz="4" w:space="0" w:color="auto"/>
            </w:tcBorders>
          </w:tcPr>
          <w:p w14:paraId="742075E2" w14:textId="77777777" w:rsidR="00630FA0" w:rsidRPr="004847AB" w:rsidRDefault="00630FA0" w:rsidP="00845C09">
            <w:pPr>
              <w:spacing w:before="0" w:line="24" w:lineRule="atLeast"/>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tcPr>
          <w:p w14:paraId="1C574C93" w14:textId="77777777" w:rsidR="00630FA0" w:rsidRPr="004847AB" w:rsidRDefault="00630FA0" w:rsidP="00845C09">
            <w:pPr>
              <w:spacing w:before="0" w:line="24" w:lineRule="atLeast"/>
              <w:jc w:val="center"/>
              <w:rPr>
                <w:rFonts w:ascii="Arial" w:hAnsi="Arial" w:cs="Arial"/>
                <w:sz w:val="20"/>
              </w:rPr>
            </w:pPr>
          </w:p>
        </w:tc>
        <w:tc>
          <w:tcPr>
            <w:tcW w:w="974" w:type="pct"/>
            <w:tcBorders>
              <w:top w:val="single" w:sz="4" w:space="0" w:color="auto"/>
              <w:left w:val="single" w:sz="4" w:space="0" w:color="auto"/>
              <w:bottom w:val="single" w:sz="4" w:space="0" w:color="auto"/>
              <w:right w:val="single" w:sz="4" w:space="0" w:color="auto"/>
            </w:tcBorders>
          </w:tcPr>
          <w:p w14:paraId="5C21656A" w14:textId="77777777" w:rsidR="00630FA0" w:rsidRPr="004847AB" w:rsidRDefault="00630FA0" w:rsidP="00845C09">
            <w:pPr>
              <w:spacing w:before="0" w:line="24" w:lineRule="atLeast"/>
              <w:jc w:val="center"/>
              <w:rPr>
                <w:rFonts w:ascii="Arial" w:hAnsi="Arial" w:cs="Arial"/>
                <w:sz w:val="20"/>
              </w:rPr>
            </w:pPr>
          </w:p>
        </w:tc>
        <w:tc>
          <w:tcPr>
            <w:tcW w:w="846" w:type="pct"/>
            <w:tcBorders>
              <w:top w:val="single" w:sz="4" w:space="0" w:color="auto"/>
              <w:left w:val="single" w:sz="4" w:space="0" w:color="auto"/>
              <w:bottom w:val="single" w:sz="4" w:space="0" w:color="auto"/>
              <w:right w:val="single" w:sz="4" w:space="0" w:color="auto"/>
            </w:tcBorders>
          </w:tcPr>
          <w:p w14:paraId="083C6E53" w14:textId="77777777" w:rsidR="00630FA0" w:rsidRPr="004847AB" w:rsidRDefault="00630FA0" w:rsidP="00845C09">
            <w:pPr>
              <w:spacing w:before="0" w:line="24" w:lineRule="atLeast"/>
              <w:jc w:val="center"/>
              <w:rPr>
                <w:rFonts w:ascii="Arial" w:hAnsi="Arial" w:cs="Arial"/>
                <w:sz w:val="20"/>
              </w:rPr>
            </w:pPr>
          </w:p>
        </w:tc>
      </w:tr>
      <w:tr w:rsidR="00630FA0" w:rsidRPr="004847AB" w14:paraId="69EF64DB" w14:textId="77777777" w:rsidTr="00507D8B">
        <w:trPr>
          <w:cantSplit/>
        </w:trPr>
        <w:tc>
          <w:tcPr>
            <w:tcW w:w="1424" w:type="pct"/>
            <w:tcBorders>
              <w:top w:val="single" w:sz="4" w:space="0" w:color="auto"/>
              <w:left w:val="single" w:sz="4" w:space="0" w:color="auto"/>
              <w:bottom w:val="single" w:sz="4" w:space="0" w:color="auto"/>
              <w:right w:val="single" w:sz="4" w:space="0" w:color="auto"/>
            </w:tcBorders>
          </w:tcPr>
          <w:p w14:paraId="55FB7D55" w14:textId="77777777" w:rsidR="00630FA0" w:rsidRPr="004847AB" w:rsidRDefault="00630FA0" w:rsidP="007B4559">
            <w:pPr>
              <w:spacing w:before="0" w:line="24" w:lineRule="atLeast"/>
              <w:jc w:val="left"/>
              <w:rPr>
                <w:rFonts w:ascii="Arial" w:hAnsi="Arial" w:cs="Arial"/>
                <w:sz w:val="20"/>
              </w:rPr>
            </w:pPr>
            <w:r w:rsidRPr="004847AB">
              <w:rPr>
                <w:rFonts w:ascii="Arial" w:hAnsi="Arial" w:cs="Arial"/>
                <w:sz w:val="20"/>
              </w:rPr>
              <w:t xml:space="preserve">Pomoc zgodna z decyzją </w:t>
            </w:r>
            <w:r w:rsidR="007B4559" w:rsidRPr="004847AB">
              <w:rPr>
                <w:rFonts w:ascii="Arial" w:hAnsi="Arial" w:cs="Arial"/>
                <w:sz w:val="20"/>
              </w:rPr>
              <w:t>w</w:t>
            </w:r>
            <w:r w:rsidRPr="004847AB">
              <w:rPr>
                <w:rFonts w:ascii="Arial" w:hAnsi="Arial" w:cs="Arial"/>
                <w:sz w:val="20"/>
              </w:rPr>
              <w:t xml:space="preserve"> sprawie usług świadczonych w ogólnym interesie gospodarczym</w:t>
            </w:r>
            <w:r w:rsidRPr="004847AB">
              <w:rPr>
                <w:rFonts w:ascii="Arial" w:hAnsi="Arial" w:cs="Arial"/>
                <w:sz w:val="20"/>
                <w:vertAlign w:val="superscript"/>
              </w:rPr>
              <w:footnoteReference w:id="24"/>
            </w:r>
            <w:r w:rsidRPr="004847AB">
              <w:rPr>
                <w:rFonts w:ascii="Arial" w:hAnsi="Arial" w:cs="Arial"/>
                <w:sz w:val="20"/>
              </w:rPr>
              <w:t xml:space="preserve"> lub z rozporządzeniem dotyczącym publicznego lądowego transportu pasażerskiego</w:t>
            </w:r>
            <w:r w:rsidRPr="004847AB">
              <w:rPr>
                <w:rFonts w:ascii="Arial" w:hAnsi="Arial" w:cs="Arial"/>
                <w:sz w:val="20"/>
                <w:vertAlign w:val="superscript"/>
              </w:rPr>
              <w:footnoteReference w:id="25"/>
            </w:r>
          </w:p>
        </w:tc>
        <w:tc>
          <w:tcPr>
            <w:tcW w:w="760" w:type="pct"/>
            <w:tcBorders>
              <w:top w:val="single" w:sz="4" w:space="0" w:color="auto"/>
              <w:left w:val="single" w:sz="4" w:space="0" w:color="auto"/>
              <w:bottom w:val="single" w:sz="4" w:space="0" w:color="auto"/>
              <w:right w:val="single" w:sz="4" w:space="0" w:color="auto"/>
            </w:tcBorders>
          </w:tcPr>
          <w:p w14:paraId="2C03F8FA" w14:textId="77777777" w:rsidR="00630FA0" w:rsidRPr="004847AB" w:rsidRDefault="00630FA0" w:rsidP="00845C09">
            <w:pPr>
              <w:spacing w:before="0" w:line="24" w:lineRule="atLeast"/>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tcPr>
          <w:p w14:paraId="2F735328" w14:textId="77777777" w:rsidR="00630FA0" w:rsidRPr="004847AB" w:rsidRDefault="00630FA0" w:rsidP="00845C09">
            <w:pPr>
              <w:spacing w:before="0" w:line="24" w:lineRule="atLeast"/>
              <w:jc w:val="center"/>
              <w:rPr>
                <w:rFonts w:ascii="Arial" w:hAnsi="Arial" w:cs="Arial"/>
                <w:sz w:val="20"/>
              </w:rPr>
            </w:pPr>
          </w:p>
        </w:tc>
        <w:tc>
          <w:tcPr>
            <w:tcW w:w="974" w:type="pct"/>
            <w:tcBorders>
              <w:top w:val="single" w:sz="4" w:space="0" w:color="auto"/>
              <w:left w:val="single" w:sz="4" w:space="0" w:color="auto"/>
              <w:bottom w:val="single" w:sz="4" w:space="0" w:color="auto"/>
              <w:right w:val="single" w:sz="4" w:space="0" w:color="auto"/>
            </w:tcBorders>
          </w:tcPr>
          <w:p w14:paraId="7649F22E" w14:textId="77777777" w:rsidR="00630FA0" w:rsidRPr="004847AB" w:rsidRDefault="00630FA0" w:rsidP="00845C09">
            <w:pPr>
              <w:spacing w:before="0" w:line="24" w:lineRule="atLeast"/>
              <w:jc w:val="center"/>
              <w:rPr>
                <w:rFonts w:ascii="Arial" w:hAnsi="Arial" w:cs="Arial"/>
                <w:sz w:val="20"/>
              </w:rPr>
            </w:pPr>
          </w:p>
        </w:tc>
        <w:tc>
          <w:tcPr>
            <w:tcW w:w="846" w:type="pct"/>
            <w:tcBorders>
              <w:top w:val="single" w:sz="4" w:space="0" w:color="auto"/>
              <w:left w:val="single" w:sz="4" w:space="0" w:color="auto"/>
              <w:bottom w:val="single" w:sz="4" w:space="0" w:color="auto"/>
              <w:right w:val="single" w:sz="4" w:space="0" w:color="auto"/>
            </w:tcBorders>
          </w:tcPr>
          <w:p w14:paraId="0DDCC7F3" w14:textId="77777777" w:rsidR="00630FA0" w:rsidRPr="004847AB" w:rsidRDefault="00630FA0" w:rsidP="00845C09">
            <w:pPr>
              <w:spacing w:before="0" w:line="24" w:lineRule="atLeast"/>
              <w:jc w:val="center"/>
              <w:rPr>
                <w:rFonts w:ascii="Arial" w:hAnsi="Arial" w:cs="Arial"/>
                <w:sz w:val="20"/>
              </w:rPr>
            </w:pPr>
          </w:p>
        </w:tc>
      </w:tr>
      <w:tr w:rsidR="00630FA0" w:rsidRPr="004847AB" w14:paraId="415F0B10" w14:textId="77777777" w:rsidTr="00507D8B">
        <w:trPr>
          <w:cantSplit/>
        </w:trPr>
        <w:tc>
          <w:tcPr>
            <w:tcW w:w="1424" w:type="pct"/>
            <w:tcBorders>
              <w:top w:val="single" w:sz="4" w:space="0" w:color="auto"/>
              <w:left w:val="single" w:sz="4" w:space="0" w:color="auto"/>
              <w:bottom w:val="single" w:sz="4" w:space="0" w:color="auto"/>
              <w:right w:val="single" w:sz="4" w:space="0" w:color="auto"/>
            </w:tcBorders>
          </w:tcPr>
          <w:p w14:paraId="1FFD0C83" w14:textId="77777777" w:rsidR="00630FA0" w:rsidRPr="004847AB" w:rsidRDefault="00630FA0" w:rsidP="00845C09">
            <w:pPr>
              <w:spacing w:before="0" w:line="24" w:lineRule="atLeast"/>
              <w:jc w:val="left"/>
              <w:rPr>
                <w:rFonts w:ascii="Arial" w:hAnsi="Arial" w:cs="Arial"/>
                <w:sz w:val="20"/>
              </w:rPr>
            </w:pPr>
            <w:r w:rsidRPr="004847AB">
              <w:rPr>
                <w:rFonts w:ascii="Arial" w:hAnsi="Arial" w:cs="Arial"/>
                <w:sz w:val="20"/>
              </w:rPr>
              <w:t xml:space="preserve">Całkowita kwota przyznanej pomocy </w:t>
            </w:r>
          </w:p>
        </w:tc>
        <w:tc>
          <w:tcPr>
            <w:tcW w:w="760" w:type="pct"/>
            <w:tcBorders>
              <w:top w:val="single" w:sz="4" w:space="0" w:color="auto"/>
              <w:left w:val="single" w:sz="4" w:space="0" w:color="auto"/>
              <w:bottom w:val="single" w:sz="4" w:space="0" w:color="auto"/>
              <w:right w:val="single" w:sz="4" w:space="0" w:color="auto"/>
            </w:tcBorders>
          </w:tcPr>
          <w:p w14:paraId="49D5C718" w14:textId="77777777" w:rsidR="00630FA0" w:rsidRPr="004847AB" w:rsidRDefault="00630FA0" w:rsidP="00845C09">
            <w:pPr>
              <w:spacing w:before="0" w:line="24" w:lineRule="atLeast"/>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tcPr>
          <w:p w14:paraId="2943C4D4" w14:textId="77777777" w:rsidR="00630FA0" w:rsidRPr="004847AB" w:rsidRDefault="00630FA0" w:rsidP="00845C09">
            <w:pPr>
              <w:spacing w:before="0" w:line="24" w:lineRule="atLeast"/>
              <w:jc w:val="center"/>
              <w:rPr>
                <w:rFonts w:ascii="Arial" w:hAnsi="Arial" w:cs="Arial"/>
                <w:sz w:val="20"/>
              </w:rPr>
            </w:pPr>
            <w:r w:rsidRPr="004847AB">
              <w:rPr>
                <w:rFonts w:ascii="Arial" w:hAnsi="Arial" w:cs="Arial"/>
                <w:sz w:val="20"/>
              </w:rPr>
              <w:t>Nie dotyczy</w:t>
            </w:r>
          </w:p>
        </w:tc>
        <w:tc>
          <w:tcPr>
            <w:tcW w:w="974" w:type="pct"/>
            <w:tcBorders>
              <w:top w:val="single" w:sz="4" w:space="0" w:color="auto"/>
              <w:left w:val="single" w:sz="4" w:space="0" w:color="auto"/>
              <w:bottom w:val="single" w:sz="4" w:space="0" w:color="auto"/>
              <w:right w:val="single" w:sz="4" w:space="0" w:color="auto"/>
            </w:tcBorders>
          </w:tcPr>
          <w:p w14:paraId="27E2BC14" w14:textId="77777777" w:rsidR="00630FA0" w:rsidRPr="004847AB" w:rsidRDefault="00630FA0" w:rsidP="00845C09">
            <w:pPr>
              <w:spacing w:before="0" w:line="24" w:lineRule="atLeast"/>
              <w:jc w:val="center"/>
              <w:rPr>
                <w:rFonts w:ascii="Arial" w:hAnsi="Arial" w:cs="Arial"/>
                <w:sz w:val="20"/>
              </w:rPr>
            </w:pPr>
            <w:r w:rsidRPr="004847AB">
              <w:rPr>
                <w:rFonts w:ascii="Arial" w:hAnsi="Arial" w:cs="Arial"/>
                <w:sz w:val="20"/>
              </w:rPr>
              <w:t>Nie dotyczy</w:t>
            </w:r>
          </w:p>
        </w:tc>
        <w:tc>
          <w:tcPr>
            <w:tcW w:w="846" w:type="pct"/>
            <w:tcBorders>
              <w:top w:val="single" w:sz="4" w:space="0" w:color="auto"/>
              <w:left w:val="single" w:sz="4" w:space="0" w:color="auto"/>
              <w:bottom w:val="single" w:sz="4" w:space="0" w:color="auto"/>
              <w:right w:val="single" w:sz="4" w:space="0" w:color="auto"/>
            </w:tcBorders>
          </w:tcPr>
          <w:p w14:paraId="4056148C" w14:textId="77777777" w:rsidR="00630FA0" w:rsidRPr="004847AB" w:rsidRDefault="00630FA0" w:rsidP="00845C09">
            <w:pPr>
              <w:spacing w:before="0" w:line="24" w:lineRule="atLeast"/>
              <w:jc w:val="center"/>
              <w:rPr>
                <w:rFonts w:ascii="Arial" w:hAnsi="Arial" w:cs="Arial"/>
                <w:sz w:val="20"/>
              </w:rPr>
            </w:pPr>
            <w:r w:rsidRPr="004847AB">
              <w:rPr>
                <w:rFonts w:ascii="Arial" w:hAnsi="Arial" w:cs="Arial"/>
                <w:sz w:val="20"/>
              </w:rPr>
              <w:t>Nie dotyczy</w:t>
            </w:r>
          </w:p>
        </w:tc>
      </w:tr>
    </w:tbl>
    <w:p w14:paraId="7638343C" w14:textId="77777777" w:rsidR="00332C42" w:rsidRPr="004847AB" w:rsidRDefault="00332C42" w:rsidP="00845C09">
      <w:pPr>
        <w:spacing w:before="0" w:line="24" w:lineRule="atLeas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2571"/>
        <w:gridCol w:w="2662"/>
        <w:gridCol w:w="3783"/>
      </w:tblGrid>
      <w:tr w:rsidR="00F95098" w:rsidRPr="004847AB" w14:paraId="6AC61FA3" w14:textId="77777777" w:rsidTr="00F95098">
        <w:trPr>
          <w:cantSplit/>
          <w:trHeight w:val="1975"/>
        </w:trPr>
        <w:tc>
          <w:tcPr>
            <w:tcW w:w="1426" w:type="pct"/>
            <w:tcBorders>
              <w:top w:val="single" w:sz="4" w:space="0" w:color="auto"/>
              <w:left w:val="single" w:sz="4" w:space="0" w:color="auto"/>
              <w:bottom w:val="single" w:sz="4" w:space="0" w:color="auto"/>
              <w:right w:val="single" w:sz="4" w:space="0" w:color="auto"/>
            </w:tcBorders>
            <w:shd w:val="clear" w:color="auto" w:fill="EAF1DD"/>
            <w:vAlign w:val="center"/>
          </w:tcPr>
          <w:p w14:paraId="6538D050" w14:textId="77777777" w:rsidR="00F95098" w:rsidRPr="004847AB" w:rsidRDefault="00F95098" w:rsidP="00F95098">
            <w:pPr>
              <w:spacing w:before="0" w:line="24" w:lineRule="atLeast"/>
              <w:jc w:val="center"/>
              <w:rPr>
                <w:rFonts w:ascii="Arial" w:hAnsi="Arial" w:cs="Arial"/>
                <w:b/>
                <w:smallCaps/>
                <w:sz w:val="20"/>
              </w:rPr>
            </w:pPr>
          </w:p>
        </w:tc>
        <w:tc>
          <w:tcPr>
            <w:tcW w:w="1476" w:type="pct"/>
            <w:tcBorders>
              <w:top w:val="single" w:sz="4" w:space="0" w:color="auto"/>
              <w:left w:val="single" w:sz="4" w:space="0" w:color="auto"/>
              <w:bottom w:val="single" w:sz="4" w:space="0" w:color="auto"/>
              <w:right w:val="single" w:sz="4" w:space="0" w:color="auto"/>
            </w:tcBorders>
            <w:shd w:val="clear" w:color="auto" w:fill="EAF1DD"/>
            <w:vAlign w:val="center"/>
          </w:tcPr>
          <w:p w14:paraId="4F9C8A44" w14:textId="77777777" w:rsidR="00F95098" w:rsidRPr="004847AB" w:rsidRDefault="00F95098" w:rsidP="00F95098">
            <w:pPr>
              <w:spacing w:before="0" w:line="24" w:lineRule="atLeast"/>
              <w:jc w:val="center"/>
              <w:rPr>
                <w:rFonts w:ascii="Arial" w:hAnsi="Arial" w:cs="Arial"/>
                <w:b/>
                <w:smallCaps/>
                <w:sz w:val="20"/>
              </w:rPr>
            </w:pPr>
            <w:r w:rsidRPr="004847AB">
              <w:rPr>
                <w:rFonts w:ascii="Arial" w:hAnsi="Arial" w:cs="Arial"/>
                <w:b/>
                <w:smallCaps/>
                <w:sz w:val="20"/>
              </w:rPr>
              <w:t>Kwota pomocy (w PLN) wyrażona jako ekwiwalent dotacji brutto</w:t>
            </w:r>
            <w:r w:rsidR="00320755" w:rsidRPr="004847AB">
              <w:rPr>
                <w:rStyle w:val="Odwoanieprzypisudolnego"/>
                <w:rFonts w:ascii="Arial" w:hAnsi="Arial" w:cs="Arial"/>
                <w:b/>
                <w:smallCaps/>
                <w:sz w:val="20"/>
              </w:rPr>
              <w:footnoteReference w:id="26"/>
            </w:r>
          </w:p>
        </w:tc>
        <w:tc>
          <w:tcPr>
            <w:tcW w:w="2098" w:type="pct"/>
            <w:tcBorders>
              <w:top w:val="single" w:sz="4" w:space="0" w:color="auto"/>
              <w:left w:val="single" w:sz="4" w:space="0" w:color="auto"/>
              <w:bottom w:val="single" w:sz="4" w:space="0" w:color="auto"/>
              <w:right w:val="single" w:sz="4" w:space="0" w:color="auto"/>
            </w:tcBorders>
            <w:shd w:val="clear" w:color="auto" w:fill="EAF1DD"/>
            <w:vAlign w:val="center"/>
          </w:tcPr>
          <w:p w14:paraId="4371408C" w14:textId="77777777" w:rsidR="00F95098" w:rsidRPr="004847AB" w:rsidRDefault="00F95098" w:rsidP="00143B20">
            <w:pPr>
              <w:spacing w:before="0" w:line="24" w:lineRule="atLeast"/>
              <w:jc w:val="center"/>
              <w:rPr>
                <w:rFonts w:ascii="Arial" w:hAnsi="Arial" w:cs="Arial"/>
                <w:b/>
                <w:smallCaps/>
                <w:sz w:val="20"/>
              </w:rPr>
            </w:pPr>
            <w:r w:rsidRPr="004847AB">
              <w:rPr>
                <w:rFonts w:ascii="Arial" w:hAnsi="Arial" w:cs="Arial"/>
                <w:b/>
                <w:smallCaps/>
                <w:sz w:val="20"/>
              </w:rPr>
              <w:t xml:space="preserve">Właściwy akt prawa </w:t>
            </w:r>
          </w:p>
        </w:tc>
      </w:tr>
      <w:tr w:rsidR="00F95098" w:rsidRPr="004847AB" w14:paraId="7DFA0DB4" w14:textId="77777777" w:rsidTr="00F95098">
        <w:trPr>
          <w:cantSplit/>
        </w:trPr>
        <w:tc>
          <w:tcPr>
            <w:tcW w:w="1426" w:type="pct"/>
            <w:tcBorders>
              <w:top w:val="single" w:sz="4" w:space="0" w:color="auto"/>
              <w:left w:val="single" w:sz="4" w:space="0" w:color="auto"/>
              <w:bottom w:val="single" w:sz="4" w:space="0" w:color="auto"/>
              <w:right w:val="single" w:sz="4" w:space="0" w:color="auto"/>
            </w:tcBorders>
          </w:tcPr>
          <w:p w14:paraId="4DB895D1" w14:textId="77777777" w:rsidR="00F95098" w:rsidRPr="004847AB" w:rsidRDefault="00F95098" w:rsidP="00F95098">
            <w:pPr>
              <w:spacing w:before="0" w:line="24" w:lineRule="atLeast"/>
              <w:jc w:val="left"/>
              <w:rPr>
                <w:rFonts w:ascii="Arial" w:hAnsi="Arial" w:cs="Arial"/>
                <w:sz w:val="20"/>
              </w:rPr>
            </w:pPr>
            <w:r w:rsidRPr="004847AB">
              <w:rPr>
                <w:rFonts w:ascii="Arial" w:hAnsi="Arial" w:cs="Arial"/>
                <w:sz w:val="20"/>
              </w:rPr>
              <w:t xml:space="preserve">Pomoc </w:t>
            </w:r>
            <w:r w:rsidRPr="004847AB">
              <w:rPr>
                <w:rFonts w:ascii="Arial" w:hAnsi="Arial" w:cs="Arial"/>
                <w:i/>
                <w:sz w:val="20"/>
              </w:rPr>
              <w:t>de minimis</w:t>
            </w:r>
          </w:p>
        </w:tc>
        <w:tc>
          <w:tcPr>
            <w:tcW w:w="1476" w:type="pct"/>
            <w:tcBorders>
              <w:top w:val="single" w:sz="4" w:space="0" w:color="auto"/>
              <w:left w:val="single" w:sz="4" w:space="0" w:color="auto"/>
              <w:bottom w:val="single" w:sz="4" w:space="0" w:color="auto"/>
              <w:right w:val="single" w:sz="4" w:space="0" w:color="auto"/>
            </w:tcBorders>
          </w:tcPr>
          <w:p w14:paraId="3D585874" w14:textId="77777777" w:rsidR="00F95098" w:rsidRPr="004847AB" w:rsidRDefault="00F95098" w:rsidP="00F95098">
            <w:pPr>
              <w:spacing w:before="0" w:line="24" w:lineRule="atLeast"/>
              <w:jc w:val="center"/>
              <w:rPr>
                <w:rFonts w:ascii="Arial" w:hAnsi="Arial" w:cs="Arial"/>
                <w:sz w:val="20"/>
              </w:rPr>
            </w:pPr>
          </w:p>
        </w:tc>
        <w:tc>
          <w:tcPr>
            <w:tcW w:w="2098" w:type="pct"/>
            <w:tcBorders>
              <w:top w:val="single" w:sz="4" w:space="0" w:color="auto"/>
              <w:left w:val="single" w:sz="4" w:space="0" w:color="auto"/>
              <w:bottom w:val="single" w:sz="4" w:space="0" w:color="auto"/>
              <w:right w:val="single" w:sz="4" w:space="0" w:color="auto"/>
            </w:tcBorders>
          </w:tcPr>
          <w:p w14:paraId="014638B4" w14:textId="77777777" w:rsidR="00F95098" w:rsidRPr="004847AB" w:rsidRDefault="00F95098" w:rsidP="00F95098">
            <w:pPr>
              <w:spacing w:before="0" w:line="24" w:lineRule="atLeast"/>
              <w:jc w:val="center"/>
              <w:rPr>
                <w:rFonts w:ascii="Arial" w:hAnsi="Arial" w:cs="Arial"/>
                <w:sz w:val="20"/>
              </w:rPr>
            </w:pPr>
          </w:p>
        </w:tc>
      </w:tr>
    </w:tbl>
    <w:p w14:paraId="7CECBB0F" w14:textId="77777777" w:rsidR="00F95098" w:rsidRPr="004847AB" w:rsidRDefault="00F95098" w:rsidP="00845C09">
      <w:pPr>
        <w:spacing w:before="0" w:line="24" w:lineRule="atLeas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34013B" w:rsidRPr="001A77D1" w14:paraId="0151E182" w14:textId="77777777" w:rsidTr="00B718E7">
        <w:trPr>
          <w:trHeight w:val="416"/>
        </w:trPr>
        <w:tc>
          <w:tcPr>
            <w:tcW w:w="5000" w:type="pct"/>
            <w:shd w:val="clear" w:color="auto" w:fill="D9D9D9"/>
          </w:tcPr>
          <w:p w14:paraId="20D11FD1" w14:textId="77777777" w:rsidR="0034013B" w:rsidRPr="001A77D1" w:rsidRDefault="0034013B" w:rsidP="00B718E7">
            <w:pPr>
              <w:spacing w:before="0" w:line="24" w:lineRule="atLeast"/>
              <w:rPr>
                <w:rFonts w:ascii="Arial" w:hAnsi="Arial" w:cs="Arial"/>
                <w:sz w:val="20"/>
              </w:rPr>
            </w:pPr>
            <w:r w:rsidRPr="001A77D1">
              <w:rPr>
                <w:rFonts w:ascii="Arial" w:hAnsi="Arial" w:cs="Arial"/>
                <w:b/>
                <w:sz w:val="20"/>
              </w:rPr>
              <w:t>Instrukcja</w:t>
            </w:r>
            <w:r w:rsidRPr="001A77D1">
              <w:rPr>
                <w:rFonts w:ascii="Arial" w:hAnsi="Arial" w:cs="Arial"/>
                <w:sz w:val="20"/>
              </w:rPr>
              <w:t>:</w:t>
            </w:r>
          </w:p>
          <w:p w14:paraId="11BE6806" w14:textId="77777777" w:rsidR="006676DE" w:rsidRDefault="004E00F5" w:rsidP="006676DE">
            <w:pPr>
              <w:spacing w:before="0" w:line="24" w:lineRule="atLeast"/>
              <w:rPr>
                <w:rFonts w:ascii="Arial" w:hAnsi="Arial" w:cs="Arial"/>
                <w:sz w:val="20"/>
              </w:rPr>
            </w:pPr>
            <w:r>
              <w:rPr>
                <w:rFonts w:ascii="Arial" w:hAnsi="Arial" w:cs="Arial"/>
                <w:sz w:val="20"/>
              </w:rPr>
              <w:t xml:space="preserve">W przypadku gdy dofinansowanie jest kwalifikowane jako pomoc </w:t>
            </w:r>
            <w:r w:rsidRPr="006676DE">
              <w:rPr>
                <w:rFonts w:ascii="Arial" w:hAnsi="Arial" w:cs="Arial"/>
                <w:i/>
                <w:sz w:val="20"/>
              </w:rPr>
              <w:t>de minimis</w:t>
            </w:r>
            <w:r w:rsidR="006676DE">
              <w:rPr>
                <w:rFonts w:ascii="Arial" w:hAnsi="Arial" w:cs="Arial"/>
                <w:sz w:val="20"/>
              </w:rPr>
              <w:t xml:space="preserve">, wówczas należy wypełnić tabelę w odniesieniu wyłącznie do wsparcia stanowiącego </w:t>
            </w:r>
            <w:r w:rsidR="008B275E">
              <w:rPr>
                <w:rFonts w:ascii="Arial" w:hAnsi="Arial" w:cs="Arial"/>
                <w:sz w:val="20"/>
              </w:rPr>
              <w:t xml:space="preserve">tę </w:t>
            </w:r>
            <w:r w:rsidR="006676DE">
              <w:rPr>
                <w:rFonts w:ascii="Arial" w:hAnsi="Arial" w:cs="Arial"/>
                <w:sz w:val="20"/>
              </w:rPr>
              <w:t xml:space="preserve">pomoc. </w:t>
            </w:r>
          </w:p>
          <w:p w14:paraId="50A97283" w14:textId="5FCCE528" w:rsidR="0034013B" w:rsidRDefault="006676DE" w:rsidP="006676DE">
            <w:pPr>
              <w:spacing w:before="0" w:line="24" w:lineRule="atLeast"/>
              <w:rPr>
                <w:rFonts w:ascii="Arial" w:hAnsi="Arial" w:cs="Arial"/>
                <w:sz w:val="20"/>
              </w:rPr>
            </w:pPr>
            <w:r>
              <w:rPr>
                <w:rFonts w:ascii="Arial" w:hAnsi="Arial" w:cs="Arial"/>
                <w:sz w:val="20"/>
              </w:rPr>
              <w:t>W pierwszej kolumnie</w:t>
            </w:r>
            <w:r w:rsidR="00F02480">
              <w:rPr>
                <w:rFonts w:ascii="Arial" w:hAnsi="Arial" w:cs="Arial"/>
                <w:sz w:val="20"/>
              </w:rPr>
              <w:t xml:space="preserve"> należy wpisać kwotę wnioskowanej dotacji</w:t>
            </w:r>
            <w:r w:rsidR="00AE3AED">
              <w:rPr>
                <w:rFonts w:ascii="Arial" w:hAnsi="Arial" w:cs="Arial"/>
                <w:sz w:val="20"/>
              </w:rPr>
              <w:t xml:space="preserve"> </w:t>
            </w:r>
            <w:r w:rsidR="00F02480">
              <w:rPr>
                <w:rFonts w:ascii="Arial" w:hAnsi="Arial" w:cs="Arial"/>
                <w:sz w:val="20"/>
              </w:rPr>
              <w:t>stanowiącej pomoc</w:t>
            </w:r>
            <w:r w:rsidR="009C5270">
              <w:rPr>
                <w:rFonts w:ascii="Arial" w:hAnsi="Arial" w:cs="Arial"/>
                <w:sz w:val="20"/>
              </w:rPr>
              <w:t xml:space="preserve"> (a w przypadku pomocy pośredniej – </w:t>
            </w:r>
            <w:r w:rsidR="005A5CB3">
              <w:rPr>
                <w:rFonts w:ascii="Arial" w:hAnsi="Arial" w:cs="Arial"/>
                <w:sz w:val="20"/>
              </w:rPr>
              <w:t>„</w:t>
            </w:r>
            <w:r w:rsidR="009C5270">
              <w:rPr>
                <w:rFonts w:ascii="Arial" w:hAnsi="Arial" w:cs="Arial"/>
                <w:sz w:val="20"/>
              </w:rPr>
              <w:t>pomoc pośrednia</w:t>
            </w:r>
            <w:r w:rsidR="005A5CB3">
              <w:rPr>
                <w:rFonts w:ascii="Arial" w:hAnsi="Arial" w:cs="Arial"/>
                <w:sz w:val="20"/>
              </w:rPr>
              <w:t>”</w:t>
            </w:r>
            <w:r w:rsidR="009C5270">
              <w:rPr>
                <w:rFonts w:ascii="Arial" w:hAnsi="Arial" w:cs="Arial"/>
                <w:sz w:val="20"/>
              </w:rPr>
              <w:t>)</w:t>
            </w:r>
            <w:r w:rsidR="00F02480">
              <w:rPr>
                <w:rFonts w:ascii="Arial" w:hAnsi="Arial" w:cs="Arial"/>
                <w:sz w:val="20"/>
              </w:rPr>
              <w:t>.</w:t>
            </w:r>
          </w:p>
          <w:p w14:paraId="0F9AFE9C" w14:textId="040DF450" w:rsidR="008B275E" w:rsidRDefault="008B275E" w:rsidP="006676DE">
            <w:pPr>
              <w:spacing w:before="0" w:line="24" w:lineRule="atLeast"/>
              <w:rPr>
                <w:rFonts w:ascii="Arial" w:hAnsi="Arial" w:cs="Arial"/>
                <w:sz w:val="20"/>
              </w:rPr>
            </w:pPr>
            <w:r>
              <w:rPr>
                <w:rFonts w:ascii="Arial" w:hAnsi="Arial" w:cs="Arial"/>
                <w:sz w:val="20"/>
              </w:rPr>
              <w:t xml:space="preserve">W drugiej kolumnie należy wpisać rozporządzenie określające warunki dopuszczalności pomocy </w:t>
            </w:r>
            <w:r w:rsidRPr="008B275E">
              <w:rPr>
                <w:rFonts w:ascii="Arial" w:hAnsi="Arial" w:cs="Arial"/>
                <w:i/>
                <w:sz w:val="20"/>
              </w:rPr>
              <w:t>de</w:t>
            </w:r>
            <w:r w:rsidR="005B1442">
              <w:rPr>
                <w:rFonts w:ascii="Arial" w:hAnsi="Arial" w:cs="Arial"/>
                <w:i/>
                <w:sz w:val="20"/>
              </w:rPr>
              <w:t> </w:t>
            </w:r>
            <w:r w:rsidRPr="008B275E">
              <w:rPr>
                <w:rFonts w:ascii="Arial" w:hAnsi="Arial" w:cs="Arial"/>
                <w:i/>
                <w:sz w:val="20"/>
              </w:rPr>
              <w:t>minimis</w:t>
            </w:r>
            <w:r>
              <w:rPr>
                <w:rFonts w:ascii="Arial" w:hAnsi="Arial" w:cs="Arial"/>
                <w:sz w:val="20"/>
              </w:rPr>
              <w:t xml:space="preserve"> – np. </w:t>
            </w:r>
            <w:r w:rsidRPr="0024787F">
              <w:rPr>
                <w:rFonts w:ascii="Arial" w:hAnsi="Arial" w:cs="Arial"/>
                <w:i/>
                <w:sz w:val="20"/>
              </w:rPr>
              <w:t>rozporządzenie Komisji (UE) nr 1407/2013 z dnia 18 grudnia 2013 r. w sprawie stosowania art. 107 i 108 Traktatu o funkcjonowaniu Unii Europejskiej do pomocy de minimis (Dz. Urz. UE L 352 z 24.12.2013 r., str. 1)</w:t>
            </w:r>
            <w:r>
              <w:rPr>
                <w:rFonts w:ascii="Arial" w:hAnsi="Arial" w:cs="Arial"/>
                <w:sz w:val="20"/>
              </w:rPr>
              <w:t>).</w:t>
            </w:r>
          </w:p>
          <w:p w14:paraId="4826532E" w14:textId="266259EF" w:rsidR="008B275E" w:rsidRPr="00A50D78" w:rsidRDefault="008B275E" w:rsidP="005B1442">
            <w:pPr>
              <w:spacing w:before="0" w:line="24" w:lineRule="atLeast"/>
              <w:rPr>
                <w:rFonts w:ascii="Arial" w:hAnsi="Arial" w:cs="Arial"/>
                <w:sz w:val="20"/>
              </w:rPr>
            </w:pPr>
            <w:r>
              <w:rPr>
                <w:rFonts w:ascii="Arial" w:hAnsi="Arial" w:cs="Arial"/>
                <w:sz w:val="20"/>
              </w:rPr>
              <w:t>Dodatkowo</w:t>
            </w:r>
            <w:r w:rsidR="0024787F">
              <w:rPr>
                <w:rFonts w:ascii="Arial" w:hAnsi="Arial" w:cs="Arial"/>
                <w:sz w:val="20"/>
              </w:rPr>
              <w:t>, gdy w projekcie występuje pomoc, nal</w:t>
            </w:r>
            <w:r>
              <w:rPr>
                <w:rFonts w:ascii="Arial" w:hAnsi="Arial" w:cs="Arial"/>
                <w:sz w:val="20"/>
              </w:rPr>
              <w:t>eży wypełnić załącznik dotyczący pomocy</w:t>
            </w:r>
            <w:r w:rsidR="0024787F">
              <w:rPr>
                <w:rFonts w:ascii="Arial" w:hAnsi="Arial" w:cs="Arial"/>
                <w:sz w:val="20"/>
              </w:rPr>
              <w:t xml:space="preserve"> (w</w:t>
            </w:r>
            <w:r w:rsidR="005B1442">
              <w:rPr>
                <w:rFonts w:ascii="Arial" w:hAnsi="Arial" w:cs="Arial"/>
                <w:sz w:val="20"/>
              </w:rPr>
              <w:t> </w:t>
            </w:r>
            <w:r w:rsidR="0024787F">
              <w:rPr>
                <w:rFonts w:ascii="Arial" w:hAnsi="Arial" w:cs="Arial"/>
                <w:sz w:val="20"/>
              </w:rPr>
              <w:t xml:space="preserve">przypadku, gdy pomoc występuje w odniesieniu do kilku podmiotów, wówczas każdy z nich składa odrębny załącznik). </w:t>
            </w:r>
          </w:p>
        </w:tc>
      </w:tr>
    </w:tbl>
    <w:p w14:paraId="3D44EAE1" w14:textId="77777777" w:rsidR="0034013B" w:rsidRDefault="0034013B" w:rsidP="00845C09">
      <w:pPr>
        <w:spacing w:before="0" w:line="24" w:lineRule="atLeast"/>
        <w:rPr>
          <w:rFonts w:ascii="Arial" w:hAnsi="Arial" w:cs="Arial"/>
          <w:b/>
          <w:sz w:val="20"/>
        </w:rPr>
      </w:pPr>
    </w:p>
    <w:p w14:paraId="17F38B7D" w14:textId="2620FA7F" w:rsidR="00630FA0" w:rsidRPr="004847AB" w:rsidRDefault="00630FA0" w:rsidP="00845C09">
      <w:pPr>
        <w:spacing w:before="0" w:line="24" w:lineRule="atLeast"/>
        <w:rPr>
          <w:rFonts w:ascii="Arial" w:hAnsi="Arial" w:cs="Arial"/>
          <w:sz w:val="20"/>
        </w:rPr>
      </w:pPr>
      <w:r w:rsidRPr="004847AB">
        <w:rPr>
          <w:rFonts w:ascii="Arial" w:hAnsi="Arial" w:cs="Arial"/>
          <w:b/>
          <w:sz w:val="20"/>
        </w:rPr>
        <w:t>W przypadku projektów objętych zasadami pomocy publicznej,</w:t>
      </w:r>
      <w:r w:rsidRPr="004847AB">
        <w:rPr>
          <w:rFonts w:ascii="Arial" w:hAnsi="Arial" w:cs="Arial"/>
          <w:sz w:val="20"/>
        </w:rPr>
        <w:t xml:space="preserve"> jeśli właściwy akt prawa UE, określający warunki dopuszczalności danego rodzaju pomocy; krajowy akt prawny stanowiący podstawę prawną udzielenia pomocy; decyzja KE zatwierdzająca program pomocowy lub pomoc indywidualną wymagają spełnienia efektu zachęty bądź obowiązek ten został nałożony na</w:t>
      </w:r>
      <w:r w:rsidR="005B1442">
        <w:rPr>
          <w:rFonts w:ascii="Arial" w:hAnsi="Arial" w:cs="Arial"/>
          <w:sz w:val="20"/>
        </w:rPr>
        <w:t> </w:t>
      </w:r>
      <w:r w:rsidRPr="004847AB">
        <w:rPr>
          <w:rFonts w:ascii="Arial" w:hAnsi="Arial" w:cs="Arial"/>
          <w:sz w:val="20"/>
        </w:rPr>
        <w:t xml:space="preserve">beneficjentów w inny sposób, należy wyjaśnić, czy projekt spełnia efekt zachęty. </w:t>
      </w:r>
    </w:p>
    <w:p w14:paraId="753AFFDE" w14:textId="77777777" w:rsidR="00630FA0" w:rsidRPr="004847AB" w:rsidRDefault="00630FA0" w:rsidP="00845C09">
      <w:pPr>
        <w:spacing w:before="0" w:line="24" w:lineRule="atLeast"/>
        <w:rPr>
          <w:rFonts w:ascii="Arial" w:hAnsi="Arial" w:cs="Arial"/>
          <w:sz w:val="20"/>
        </w:rPr>
      </w:pPr>
      <w:r w:rsidRPr="004847AB">
        <w:rPr>
          <w:rFonts w:ascii="Arial" w:hAnsi="Arial" w:cs="Arial"/>
          <w:sz w:val="20"/>
        </w:rPr>
        <w:t>Czy projekt spełnia efekt zachęty?</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630FA0" w:rsidRPr="004847AB" w14:paraId="6ED3972A" w14:textId="77777777" w:rsidTr="007E7598">
        <w:trPr>
          <w:cantSplit/>
        </w:trPr>
        <w:tc>
          <w:tcPr>
            <w:tcW w:w="851" w:type="dxa"/>
          </w:tcPr>
          <w:p w14:paraId="7376D018" w14:textId="77777777" w:rsidR="00630FA0" w:rsidRPr="004847AB" w:rsidRDefault="00630FA0"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301A3104" w14:textId="77777777" w:rsidR="00630FA0" w:rsidRPr="004847AB" w:rsidRDefault="00630FA0"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77D72983" w14:textId="77777777" w:rsidR="00630FA0" w:rsidRPr="004847AB" w:rsidRDefault="00630FA0"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1460763C" w14:textId="77777777" w:rsidR="00630FA0" w:rsidRPr="004847AB" w:rsidRDefault="00630FA0"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53A4A826" w14:textId="77777777" w:rsidR="00630FA0" w:rsidRPr="004847AB" w:rsidRDefault="00630FA0"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465B0C89" w14:textId="77777777" w:rsidR="00CF0D18" w:rsidRDefault="00CF0D18" w:rsidP="00845C09">
      <w:pPr>
        <w:spacing w:before="0" w:line="24" w:lineRule="atLeast"/>
        <w:rPr>
          <w:rFonts w:ascii="Arial" w:hAnsi="Arial" w:cs="Arial"/>
          <w:b/>
          <w:sz w:val="20"/>
        </w:rPr>
      </w:pPr>
    </w:p>
    <w:tbl>
      <w:tblPr>
        <w:tblW w:w="0" w:type="auto"/>
        <w:tblInd w:w="2805" w:type="dxa"/>
        <w:tblLayout w:type="fixed"/>
        <w:tblLook w:val="0000" w:firstRow="0" w:lastRow="0" w:firstColumn="0" w:lastColumn="0" w:noHBand="0" w:noVBand="0"/>
      </w:tblPr>
      <w:tblGrid>
        <w:gridCol w:w="1873"/>
        <w:gridCol w:w="425"/>
      </w:tblGrid>
      <w:tr w:rsidR="00CF6C05" w:rsidRPr="00F63FD5" w14:paraId="20652FA4" w14:textId="77777777" w:rsidTr="00A648CE">
        <w:trPr>
          <w:cantSplit/>
          <w:trHeight w:val="49"/>
        </w:trPr>
        <w:tc>
          <w:tcPr>
            <w:tcW w:w="1873" w:type="dxa"/>
          </w:tcPr>
          <w:p w14:paraId="2DFCBB5D" w14:textId="77777777" w:rsidR="00CF6C05" w:rsidRPr="00CD443C" w:rsidRDefault="00CF6C05" w:rsidP="00A648C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color w:val="000000" w:themeColor="text1"/>
                <w:spacing w:val="20"/>
                <w:sz w:val="20"/>
              </w:rPr>
            </w:pPr>
            <w:r w:rsidRPr="00CD443C">
              <w:rPr>
                <w:rFonts w:ascii="Arial" w:hAnsi="Arial" w:cs="Arial"/>
                <w:color w:val="000000" w:themeColor="text1"/>
                <w:spacing w:val="20"/>
                <w:sz w:val="20"/>
              </w:rPr>
              <w:t>Nie dotyczy</w:t>
            </w:r>
          </w:p>
        </w:tc>
        <w:tc>
          <w:tcPr>
            <w:tcW w:w="425" w:type="dxa"/>
            <w:tcBorders>
              <w:top w:val="single" w:sz="12" w:space="0" w:color="auto"/>
              <w:left w:val="single" w:sz="12" w:space="0" w:color="auto"/>
              <w:bottom w:val="single" w:sz="24" w:space="0" w:color="auto"/>
              <w:right w:val="single" w:sz="24" w:space="0" w:color="auto"/>
            </w:tcBorders>
          </w:tcPr>
          <w:p w14:paraId="53AC9F39" w14:textId="77777777" w:rsidR="00CF6C05" w:rsidRPr="00CD443C" w:rsidRDefault="00CF6C05" w:rsidP="00A648C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color w:val="000000" w:themeColor="text1"/>
                <w:spacing w:val="20"/>
                <w:sz w:val="20"/>
              </w:rPr>
            </w:pPr>
          </w:p>
        </w:tc>
      </w:tr>
    </w:tbl>
    <w:p w14:paraId="64E16990" w14:textId="77777777" w:rsidR="00116896" w:rsidRDefault="00116896" w:rsidP="00845C09">
      <w:pPr>
        <w:spacing w:before="0" w:line="24" w:lineRule="atLeas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42F8B" w:rsidRPr="001A77D1" w14:paraId="1C589B83" w14:textId="77777777" w:rsidTr="00B718E7">
        <w:trPr>
          <w:trHeight w:val="416"/>
        </w:trPr>
        <w:tc>
          <w:tcPr>
            <w:tcW w:w="5000" w:type="pct"/>
            <w:shd w:val="clear" w:color="auto" w:fill="D9D9D9"/>
          </w:tcPr>
          <w:p w14:paraId="0BA2373D" w14:textId="77777777" w:rsidR="00C42F8B" w:rsidRPr="001A77D1" w:rsidRDefault="00C42F8B" w:rsidP="00B718E7">
            <w:pPr>
              <w:spacing w:before="0" w:line="24" w:lineRule="atLeast"/>
              <w:rPr>
                <w:rFonts w:ascii="Arial" w:hAnsi="Arial" w:cs="Arial"/>
                <w:sz w:val="20"/>
              </w:rPr>
            </w:pPr>
            <w:r w:rsidRPr="001A77D1">
              <w:rPr>
                <w:rFonts w:ascii="Arial" w:hAnsi="Arial" w:cs="Arial"/>
                <w:b/>
                <w:sz w:val="20"/>
              </w:rPr>
              <w:t>Instrukcja</w:t>
            </w:r>
            <w:r w:rsidRPr="001A77D1">
              <w:rPr>
                <w:rFonts w:ascii="Arial" w:hAnsi="Arial" w:cs="Arial"/>
                <w:sz w:val="20"/>
              </w:rPr>
              <w:t>:</w:t>
            </w:r>
          </w:p>
          <w:p w14:paraId="692DC7D8" w14:textId="77777777" w:rsidR="002F29BE" w:rsidRPr="00A50D78" w:rsidRDefault="002F29BE" w:rsidP="00CF6C05">
            <w:pPr>
              <w:spacing w:before="0" w:line="24" w:lineRule="atLeast"/>
              <w:rPr>
                <w:rFonts w:ascii="Arial" w:hAnsi="Arial" w:cs="Arial"/>
                <w:sz w:val="20"/>
              </w:rPr>
            </w:pPr>
            <w:r w:rsidRPr="00544DCD">
              <w:rPr>
                <w:rFonts w:ascii="Arial" w:hAnsi="Arial" w:cs="Arial"/>
                <w:sz w:val="20"/>
              </w:rPr>
              <w:t>Opcję „Nie dotyczy” należy zaznaczyć wyłącznie w przypadku ubiegania się o dofinansowanie, które nie stanowi pomocy publicznej oraz w przypadku ubiegania się o dofinansowanie w ramach pomocy de minimis.</w:t>
            </w:r>
          </w:p>
        </w:tc>
      </w:tr>
    </w:tbl>
    <w:p w14:paraId="0E52B59A" w14:textId="77777777" w:rsidR="00C42F8B" w:rsidRDefault="00C42F8B" w:rsidP="00845C09">
      <w:pPr>
        <w:spacing w:before="0" w:line="24" w:lineRule="atLeast"/>
        <w:rPr>
          <w:rFonts w:ascii="Arial" w:hAnsi="Arial" w:cs="Arial"/>
          <w:b/>
          <w:sz w:val="20"/>
        </w:rPr>
      </w:pPr>
    </w:p>
    <w:p w14:paraId="160D9397" w14:textId="77777777" w:rsidR="00630FA0" w:rsidRPr="004847AB" w:rsidRDefault="00332C42" w:rsidP="00845C09">
      <w:pPr>
        <w:spacing w:before="0" w:line="24" w:lineRule="atLeast"/>
        <w:rPr>
          <w:rFonts w:ascii="Arial" w:hAnsi="Arial" w:cs="Arial"/>
          <w:sz w:val="20"/>
        </w:rPr>
      </w:pPr>
      <w:r w:rsidRPr="004847AB">
        <w:rPr>
          <w:rFonts w:ascii="Arial" w:hAnsi="Arial" w:cs="Arial"/>
          <w:b/>
          <w:sz w:val="20"/>
        </w:rPr>
        <w:t>Jeśli tak proszę krótko wyjaśnić dlaczego</w:t>
      </w:r>
      <w:r w:rsidRPr="004847AB">
        <w:rPr>
          <w:rFonts w:ascii="Arial" w:hAnsi="Arial" w:cs="Arial"/>
          <w:sz w:val="20"/>
        </w:rPr>
        <w:t xml:space="preserve"> z odwołaniem się do definicji efektu zachęty/rozpoczęcia prac zawartej we właściwym akcie prawnym</w:t>
      </w:r>
      <w:r w:rsidR="0099171E" w:rsidRPr="004847AB">
        <w:rPr>
          <w:rFonts w:ascii="Arial" w:hAnsi="Arial" w:cs="Arial"/>
          <w:sz w:val="20"/>
        </w:rPr>
        <w:t>.</w:t>
      </w:r>
    </w:p>
    <w:p w14:paraId="21E3B5A4" w14:textId="77777777" w:rsidR="00630FA0" w:rsidRPr="004847AB" w:rsidRDefault="00332C42"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 xml:space="preserve">Max. </w:t>
      </w:r>
      <w:r w:rsidR="00630FA0" w:rsidRPr="004847AB">
        <w:rPr>
          <w:rFonts w:ascii="Arial" w:hAnsi="Arial" w:cs="Arial"/>
          <w:sz w:val="20"/>
        </w:rPr>
        <w:t>3500</w:t>
      </w:r>
      <w:r w:rsidRPr="004847AB">
        <w:rPr>
          <w:rFonts w:ascii="Arial" w:hAnsi="Arial" w:cs="Arial"/>
          <w:sz w:val="20"/>
        </w:rPr>
        <w:t xml:space="preserve"> znaków</w:t>
      </w:r>
    </w:p>
    <w:p w14:paraId="37BC0761" w14:textId="77777777" w:rsidR="00630FA0" w:rsidRPr="004847AB" w:rsidRDefault="00630FA0" w:rsidP="00845C09">
      <w:pPr>
        <w:spacing w:before="0" w:line="24" w:lineRule="atLeast"/>
        <w:rPr>
          <w:rFonts w:ascii="Arial" w:hAnsi="Arial" w:cs="Arial"/>
          <w:sz w:val="20"/>
          <w:u w:val="single"/>
        </w:rPr>
      </w:pPr>
    </w:p>
    <w:p w14:paraId="4373F3EC" w14:textId="77777777" w:rsidR="00CF4229" w:rsidRDefault="00CF4229" w:rsidP="00845C09">
      <w:pPr>
        <w:spacing w:before="0" w:line="24" w:lineRule="atLeast"/>
        <w:rPr>
          <w:rFonts w:ascii="Arial" w:hAnsi="Arial" w:cs="Arial"/>
          <w:b/>
          <w:sz w:val="20"/>
          <w:u w:val="single"/>
        </w:rPr>
      </w:pPr>
      <w:r>
        <w:rPr>
          <w:rFonts w:ascii="Arial" w:hAnsi="Arial" w:cs="Arial"/>
          <w:b/>
          <w:sz w:val="20"/>
          <w:u w:val="single"/>
        </w:rPr>
        <w:t xml:space="preserve">W przypadku projektów objętych zasadami pomocy publicznej, do wniosku należy dołączyć informacje, o których mowa w art. 37 ustawy z dnia 30 kwietnia 2004r. o postępowaniu w sprawach dotyczących pomocy publicznej (Dz.U. z 2007r. Nr 59, poz. 404 z późn zm.) </w:t>
      </w:r>
    </w:p>
    <w:p w14:paraId="52617CD9" w14:textId="52801B5A" w:rsidR="00630FA0" w:rsidRPr="004847AB" w:rsidRDefault="00630FA0" w:rsidP="00845C09">
      <w:pPr>
        <w:spacing w:before="0" w:line="24" w:lineRule="atLeast"/>
        <w:rPr>
          <w:rFonts w:ascii="Arial" w:hAnsi="Arial" w:cs="Arial"/>
          <w:sz w:val="20"/>
        </w:rPr>
      </w:pPr>
      <w:r w:rsidRPr="004847AB">
        <w:rPr>
          <w:rFonts w:ascii="Arial" w:hAnsi="Arial" w:cs="Arial"/>
          <w:b/>
          <w:sz w:val="20"/>
          <w:u w:val="single"/>
        </w:rPr>
        <w:t>Jeśli przedmiotowy projekt nie</w:t>
      </w:r>
      <w:r w:rsidR="00AE3AED">
        <w:rPr>
          <w:rFonts w:ascii="Arial" w:hAnsi="Arial" w:cs="Arial"/>
          <w:b/>
          <w:sz w:val="20"/>
          <w:u w:val="single"/>
        </w:rPr>
        <w:t xml:space="preserve"> </w:t>
      </w:r>
      <w:r w:rsidRPr="004847AB">
        <w:rPr>
          <w:rFonts w:ascii="Arial" w:hAnsi="Arial" w:cs="Arial"/>
          <w:b/>
          <w:sz w:val="20"/>
          <w:u w:val="single"/>
        </w:rPr>
        <w:t xml:space="preserve">wiąże się z przyznaniem pomocy publicznej, należy szczegółowo wyjaśnić, </w:t>
      </w:r>
      <w:r w:rsidRPr="004847AB">
        <w:rPr>
          <w:rFonts w:ascii="Arial" w:hAnsi="Arial" w:cs="Arial"/>
          <w:sz w:val="20"/>
        </w:rPr>
        <w:t>na jakiej podstawie stwierdzono, że dofinansowanie projektu nie stanowi pomocy publicznej. Informacje te należy przedstawić w odniesieniu do wszystkich grup potencjalnych beneficjentów pomocy publicznej, na przykład w przypadku infrastruktury – w odniesieniu do właściciela, wykonawców, operatora oraz użytkowników danej infrastruktury. W stosownych przypadkach należy wskazać, czy projekt nie wiąże się z przyznaniem pomocy publicznej ponieważ:</w:t>
      </w:r>
      <w:r w:rsidRPr="004847AB">
        <w:rPr>
          <w:rFonts w:ascii="Arial" w:eastAsia="Times New Roman" w:hAnsi="Arial" w:cs="Arial"/>
          <w:sz w:val="20"/>
          <w:lang w:eastAsia="pl-PL"/>
        </w:rPr>
        <w:t xml:space="preserve"> (i) projekt nie dotyczy jakiejkolwiek działalności gospodarczej (w tym działalności w ramach zadań publicznych) lub (ii) </w:t>
      </w:r>
      <w:r w:rsidRPr="004847AB">
        <w:rPr>
          <w:rFonts w:ascii="Arial" w:hAnsi="Arial" w:cs="Arial"/>
          <w:sz w:val="20"/>
        </w:rPr>
        <w:t xml:space="preserve">beneficjent lub beneficjenci pomocy działają w ramach monopolu prawnego dotyczącego odpowiednich rodzajów działalności i nie prowadzą działalności w żadnym innym zliberalizowanym sektorze (lub będą prowadzić odrębną księgowość, w przypadku gdy beneficjent lub beneficjenci prowadzą działalność w dodatkowych sektorach). </w:t>
      </w:r>
    </w:p>
    <w:p w14:paraId="00FF820E" w14:textId="77777777" w:rsidR="00630FA0" w:rsidRPr="004847AB" w:rsidRDefault="00630FA0" w:rsidP="00845C09">
      <w:pPr>
        <w:spacing w:before="0" w:line="24" w:lineRule="atLeast"/>
        <w:rPr>
          <w:rFonts w:ascii="Arial" w:hAnsi="Arial" w:cs="Arial"/>
          <w:sz w:val="20"/>
        </w:rPr>
      </w:pPr>
      <w:r w:rsidRPr="004847AB">
        <w:rPr>
          <w:rFonts w:ascii="Arial" w:hAnsi="Arial" w:cs="Arial"/>
          <w:sz w:val="20"/>
        </w:rPr>
        <w:t>Przedstawione wyjaśnienia powinny opierać się w szczególności o siatki analityczne bądź inne właściwe dokumenty takie jak decyzje KE oraz orzeczenia Trybunału Sprawiedliwości Unii Europejskiej, a także wyjaśnienia i zalecenia przygotowywane przez Ministerstwo Infrastruktury i</w:t>
      </w:r>
      <w:r w:rsidR="00773F3F" w:rsidRPr="004847AB">
        <w:rPr>
          <w:rFonts w:ascii="Arial" w:hAnsi="Arial" w:cs="Arial"/>
          <w:sz w:val="20"/>
        </w:rPr>
        <w:t> </w:t>
      </w:r>
      <w:r w:rsidRPr="004847AB">
        <w:rPr>
          <w:rFonts w:ascii="Arial" w:hAnsi="Arial" w:cs="Arial"/>
          <w:sz w:val="20"/>
        </w:rPr>
        <w:t>Rozwoju</w:t>
      </w:r>
      <w:r w:rsidR="00DF1594">
        <w:rPr>
          <w:rFonts w:ascii="Arial" w:hAnsi="Arial" w:cs="Arial"/>
          <w:sz w:val="20"/>
        </w:rPr>
        <w:t xml:space="preserve"> (obecnie przez Ministerstwo Rozwoju)</w:t>
      </w:r>
      <w:r w:rsidR="00DF1594" w:rsidRPr="00100E10">
        <w:rPr>
          <w:rFonts w:ascii="Arial" w:hAnsi="Arial" w:cs="Arial"/>
          <w:sz w:val="20"/>
        </w:rPr>
        <w:t>.</w:t>
      </w:r>
    </w:p>
    <w:p w14:paraId="652CF1CE" w14:textId="77777777" w:rsidR="00630FA0" w:rsidRPr="004847AB" w:rsidRDefault="00332C42"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bookmarkStart w:id="38" w:name="_Toc402878005"/>
      <w:r w:rsidRPr="004847AB">
        <w:rPr>
          <w:rFonts w:ascii="Arial" w:hAnsi="Arial" w:cs="Arial"/>
          <w:sz w:val="20"/>
        </w:rPr>
        <w:t xml:space="preserve">Max. </w:t>
      </w:r>
      <w:r w:rsidR="00630FA0" w:rsidRPr="004847AB">
        <w:rPr>
          <w:rFonts w:ascii="Arial" w:hAnsi="Arial" w:cs="Arial"/>
          <w:sz w:val="20"/>
        </w:rPr>
        <w:t>3500</w:t>
      </w:r>
      <w:bookmarkEnd w:id="38"/>
      <w:r w:rsidRPr="004847AB">
        <w:rPr>
          <w:rFonts w:ascii="Arial" w:hAnsi="Arial" w:cs="Arial"/>
          <w:sz w:val="20"/>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A46DEF" w:rsidRPr="001A77D1" w14:paraId="70D00834" w14:textId="77777777" w:rsidTr="00B718E7">
        <w:trPr>
          <w:trHeight w:val="416"/>
        </w:trPr>
        <w:tc>
          <w:tcPr>
            <w:tcW w:w="5000" w:type="pct"/>
            <w:shd w:val="clear" w:color="auto" w:fill="D9D9D9"/>
          </w:tcPr>
          <w:p w14:paraId="084557D0" w14:textId="77777777" w:rsidR="00A46DEF" w:rsidRPr="001A77D1" w:rsidRDefault="00A46DEF" w:rsidP="00B718E7">
            <w:pPr>
              <w:spacing w:before="0" w:line="24" w:lineRule="atLeast"/>
              <w:rPr>
                <w:rFonts w:ascii="Arial" w:hAnsi="Arial" w:cs="Arial"/>
                <w:sz w:val="20"/>
              </w:rPr>
            </w:pPr>
            <w:r w:rsidRPr="001A77D1">
              <w:rPr>
                <w:rFonts w:ascii="Arial" w:hAnsi="Arial" w:cs="Arial"/>
                <w:b/>
                <w:sz w:val="20"/>
              </w:rPr>
              <w:t>Instrukcja</w:t>
            </w:r>
            <w:r w:rsidRPr="001A77D1">
              <w:rPr>
                <w:rFonts w:ascii="Arial" w:hAnsi="Arial" w:cs="Arial"/>
                <w:sz w:val="20"/>
              </w:rPr>
              <w:t>:</w:t>
            </w:r>
          </w:p>
          <w:p w14:paraId="67467BAF" w14:textId="77777777" w:rsidR="00A46DEF" w:rsidRDefault="00A46DEF" w:rsidP="00B718E7">
            <w:pPr>
              <w:spacing w:before="0" w:line="24" w:lineRule="atLeast"/>
              <w:rPr>
                <w:rFonts w:ascii="Arial" w:hAnsi="Arial" w:cs="Arial"/>
                <w:sz w:val="20"/>
              </w:rPr>
            </w:pPr>
            <w:r w:rsidRPr="006047A8">
              <w:rPr>
                <w:rFonts w:ascii="Arial" w:hAnsi="Arial" w:cs="Arial"/>
                <w:sz w:val="20"/>
              </w:rPr>
              <w:t>W przypadk</w:t>
            </w:r>
            <w:r w:rsidR="00464377">
              <w:rPr>
                <w:rFonts w:ascii="Arial" w:hAnsi="Arial" w:cs="Arial"/>
                <w:sz w:val="20"/>
              </w:rPr>
              <w:t>u, gdy</w:t>
            </w:r>
            <w:r w:rsidRPr="006047A8">
              <w:rPr>
                <w:rFonts w:ascii="Arial" w:hAnsi="Arial" w:cs="Arial"/>
                <w:sz w:val="20"/>
              </w:rPr>
              <w:t xml:space="preserve"> w </w:t>
            </w:r>
            <w:r w:rsidR="00464377">
              <w:rPr>
                <w:rFonts w:ascii="Arial" w:hAnsi="Arial" w:cs="Arial"/>
                <w:sz w:val="20"/>
              </w:rPr>
              <w:t xml:space="preserve">projekcie </w:t>
            </w:r>
            <w:r w:rsidRPr="006047A8">
              <w:rPr>
                <w:rFonts w:ascii="Arial" w:hAnsi="Arial" w:cs="Arial"/>
                <w:sz w:val="20"/>
              </w:rPr>
              <w:t>nie wyst</w:t>
            </w:r>
            <w:r w:rsidR="00464377">
              <w:rPr>
                <w:rFonts w:ascii="Arial" w:hAnsi="Arial" w:cs="Arial"/>
                <w:sz w:val="20"/>
              </w:rPr>
              <w:t>ępuje</w:t>
            </w:r>
            <w:r w:rsidRPr="006047A8">
              <w:rPr>
                <w:rFonts w:ascii="Arial" w:hAnsi="Arial" w:cs="Arial"/>
                <w:sz w:val="20"/>
              </w:rPr>
              <w:t xml:space="preserve"> pomoc publiczna</w:t>
            </w:r>
            <w:r w:rsidR="00464377">
              <w:rPr>
                <w:rFonts w:ascii="Arial" w:hAnsi="Arial" w:cs="Arial"/>
                <w:sz w:val="20"/>
              </w:rPr>
              <w:t>, n</w:t>
            </w:r>
            <w:r>
              <w:rPr>
                <w:rFonts w:ascii="Arial" w:hAnsi="Arial" w:cs="Arial"/>
                <w:sz w:val="20"/>
              </w:rPr>
              <w:t>ależy wtedy wskazać, który z</w:t>
            </w:r>
            <w:r w:rsidR="002D2AF1">
              <w:rPr>
                <w:rFonts w:ascii="Arial" w:hAnsi="Arial" w:cs="Arial"/>
                <w:sz w:val="20"/>
              </w:rPr>
              <w:t> </w:t>
            </w:r>
            <w:r>
              <w:rPr>
                <w:rFonts w:ascii="Arial" w:hAnsi="Arial" w:cs="Arial"/>
                <w:sz w:val="20"/>
              </w:rPr>
              <w:t>poniższych przypadków ma miejsce:</w:t>
            </w:r>
          </w:p>
          <w:p w14:paraId="1603E076" w14:textId="77777777" w:rsidR="00A46DEF" w:rsidRDefault="00A46DEF" w:rsidP="00B718E7">
            <w:pPr>
              <w:spacing w:before="0" w:line="24" w:lineRule="atLeast"/>
              <w:rPr>
                <w:rFonts w:ascii="Arial" w:hAnsi="Arial" w:cs="Arial"/>
                <w:sz w:val="20"/>
              </w:rPr>
            </w:pPr>
            <w:r>
              <w:rPr>
                <w:rFonts w:ascii="Arial" w:hAnsi="Arial" w:cs="Arial"/>
                <w:sz w:val="20"/>
              </w:rPr>
              <w:t xml:space="preserve">- </w:t>
            </w:r>
            <w:r w:rsidR="00464377">
              <w:rPr>
                <w:rFonts w:ascii="Arial" w:hAnsi="Arial" w:cs="Arial"/>
                <w:sz w:val="20"/>
              </w:rPr>
              <w:t>projekt nie ma związku z działalnością gospodarczą</w:t>
            </w:r>
            <w:r>
              <w:rPr>
                <w:rFonts w:ascii="Arial" w:hAnsi="Arial" w:cs="Arial"/>
                <w:sz w:val="20"/>
              </w:rPr>
              <w:t>;</w:t>
            </w:r>
          </w:p>
          <w:p w14:paraId="2DC6DA52" w14:textId="17A63426" w:rsidR="001C1DC4" w:rsidRDefault="00A46DEF" w:rsidP="00B718E7">
            <w:pPr>
              <w:spacing w:before="0" w:line="24" w:lineRule="atLeast"/>
              <w:rPr>
                <w:rFonts w:ascii="Arial" w:hAnsi="Arial" w:cs="Arial"/>
                <w:sz w:val="20"/>
              </w:rPr>
            </w:pPr>
            <w:r>
              <w:rPr>
                <w:rFonts w:ascii="Arial" w:hAnsi="Arial" w:cs="Arial"/>
                <w:sz w:val="20"/>
              </w:rPr>
              <w:t xml:space="preserve">- </w:t>
            </w:r>
            <w:r w:rsidR="00380A2E">
              <w:rPr>
                <w:rFonts w:ascii="Arial" w:hAnsi="Arial" w:cs="Arial"/>
                <w:sz w:val="20"/>
              </w:rPr>
              <w:t>projekt ma związek z</w:t>
            </w:r>
            <w:r>
              <w:rPr>
                <w:rFonts w:ascii="Arial" w:hAnsi="Arial" w:cs="Arial"/>
                <w:sz w:val="20"/>
              </w:rPr>
              <w:t xml:space="preserve"> działalnoś</w:t>
            </w:r>
            <w:r w:rsidR="00380A2E">
              <w:rPr>
                <w:rFonts w:ascii="Arial" w:hAnsi="Arial" w:cs="Arial"/>
                <w:sz w:val="20"/>
              </w:rPr>
              <w:t>cią</w:t>
            </w:r>
            <w:r>
              <w:rPr>
                <w:rFonts w:ascii="Arial" w:hAnsi="Arial" w:cs="Arial"/>
                <w:sz w:val="20"/>
              </w:rPr>
              <w:t xml:space="preserve"> gospodarczą, ale jest to działalność</w:t>
            </w:r>
            <w:r w:rsidR="00AE3AED">
              <w:rPr>
                <w:rFonts w:ascii="Arial" w:hAnsi="Arial" w:cs="Arial"/>
                <w:sz w:val="20"/>
              </w:rPr>
              <w:t xml:space="preserve"> </w:t>
            </w:r>
            <w:r w:rsidR="00400697">
              <w:rPr>
                <w:rFonts w:ascii="Arial" w:hAnsi="Arial" w:cs="Arial"/>
                <w:sz w:val="20"/>
              </w:rPr>
              <w:t>o zasięgu wyłącznie lokalnym</w:t>
            </w:r>
            <w:r w:rsidR="001C1DC4">
              <w:rPr>
                <w:rFonts w:ascii="Arial" w:hAnsi="Arial" w:cs="Arial"/>
                <w:sz w:val="20"/>
              </w:rPr>
              <w:t xml:space="preserve">. </w:t>
            </w:r>
          </w:p>
          <w:p w14:paraId="40B25242" w14:textId="77777777" w:rsidR="004A11E7" w:rsidRDefault="001C1DC4" w:rsidP="00B718E7">
            <w:pPr>
              <w:spacing w:before="0" w:line="24" w:lineRule="atLeast"/>
              <w:rPr>
                <w:rFonts w:ascii="Arial" w:hAnsi="Arial" w:cs="Arial"/>
                <w:sz w:val="20"/>
              </w:rPr>
            </w:pPr>
            <w:r>
              <w:rPr>
                <w:rFonts w:ascii="Arial" w:hAnsi="Arial" w:cs="Arial"/>
                <w:sz w:val="20"/>
              </w:rPr>
              <w:t xml:space="preserve">Obok wskazania, który przypadek </w:t>
            </w:r>
            <w:r w:rsidR="004A11E7">
              <w:rPr>
                <w:rFonts w:ascii="Arial" w:hAnsi="Arial" w:cs="Arial"/>
                <w:sz w:val="20"/>
              </w:rPr>
              <w:t xml:space="preserve">z powyższych </w:t>
            </w:r>
            <w:r>
              <w:rPr>
                <w:rFonts w:ascii="Arial" w:hAnsi="Arial" w:cs="Arial"/>
                <w:sz w:val="20"/>
              </w:rPr>
              <w:t>ma zastosowanie</w:t>
            </w:r>
            <w:r w:rsidR="004A11E7">
              <w:rPr>
                <w:rFonts w:ascii="Arial" w:hAnsi="Arial" w:cs="Arial"/>
                <w:sz w:val="20"/>
              </w:rPr>
              <w:t xml:space="preserve">, należy uzasadnić to wskazanie. </w:t>
            </w:r>
          </w:p>
          <w:p w14:paraId="140A78FC" w14:textId="0B622664" w:rsidR="00A46DEF" w:rsidRPr="00A50D78" w:rsidRDefault="00380A2E" w:rsidP="00E0120A">
            <w:pPr>
              <w:spacing w:before="0" w:line="24" w:lineRule="atLeast"/>
              <w:rPr>
                <w:rFonts w:ascii="Arial" w:hAnsi="Arial" w:cs="Arial"/>
                <w:sz w:val="20"/>
              </w:rPr>
            </w:pPr>
            <w:r>
              <w:rPr>
                <w:rFonts w:ascii="Arial" w:hAnsi="Arial" w:cs="Arial"/>
                <w:sz w:val="20"/>
              </w:rPr>
              <w:t>P</w:t>
            </w:r>
            <w:r w:rsidR="00A46DEF">
              <w:rPr>
                <w:rFonts w:ascii="Arial" w:hAnsi="Arial" w:cs="Arial"/>
                <w:sz w:val="20"/>
              </w:rPr>
              <w:t xml:space="preserve">rzy przedstawianiu wyjaśnień </w:t>
            </w:r>
            <w:r>
              <w:rPr>
                <w:rFonts w:ascii="Arial" w:hAnsi="Arial" w:cs="Arial"/>
                <w:sz w:val="20"/>
              </w:rPr>
              <w:t>dotyczących</w:t>
            </w:r>
            <w:r w:rsidR="00A46DEF">
              <w:rPr>
                <w:rFonts w:ascii="Arial" w:hAnsi="Arial" w:cs="Arial"/>
                <w:sz w:val="20"/>
              </w:rPr>
              <w:t xml:space="preserve"> braku pomocy, </w:t>
            </w:r>
            <w:r w:rsidR="004A11E7">
              <w:rPr>
                <w:rFonts w:ascii="Arial" w:hAnsi="Arial" w:cs="Arial"/>
                <w:sz w:val="20"/>
              </w:rPr>
              <w:t xml:space="preserve">można posłużyć się </w:t>
            </w:r>
            <w:r w:rsidR="00A46DEF">
              <w:rPr>
                <w:rFonts w:ascii="Arial" w:hAnsi="Arial" w:cs="Arial"/>
                <w:sz w:val="20"/>
              </w:rPr>
              <w:t>siatk</w:t>
            </w:r>
            <w:r w:rsidR="004A11E7">
              <w:rPr>
                <w:rFonts w:ascii="Arial" w:hAnsi="Arial" w:cs="Arial"/>
                <w:sz w:val="20"/>
              </w:rPr>
              <w:t>ami</w:t>
            </w:r>
            <w:r w:rsidR="00A46DEF">
              <w:rPr>
                <w:rFonts w:ascii="Arial" w:hAnsi="Arial" w:cs="Arial"/>
                <w:sz w:val="20"/>
              </w:rPr>
              <w:t xml:space="preserve"> analityczny</w:t>
            </w:r>
            <w:r w:rsidR="004A11E7">
              <w:rPr>
                <w:rFonts w:ascii="Arial" w:hAnsi="Arial" w:cs="Arial"/>
                <w:sz w:val="20"/>
              </w:rPr>
              <w:t>mi</w:t>
            </w:r>
            <w:r w:rsidR="00E0120A">
              <w:rPr>
                <w:rFonts w:ascii="Arial" w:hAnsi="Arial" w:cs="Arial"/>
                <w:sz w:val="20"/>
              </w:rPr>
              <w:t xml:space="preserve"> i</w:t>
            </w:r>
            <w:r w:rsidR="00A46DEF">
              <w:rPr>
                <w:rFonts w:ascii="Arial" w:hAnsi="Arial" w:cs="Arial"/>
                <w:sz w:val="20"/>
              </w:rPr>
              <w:t xml:space="preserve"> </w:t>
            </w:r>
            <w:r w:rsidR="004A11E7" w:rsidRPr="00EE119F">
              <w:rPr>
                <w:rFonts w:ascii="Arial" w:hAnsi="Arial" w:cs="Arial"/>
                <w:sz w:val="20"/>
              </w:rPr>
              <w:t>Zawi</w:t>
            </w:r>
            <w:r w:rsidR="004A11E7">
              <w:rPr>
                <w:rFonts w:ascii="Arial" w:hAnsi="Arial" w:cs="Arial"/>
                <w:sz w:val="20"/>
              </w:rPr>
              <w:t>adomieni</w:t>
            </w:r>
            <w:r w:rsidR="00E0120A">
              <w:rPr>
                <w:rFonts w:ascii="Arial" w:hAnsi="Arial" w:cs="Arial"/>
                <w:sz w:val="20"/>
              </w:rPr>
              <w:t>em</w:t>
            </w:r>
            <w:r w:rsidR="004A11E7">
              <w:rPr>
                <w:rFonts w:ascii="Arial" w:hAnsi="Arial" w:cs="Arial"/>
                <w:sz w:val="20"/>
              </w:rPr>
              <w:t xml:space="preserve"> Komisji w sprawie pojęcia pomocy państwa w</w:t>
            </w:r>
            <w:r w:rsidR="00F97E44">
              <w:rPr>
                <w:rFonts w:ascii="Arial" w:hAnsi="Arial" w:cs="Arial"/>
                <w:sz w:val="20"/>
              </w:rPr>
              <w:t> </w:t>
            </w:r>
            <w:r w:rsidR="004A11E7">
              <w:rPr>
                <w:rFonts w:ascii="Arial" w:hAnsi="Arial" w:cs="Arial"/>
                <w:sz w:val="20"/>
              </w:rPr>
              <w:t xml:space="preserve">rozumieniu art. </w:t>
            </w:r>
            <w:r w:rsidR="004A11E7" w:rsidRPr="00EE119F">
              <w:rPr>
                <w:rFonts w:ascii="Arial" w:hAnsi="Arial" w:cs="Arial"/>
                <w:sz w:val="20"/>
              </w:rPr>
              <w:t>107 ust. 1 TFUE</w:t>
            </w:r>
            <w:r w:rsidR="004A11E7">
              <w:rPr>
                <w:rStyle w:val="Odwoanieprzypisudolnego"/>
                <w:rFonts w:ascii="Arial" w:hAnsi="Arial" w:cs="Arial"/>
                <w:sz w:val="20"/>
              </w:rPr>
              <w:footnoteReference w:id="27"/>
            </w:r>
            <w:r w:rsidR="00A46DEF">
              <w:rPr>
                <w:rFonts w:ascii="Arial" w:hAnsi="Arial" w:cs="Arial"/>
                <w:sz w:val="20"/>
              </w:rPr>
              <w:t>. Dokument</w:t>
            </w:r>
            <w:r w:rsidR="004A11E7">
              <w:rPr>
                <w:rFonts w:ascii="Arial" w:hAnsi="Arial" w:cs="Arial"/>
                <w:sz w:val="20"/>
              </w:rPr>
              <w:t>y</w:t>
            </w:r>
            <w:r w:rsidR="00A46DEF">
              <w:rPr>
                <w:rFonts w:ascii="Arial" w:hAnsi="Arial" w:cs="Arial"/>
                <w:sz w:val="20"/>
              </w:rPr>
              <w:t xml:space="preserve"> te</w:t>
            </w:r>
            <w:r w:rsidR="004A11E7">
              <w:rPr>
                <w:rFonts w:ascii="Arial" w:hAnsi="Arial" w:cs="Arial"/>
                <w:sz w:val="20"/>
              </w:rPr>
              <w:t xml:space="preserve"> znajdują</w:t>
            </w:r>
            <w:r w:rsidR="00A46DEF">
              <w:rPr>
                <w:rFonts w:ascii="Arial" w:hAnsi="Arial" w:cs="Arial"/>
                <w:sz w:val="20"/>
              </w:rPr>
              <w:t xml:space="preserve"> się </w:t>
            </w:r>
            <w:r w:rsidR="007E4829">
              <w:rPr>
                <w:rFonts w:ascii="Arial" w:hAnsi="Arial" w:cs="Arial"/>
                <w:sz w:val="20"/>
              </w:rPr>
              <w:t>na stronie internetowej PO</w:t>
            </w:r>
            <w:r w:rsidR="00B8381B">
              <w:rPr>
                <w:rFonts w:ascii="Arial" w:hAnsi="Arial" w:cs="Arial"/>
                <w:sz w:val="20"/>
              </w:rPr>
              <w:t>IiŚ 2014-2020</w:t>
            </w:r>
            <w:r w:rsidR="00A46DEF">
              <w:rPr>
                <w:rFonts w:ascii="Arial" w:hAnsi="Arial" w:cs="Arial"/>
                <w:sz w:val="20"/>
              </w:rPr>
              <w:t xml:space="preserve">: </w:t>
            </w:r>
            <w:r w:rsidR="00F062A3">
              <w:rPr>
                <w:rFonts w:ascii="Arial" w:hAnsi="Arial" w:cs="Arial"/>
                <w:sz w:val="20"/>
              </w:rPr>
              <w:t xml:space="preserve">www.pois.gov.pl. </w:t>
            </w:r>
          </w:p>
        </w:tc>
      </w:tr>
    </w:tbl>
    <w:p w14:paraId="77D7969E" w14:textId="77777777" w:rsidR="00081897" w:rsidRPr="004847AB" w:rsidRDefault="00081897" w:rsidP="00845C09">
      <w:pPr>
        <w:pStyle w:val="ManualHeading2"/>
        <w:spacing w:before="0" w:line="24" w:lineRule="atLeast"/>
        <w:rPr>
          <w:rFonts w:ascii="Arial" w:hAnsi="Arial"/>
        </w:rPr>
      </w:pPr>
    </w:p>
    <w:p w14:paraId="24BA229D" w14:textId="77777777" w:rsidR="007342FE" w:rsidRPr="004847AB" w:rsidRDefault="00C67912" w:rsidP="00845C09">
      <w:pPr>
        <w:pStyle w:val="ManualHeading2"/>
        <w:spacing w:before="0" w:line="24" w:lineRule="atLeast"/>
        <w:rPr>
          <w:rFonts w:ascii="Arial" w:hAnsi="Arial" w:cs="Arial"/>
          <w:sz w:val="20"/>
        </w:rPr>
      </w:pPr>
      <w:r w:rsidRPr="004847AB">
        <w:rPr>
          <w:rFonts w:ascii="Arial" w:hAnsi="Arial" w:cs="Arial"/>
          <w:sz w:val="20"/>
        </w:rPr>
        <w:t>C.3</w:t>
      </w:r>
      <w:r w:rsidR="007342FE" w:rsidRPr="004847AB">
        <w:rPr>
          <w:rFonts w:ascii="Arial" w:hAnsi="Arial" w:cs="Arial"/>
          <w:sz w:val="20"/>
        </w:rPr>
        <w:tab/>
      </w:r>
      <w:r w:rsidR="00B957CB" w:rsidRPr="004847AB">
        <w:rPr>
          <w:rFonts w:ascii="Arial" w:hAnsi="Arial" w:cs="Arial"/>
          <w:sz w:val="20"/>
        </w:rPr>
        <w:t>Oblicz</w:t>
      </w:r>
      <w:r w:rsidR="0086473F" w:rsidRPr="004847AB">
        <w:rPr>
          <w:rFonts w:ascii="Arial" w:hAnsi="Arial" w:cs="Arial"/>
          <w:sz w:val="20"/>
        </w:rPr>
        <w:t>a</w:t>
      </w:r>
      <w:r w:rsidR="00B957CB" w:rsidRPr="004847AB">
        <w:rPr>
          <w:rFonts w:ascii="Arial" w:hAnsi="Arial" w:cs="Arial"/>
          <w:sz w:val="20"/>
        </w:rPr>
        <w:t xml:space="preserve">nie całkowitych kosztów </w:t>
      </w:r>
      <w:r w:rsidR="002934CF" w:rsidRPr="004847AB">
        <w:rPr>
          <w:rFonts w:ascii="Arial" w:hAnsi="Arial" w:cs="Arial"/>
          <w:sz w:val="20"/>
        </w:rPr>
        <w:t>kwalifikowalnych</w:t>
      </w:r>
      <w:bookmarkEnd w:id="37"/>
      <w:r w:rsidR="000D6BD0" w:rsidRPr="004847AB">
        <w:rPr>
          <w:rFonts w:ascii="Arial" w:hAnsi="Arial" w:cs="Arial"/>
          <w:sz w:val="20"/>
        </w:rPr>
        <w:t xml:space="preserve"> i wysokości dofinansowania UE</w:t>
      </w:r>
    </w:p>
    <w:p w14:paraId="13CE9437" w14:textId="77777777" w:rsidR="00D0340D" w:rsidRPr="004847AB" w:rsidRDefault="00D0340D" w:rsidP="00845C09">
      <w:pPr>
        <w:pStyle w:val="Text3"/>
        <w:spacing w:before="0" w:line="24" w:lineRule="atLeast"/>
        <w:ind w:left="0"/>
        <w:rPr>
          <w:rFonts w:ascii="Arial" w:hAnsi="Arial" w:cs="Arial"/>
          <w:sz w:val="20"/>
        </w:rPr>
      </w:pPr>
      <w:r w:rsidRPr="004847AB">
        <w:rPr>
          <w:rFonts w:ascii="Arial" w:hAnsi="Arial" w:cs="Arial"/>
          <w:sz w:val="20"/>
        </w:rPr>
        <w:t xml:space="preserve">Należy wybrać odpowiedni wariant i uzupełnić wymagane informacje. W przypadku </w:t>
      </w:r>
      <w:r w:rsidR="00596435" w:rsidRPr="004847AB">
        <w:rPr>
          <w:rFonts w:ascii="Arial" w:hAnsi="Arial" w:cs="Arial"/>
          <w:sz w:val="20"/>
        </w:rPr>
        <w:t>projektów</w:t>
      </w:r>
      <w:r w:rsidRPr="004847AB">
        <w:rPr>
          <w:rFonts w:ascii="Arial" w:hAnsi="Arial" w:cs="Arial"/>
          <w:sz w:val="20"/>
        </w:rPr>
        <w:t xml:space="preserve"> niegenerujących dochodów</w:t>
      </w:r>
      <w:r w:rsidR="009F0619" w:rsidRPr="004847AB">
        <w:rPr>
          <w:rFonts w:ascii="Arial" w:hAnsi="Arial" w:cs="Arial"/>
          <w:sz w:val="20"/>
        </w:rPr>
        <w:t xml:space="preserve"> oraz których całkowity koszt kwalifikowany (bez uwzględniania oczekiwanych dochodów) nie przekracza 1 mln EUR</w:t>
      </w:r>
      <w:r w:rsidR="009F0619" w:rsidRPr="004847AB">
        <w:rPr>
          <w:rStyle w:val="Odwoanieprzypisudolnego"/>
          <w:rFonts w:ascii="Arial" w:hAnsi="Arial" w:cs="Arial"/>
          <w:sz w:val="20"/>
        </w:rPr>
        <w:footnoteReference w:id="28"/>
      </w:r>
      <w:r w:rsidRPr="004847AB">
        <w:rPr>
          <w:rFonts w:ascii="Arial" w:hAnsi="Arial" w:cs="Arial"/>
          <w:sz w:val="20"/>
        </w:rPr>
        <w:t>należy wybrać metodę określoną w art. 61 ust. 3 lit. b) rozporządzenia (UE) nr 1303/2013 oraz ustalić proporcjonalne zastosowanie zdyskontowanego dochodu na poziomie 100 %.</w:t>
      </w:r>
    </w:p>
    <w:p w14:paraId="7718B7C7" w14:textId="77777777" w:rsidR="007342FE" w:rsidRPr="004847AB" w:rsidRDefault="007342FE" w:rsidP="00845C09">
      <w:pPr>
        <w:pStyle w:val="Text3"/>
        <w:spacing w:before="0" w:line="24" w:lineRule="atLeast"/>
        <w:ind w:left="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7342FE" w:rsidRPr="004847AB" w14:paraId="691BC50A" w14:textId="77777777" w:rsidTr="007E7598">
        <w:tc>
          <w:tcPr>
            <w:tcW w:w="4622" w:type="dxa"/>
            <w:shd w:val="clear" w:color="auto" w:fill="EAF1DD"/>
            <w:vAlign w:val="center"/>
          </w:tcPr>
          <w:p w14:paraId="0A4F372C" w14:textId="77777777" w:rsidR="007342FE" w:rsidRPr="004847AB" w:rsidRDefault="008E65B1" w:rsidP="0045619E">
            <w:pPr>
              <w:pStyle w:val="Text3"/>
              <w:spacing w:before="0" w:line="24" w:lineRule="atLeast"/>
              <w:ind w:left="0"/>
              <w:jc w:val="center"/>
              <w:rPr>
                <w:rFonts w:ascii="Arial" w:hAnsi="Arial" w:cs="Arial"/>
                <w:b/>
                <w:smallCaps/>
                <w:sz w:val="20"/>
              </w:rPr>
            </w:pPr>
            <w:r w:rsidRPr="004847AB">
              <w:rPr>
                <w:rFonts w:ascii="Arial" w:hAnsi="Arial" w:cs="Arial"/>
                <w:b/>
                <w:smallCaps/>
                <w:sz w:val="20"/>
              </w:rPr>
              <w:t>Metoda obliczania potencjalnego dochodu</w:t>
            </w:r>
          </w:p>
        </w:tc>
        <w:tc>
          <w:tcPr>
            <w:tcW w:w="4620" w:type="dxa"/>
            <w:shd w:val="clear" w:color="auto" w:fill="EAF1DD"/>
            <w:vAlign w:val="center"/>
          </w:tcPr>
          <w:p w14:paraId="1C04396D" w14:textId="3EB5906C" w:rsidR="007342FE" w:rsidRPr="004847AB" w:rsidRDefault="00154A59" w:rsidP="0045619E">
            <w:pPr>
              <w:pStyle w:val="Text3"/>
              <w:spacing w:before="0" w:line="24" w:lineRule="atLeast"/>
              <w:ind w:left="0"/>
              <w:jc w:val="center"/>
              <w:rPr>
                <w:rFonts w:ascii="Arial" w:hAnsi="Arial" w:cs="Arial"/>
                <w:b/>
                <w:smallCaps/>
                <w:sz w:val="20"/>
              </w:rPr>
            </w:pPr>
            <w:r w:rsidRPr="004847AB">
              <w:rPr>
                <w:rFonts w:ascii="Arial" w:hAnsi="Arial" w:cs="Arial"/>
                <w:smallCaps/>
                <w:sz w:val="20"/>
              </w:rPr>
              <w:t>Stosowana metoda wybrana przez instytucję zarządzającą w odniesieniu do odpowiedniego sektora, podsektora lub rodzaju</w:t>
            </w:r>
            <w:r w:rsidR="00550AAB">
              <w:rPr>
                <w:rFonts w:ascii="Arial" w:hAnsi="Arial" w:cs="Arial"/>
                <w:smallCaps/>
                <w:sz w:val="20"/>
              </w:rPr>
              <w:t xml:space="preserve"> </w:t>
            </w:r>
            <w:r w:rsidR="00596435" w:rsidRPr="004847AB">
              <w:rPr>
                <w:rFonts w:ascii="Arial" w:hAnsi="Arial" w:cs="Arial"/>
                <w:smallCaps/>
                <w:sz w:val="20"/>
              </w:rPr>
              <w:t>projektu</w:t>
            </w:r>
            <w:r w:rsidRPr="004847AB">
              <w:rPr>
                <w:rStyle w:val="Odwoanieprzypisudolnego"/>
                <w:rFonts w:ascii="Arial" w:hAnsi="Arial" w:cs="Arial"/>
                <w:smallCaps/>
                <w:sz w:val="20"/>
              </w:rPr>
              <w:footnoteReference w:id="29"/>
            </w:r>
            <w:r w:rsidRPr="004847AB">
              <w:rPr>
                <w:rFonts w:ascii="Arial" w:hAnsi="Arial" w:cs="Arial"/>
                <w:b/>
                <w:bCs/>
                <w:smallCaps/>
                <w:sz w:val="20"/>
              </w:rPr>
              <w:t>(należy zaznaczyć tylko jedno pole)</w:t>
            </w:r>
          </w:p>
        </w:tc>
      </w:tr>
      <w:tr w:rsidR="007342FE" w:rsidRPr="004847AB" w14:paraId="5098ECD4" w14:textId="77777777" w:rsidTr="00F97E44">
        <w:tc>
          <w:tcPr>
            <w:tcW w:w="4622" w:type="dxa"/>
            <w:shd w:val="clear" w:color="auto" w:fill="auto"/>
          </w:tcPr>
          <w:p w14:paraId="6963048B" w14:textId="77777777" w:rsidR="007342FE" w:rsidRPr="004847AB" w:rsidRDefault="003F75FC" w:rsidP="00845C09">
            <w:pPr>
              <w:pStyle w:val="Text3"/>
              <w:spacing w:before="0" w:line="24" w:lineRule="atLeast"/>
              <w:ind w:left="0"/>
              <w:rPr>
                <w:rFonts w:ascii="Arial" w:hAnsi="Arial" w:cs="Arial"/>
                <w:sz w:val="20"/>
              </w:rPr>
            </w:pPr>
            <w:r w:rsidRPr="004847AB">
              <w:rPr>
                <w:rFonts w:ascii="Arial" w:hAnsi="Arial" w:cs="Arial"/>
                <w:sz w:val="20"/>
              </w:rPr>
              <w:t xml:space="preserve">Obliczenie zdyskontowanego dochodu </w:t>
            </w:r>
          </w:p>
        </w:tc>
        <w:tc>
          <w:tcPr>
            <w:tcW w:w="4620" w:type="dxa"/>
            <w:shd w:val="clear" w:color="auto" w:fill="auto"/>
            <w:vAlign w:val="center"/>
          </w:tcPr>
          <w:p w14:paraId="16B248A0" w14:textId="77777777" w:rsidR="007342FE" w:rsidRPr="00F97E44" w:rsidRDefault="007342FE" w:rsidP="00F97E44">
            <w:pPr>
              <w:pStyle w:val="Text3"/>
              <w:spacing w:before="0" w:line="24" w:lineRule="atLeast"/>
              <w:ind w:left="0"/>
              <w:jc w:val="center"/>
              <w:rPr>
                <w:rFonts w:ascii="Arial" w:hAnsi="Arial" w:cs="Arial"/>
                <w:b/>
                <w:sz w:val="20"/>
              </w:rPr>
            </w:pPr>
          </w:p>
        </w:tc>
      </w:tr>
      <w:tr w:rsidR="007342FE" w:rsidRPr="004847AB" w14:paraId="1460D678" w14:textId="77777777" w:rsidTr="007E7598">
        <w:tc>
          <w:tcPr>
            <w:tcW w:w="4622" w:type="dxa"/>
            <w:shd w:val="clear" w:color="auto" w:fill="auto"/>
          </w:tcPr>
          <w:p w14:paraId="15C25E87" w14:textId="77777777" w:rsidR="007342FE" w:rsidRPr="004847AB" w:rsidRDefault="003F75FC" w:rsidP="00845C09">
            <w:pPr>
              <w:pStyle w:val="Text3"/>
              <w:spacing w:before="0" w:line="24" w:lineRule="atLeast"/>
              <w:ind w:left="0"/>
              <w:rPr>
                <w:rFonts w:ascii="Arial" w:hAnsi="Arial" w:cs="Arial"/>
                <w:sz w:val="20"/>
              </w:rPr>
            </w:pPr>
            <w:r w:rsidRPr="004847AB">
              <w:rPr>
                <w:rFonts w:ascii="Arial" w:hAnsi="Arial" w:cs="Arial"/>
                <w:sz w:val="20"/>
              </w:rPr>
              <w:t>Metoda ryczałtowa</w:t>
            </w:r>
          </w:p>
        </w:tc>
        <w:tc>
          <w:tcPr>
            <w:tcW w:w="4620" w:type="dxa"/>
            <w:shd w:val="clear" w:color="auto" w:fill="auto"/>
          </w:tcPr>
          <w:p w14:paraId="5CB12EE4" w14:textId="77777777" w:rsidR="007342FE" w:rsidRPr="004847AB" w:rsidRDefault="00462870" w:rsidP="00352728">
            <w:pPr>
              <w:pStyle w:val="Text3"/>
              <w:spacing w:before="0" w:line="24" w:lineRule="atLeast"/>
              <w:ind w:left="0"/>
              <w:rPr>
                <w:rFonts w:ascii="Arial" w:hAnsi="Arial" w:cs="Arial"/>
                <w:sz w:val="20"/>
              </w:rPr>
            </w:pPr>
            <w:r w:rsidRPr="004847AB">
              <w:rPr>
                <w:rFonts w:ascii="Arial" w:hAnsi="Arial" w:cs="Arial"/>
                <w:b/>
                <w:i/>
                <w:sz w:val="20"/>
              </w:rPr>
              <w:t>nie dotyczy działania 2.4</w:t>
            </w:r>
          </w:p>
        </w:tc>
      </w:tr>
    </w:tbl>
    <w:p w14:paraId="621073D0" w14:textId="77777777" w:rsidR="007342FE" w:rsidRPr="004847AB" w:rsidRDefault="007342FE" w:rsidP="00845C09">
      <w:pPr>
        <w:pStyle w:val="Text3"/>
        <w:spacing w:before="0" w:line="24" w:lineRule="atLeast"/>
        <w:ind w:left="0"/>
        <w:rPr>
          <w:rFonts w:ascii="Arial" w:hAnsi="Arial" w:cs="Arial"/>
          <w:sz w:val="20"/>
        </w:rPr>
      </w:pPr>
    </w:p>
    <w:p w14:paraId="2C37D193" w14:textId="77777777" w:rsidR="000D6BD0" w:rsidRPr="004847AB" w:rsidRDefault="000D6BD0" w:rsidP="00845C09">
      <w:pPr>
        <w:pStyle w:val="Text3"/>
        <w:spacing w:before="0" w:line="24" w:lineRule="atLeast"/>
        <w:ind w:left="0"/>
        <w:rPr>
          <w:rFonts w:ascii="Arial" w:hAnsi="Arial" w:cs="Arial"/>
          <w:b/>
          <w:sz w:val="20"/>
        </w:rPr>
      </w:pPr>
      <w:bookmarkStart w:id="39" w:name="_Toc402878007"/>
      <w:r w:rsidRPr="004847AB">
        <w:rPr>
          <w:rFonts w:ascii="Arial" w:hAnsi="Arial" w:cs="Arial"/>
          <w:b/>
          <w:sz w:val="20"/>
        </w:rPr>
        <w:t xml:space="preserve">Obliczenie zdyskontowanego dochodu zgodnie z </w:t>
      </w:r>
      <w:r w:rsidRPr="004847AB">
        <w:rPr>
          <w:rFonts w:ascii="Arial" w:hAnsi="Arial" w:cs="Arial"/>
          <w:b/>
          <w:bCs/>
          <w:sz w:val="20"/>
        </w:rPr>
        <w:t>art. 61 ust. 3 lit. b rozporządzenia (UE)nr 1303/2013) (luka</w:t>
      </w:r>
      <w:r w:rsidR="00F52515" w:rsidRPr="004847AB">
        <w:rPr>
          <w:rFonts w:ascii="Arial" w:hAnsi="Arial" w:cs="Arial"/>
          <w:b/>
          <w:bCs/>
          <w:sz w:val="20"/>
        </w:rPr>
        <w:t xml:space="preserve"> w</w:t>
      </w:r>
      <w:r w:rsidRPr="004847AB">
        <w:rPr>
          <w:rFonts w:ascii="Arial" w:hAnsi="Arial" w:cs="Arial"/>
          <w:b/>
          <w:bCs/>
          <w:sz w:val="20"/>
        </w:rPr>
        <w:t xml:space="preserve"> finansowa</w:t>
      </w:r>
      <w:r w:rsidR="00F52515" w:rsidRPr="004847AB">
        <w:rPr>
          <w:rFonts w:ascii="Arial" w:hAnsi="Arial" w:cs="Arial"/>
          <w:b/>
          <w:bCs/>
          <w:sz w:val="20"/>
        </w:rPr>
        <w:t>niu</w:t>
      </w:r>
      <w:r w:rsidRPr="004847AB">
        <w:rPr>
          <w:rFonts w:ascii="Arial" w:hAnsi="Arial" w:cs="Arial"/>
          <w:b/>
          <w:bCs/>
          <w:sz w:val="20"/>
        </w:rPr>
        <w:t>) i wysokości dofinansowania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978"/>
        <w:gridCol w:w="2371"/>
      </w:tblGrid>
      <w:tr w:rsidR="000D6BD0" w:rsidRPr="004847AB" w14:paraId="5EDF6C10" w14:textId="77777777" w:rsidTr="00D27BC5">
        <w:trPr>
          <w:jc w:val="center"/>
        </w:trPr>
        <w:tc>
          <w:tcPr>
            <w:tcW w:w="370" w:type="pct"/>
            <w:shd w:val="clear" w:color="auto" w:fill="EAF1DD"/>
            <w:vAlign w:val="center"/>
          </w:tcPr>
          <w:p w14:paraId="746FB42A" w14:textId="77777777" w:rsidR="000D6BD0" w:rsidRPr="004847AB" w:rsidRDefault="0045619E" w:rsidP="0045619E">
            <w:pPr>
              <w:pStyle w:val="Text3"/>
              <w:keepNext/>
              <w:spacing w:before="0" w:line="24" w:lineRule="atLeast"/>
              <w:ind w:left="0"/>
              <w:jc w:val="center"/>
              <w:rPr>
                <w:rFonts w:ascii="Arial" w:hAnsi="Arial" w:cs="Arial"/>
                <w:b/>
                <w:sz w:val="20"/>
              </w:rPr>
            </w:pPr>
            <w:r w:rsidRPr="004847AB">
              <w:rPr>
                <w:rFonts w:ascii="Arial" w:hAnsi="Arial" w:cs="Arial"/>
                <w:b/>
                <w:sz w:val="20"/>
              </w:rPr>
              <w:t>L.p.</w:t>
            </w:r>
          </w:p>
        </w:tc>
        <w:tc>
          <w:tcPr>
            <w:tcW w:w="3315" w:type="pct"/>
            <w:shd w:val="clear" w:color="auto" w:fill="EAF1DD"/>
            <w:vAlign w:val="center"/>
          </w:tcPr>
          <w:p w14:paraId="7C5F9F33" w14:textId="77777777" w:rsidR="000D6BD0" w:rsidRPr="004847AB" w:rsidRDefault="0045619E" w:rsidP="0045619E">
            <w:pPr>
              <w:pStyle w:val="Text3"/>
              <w:spacing w:before="0" w:line="24" w:lineRule="atLeast"/>
              <w:ind w:left="0"/>
              <w:jc w:val="center"/>
              <w:rPr>
                <w:rFonts w:ascii="Arial" w:hAnsi="Arial" w:cs="Arial"/>
                <w:b/>
                <w:smallCaps/>
                <w:sz w:val="20"/>
              </w:rPr>
            </w:pPr>
            <w:r w:rsidRPr="004847AB">
              <w:rPr>
                <w:rFonts w:ascii="Arial" w:hAnsi="Arial" w:cs="Arial"/>
                <w:b/>
                <w:smallCaps/>
                <w:sz w:val="20"/>
              </w:rPr>
              <w:t xml:space="preserve">Obliczenie zdyskontowanego dochodu zgodnie z </w:t>
            </w:r>
            <w:r w:rsidRPr="004847AB">
              <w:rPr>
                <w:rFonts w:ascii="Arial" w:hAnsi="Arial" w:cs="Arial"/>
                <w:b/>
                <w:bCs/>
                <w:smallCaps/>
                <w:sz w:val="20"/>
              </w:rPr>
              <w:t xml:space="preserve">art. 61 ust. 3 lit. b rozporządzenia (UE) nr 1303/2013) (luka </w:t>
            </w:r>
            <w:r w:rsidR="00F52515" w:rsidRPr="004847AB">
              <w:rPr>
                <w:rFonts w:ascii="Arial" w:hAnsi="Arial" w:cs="Arial"/>
                <w:b/>
                <w:bCs/>
                <w:smallCaps/>
                <w:sz w:val="20"/>
              </w:rPr>
              <w:t xml:space="preserve">w </w:t>
            </w:r>
            <w:r w:rsidRPr="004847AB">
              <w:rPr>
                <w:rFonts w:ascii="Arial" w:hAnsi="Arial" w:cs="Arial"/>
                <w:b/>
                <w:bCs/>
                <w:smallCaps/>
                <w:sz w:val="20"/>
              </w:rPr>
              <w:t>finansowa</w:t>
            </w:r>
            <w:r w:rsidR="00F52515" w:rsidRPr="004847AB">
              <w:rPr>
                <w:rFonts w:ascii="Arial" w:hAnsi="Arial" w:cs="Arial"/>
                <w:b/>
                <w:bCs/>
                <w:smallCaps/>
                <w:sz w:val="20"/>
              </w:rPr>
              <w:t>niu</w:t>
            </w:r>
            <w:r w:rsidRPr="004847AB">
              <w:rPr>
                <w:rFonts w:ascii="Arial" w:hAnsi="Arial" w:cs="Arial"/>
                <w:b/>
                <w:bCs/>
                <w:smallCaps/>
                <w:sz w:val="20"/>
              </w:rPr>
              <w:t>) i wysokości dofinansowania UE</w:t>
            </w:r>
          </w:p>
        </w:tc>
        <w:tc>
          <w:tcPr>
            <w:tcW w:w="1315" w:type="pct"/>
            <w:shd w:val="clear" w:color="auto" w:fill="EAF1DD"/>
            <w:vAlign w:val="center"/>
          </w:tcPr>
          <w:p w14:paraId="7B6B4FC0" w14:textId="77777777" w:rsidR="000D6BD0" w:rsidRPr="004847AB" w:rsidRDefault="000D6BD0" w:rsidP="0045619E">
            <w:pPr>
              <w:pStyle w:val="Text3"/>
              <w:keepNext/>
              <w:spacing w:before="0" w:line="24" w:lineRule="atLeast"/>
              <w:ind w:left="0"/>
              <w:jc w:val="center"/>
              <w:rPr>
                <w:rFonts w:ascii="Arial" w:hAnsi="Arial" w:cs="Arial"/>
                <w:b/>
                <w:smallCaps/>
                <w:sz w:val="20"/>
              </w:rPr>
            </w:pPr>
            <w:r w:rsidRPr="004847AB">
              <w:rPr>
                <w:rFonts w:ascii="Arial" w:hAnsi="Arial" w:cs="Arial"/>
                <w:b/>
                <w:smallCaps/>
                <w:sz w:val="20"/>
              </w:rPr>
              <w:t>Wartość</w:t>
            </w:r>
          </w:p>
        </w:tc>
      </w:tr>
      <w:tr w:rsidR="000D6BD0" w:rsidRPr="004847AB" w14:paraId="062BD6A4" w14:textId="77777777" w:rsidTr="00EA574D">
        <w:trPr>
          <w:jc w:val="center"/>
        </w:trPr>
        <w:tc>
          <w:tcPr>
            <w:tcW w:w="370" w:type="pct"/>
            <w:shd w:val="clear" w:color="auto" w:fill="auto"/>
            <w:vAlign w:val="center"/>
          </w:tcPr>
          <w:p w14:paraId="3C4190A2" w14:textId="77777777" w:rsidR="000D6BD0" w:rsidRPr="004847AB" w:rsidRDefault="000D6BD0" w:rsidP="00845C09">
            <w:pPr>
              <w:pStyle w:val="Text3"/>
              <w:keepNext/>
              <w:tabs>
                <w:tab w:val="left" w:pos="231"/>
                <w:tab w:val="left" w:pos="2302"/>
              </w:tabs>
              <w:spacing w:before="0" w:line="24" w:lineRule="atLeast"/>
              <w:ind w:left="0"/>
              <w:jc w:val="left"/>
              <w:rPr>
                <w:rFonts w:ascii="Arial" w:hAnsi="Arial" w:cs="Arial"/>
                <w:sz w:val="20"/>
              </w:rPr>
            </w:pPr>
            <w:r w:rsidRPr="004847AB">
              <w:rPr>
                <w:rFonts w:ascii="Arial" w:hAnsi="Arial" w:cs="Arial"/>
                <w:sz w:val="20"/>
              </w:rPr>
              <w:t>1.</w:t>
            </w:r>
          </w:p>
        </w:tc>
        <w:tc>
          <w:tcPr>
            <w:tcW w:w="3315" w:type="pct"/>
            <w:shd w:val="clear" w:color="auto" w:fill="auto"/>
            <w:vAlign w:val="center"/>
          </w:tcPr>
          <w:p w14:paraId="3A566321" w14:textId="77777777" w:rsidR="000D6BD0" w:rsidRPr="004847AB" w:rsidRDefault="000D6BD0" w:rsidP="00845C09">
            <w:pPr>
              <w:pStyle w:val="Text3"/>
              <w:keepNext/>
              <w:spacing w:before="0" w:line="24" w:lineRule="atLeast"/>
              <w:ind w:left="0"/>
              <w:jc w:val="left"/>
              <w:rPr>
                <w:rFonts w:ascii="Arial" w:hAnsi="Arial" w:cs="Arial"/>
                <w:sz w:val="20"/>
              </w:rPr>
            </w:pPr>
            <w:r w:rsidRPr="004847AB">
              <w:rPr>
                <w:rFonts w:ascii="Arial" w:hAnsi="Arial" w:cs="Arial"/>
                <w:sz w:val="20"/>
              </w:rPr>
              <w:t xml:space="preserve">Całkowity koszt kwalifikowalny przed uwzględnieniem wymogów określonych w art. 61 rozporządzenia (UE) nr 1303/2013 (w PLN, niezdyskontowany) </w:t>
            </w:r>
            <w:r w:rsidRPr="004847AB">
              <w:rPr>
                <w:rFonts w:ascii="Arial" w:hAnsi="Arial" w:cs="Arial"/>
                <w:sz w:val="20"/>
              </w:rPr>
              <w:br/>
              <w:t>(sekcja C.1.12(C))</w:t>
            </w:r>
          </w:p>
        </w:tc>
        <w:tc>
          <w:tcPr>
            <w:tcW w:w="1315" w:type="pct"/>
            <w:shd w:val="clear" w:color="auto" w:fill="auto"/>
            <w:vAlign w:val="center"/>
          </w:tcPr>
          <w:p w14:paraId="1F25BF62" w14:textId="77777777" w:rsidR="000D6BD0" w:rsidRPr="004847AB" w:rsidRDefault="000D6BD0" w:rsidP="00845C09">
            <w:pPr>
              <w:pStyle w:val="Text3"/>
              <w:keepNext/>
              <w:spacing w:before="0" w:line="24" w:lineRule="atLeast"/>
              <w:ind w:left="0"/>
              <w:jc w:val="left"/>
              <w:rPr>
                <w:rFonts w:ascii="Arial" w:hAnsi="Arial" w:cs="Arial"/>
                <w:sz w:val="20"/>
              </w:rPr>
            </w:pPr>
          </w:p>
        </w:tc>
      </w:tr>
      <w:tr w:rsidR="000D6BD0" w:rsidRPr="004847AB" w14:paraId="2C1CFD93" w14:textId="77777777" w:rsidTr="00EA574D">
        <w:trPr>
          <w:jc w:val="center"/>
        </w:trPr>
        <w:tc>
          <w:tcPr>
            <w:tcW w:w="370" w:type="pct"/>
            <w:shd w:val="clear" w:color="auto" w:fill="auto"/>
            <w:vAlign w:val="center"/>
          </w:tcPr>
          <w:p w14:paraId="5AD6025B" w14:textId="77777777" w:rsidR="000D6BD0" w:rsidRPr="004847AB" w:rsidRDefault="000D6BD0" w:rsidP="00845C09">
            <w:pPr>
              <w:pStyle w:val="Text3"/>
              <w:tabs>
                <w:tab w:val="left" w:pos="231"/>
                <w:tab w:val="left" w:pos="2302"/>
              </w:tabs>
              <w:spacing w:before="0" w:line="24" w:lineRule="atLeast"/>
              <w:ind w:left="0"/>
              <w:jc w:val="left"/>
              <w:rPr>
                <w:rFonts w:ascii="Arial" w:hAnsi="Arial" w:cs="Arial"/>
                <w:sz w:val="20"/>
              </w:rPr>
            </w:pPr>
            <w:r w:rsidRPr="004847AB">
              <w:rPr>
                <w:rFonts w:ascii="Arial" w:hAnsi="Arial" w:cs="Arial"/>
                <w:sz w:val="20"/>
              </w:rPr>
              <w:t>2.</w:t>
            </w:r>
          </w:p>
        </w:tc>
        <w:tc>
          <w:tcPr>
            <w:tcW w:w="3315" w:type="pct"/>
            <w:shd w:val="clear" w:color="auto" w:fill="auto"/>
            <w:vAlign w:val="center"/>
          </w:tcPr>
          <w:p w14:paraId="5F254069" w14:textId="77777777" w:rsidR="000D6BD0" w:rsidRPr="004847AB" w:rsidRDefault="000D6BD0" w:rsidP="00E8693D">
            <w:pPr>
              <w:pStyle w:val="Text3"/>
              <w:spacing w:before="0" w:line="24" w:lineRule="atLeast"/>
              <w:ind w:left="0"/>
              <w:jc w:val="left"/>
              <w:rPr>
                <w:rFonts w:ascii="Arial" w:hAnsi="Arial" w:cs="Arial"/>
                <w:sz w:val="20"/>
              </w:rPr>
            </w:pPr>
            <w:r w:rsidRPr="004847AB">
              <w:rPr>
                <w:rFonts w:ascii="Arial" w:hAnsi="Arial" w:cs="Arial"/>
                <w:sz w:val="20"/>
              </w:rPr>
              <w:t>Proporcjonalne zastosowanie zdyskontowanego dochodu (%) (w stosownych przypadkach) = (E.1.2.</w:t>
            </w:r>
            <w:r w:rsidR="009A4A90" w:rsidRPr="004847AB">
              <w:rPr>
                <w:rFonts w:ascii="Arial" w:hAnsi="Arial" w:cs="Arial"/>
                <w:sz w:val="20"/>
              </w:rPr>
              <w:t>9</w:t>
            </w:r>
            <w:r w:rsidRPr="004847AB">
              <w:rPr>
                <w:rFonts w:ascii="Arial" w:hAnsi="Arial" w:cs="Arial"/>
                <w:sz w:val="20"/>
              </w:rPr>
              <w:t>)</w:t>
            </w:r>
            <w:r w:rsidR="0063188A" w:rsidRPr="004847AB">
              <w:rPr>
                <w:rFonts w:ascii="Arial" w:hAnsi="Arial" w:cs="Arial"/>
                <w:sz w:val="20"/>
              </w:rPr>
              <w:t xml:space="preserve"> - luka w finansowaniu</w:t>
            </w:r>
          </w:p>
        </w:tc>
        <w:tc>
          <w:tcPr>
            <w:tcW w:w="1315" w:type="pct"/>
            <w:shd w:val="clear" w:color="auto" w:fill="auto"/>
            <w:vAlign w:val="center"/>
          </w:tcPr>
          <w:p w14:paraId="3324F6CE" w14:textId="77777777" w:rsidR="000D6BD0" w:rsidRPr="004847AB" w:rsidRDefault="000D6BD0" w:rsidP="00845C09">
            <w:pPr>
              <w:pStyle w:val="Text3"/>
              <w:spacing w:before="0" w:line="24" w:lineRule="atLeast"/>
              <w:ind w:left="0"/>
              <w:jc w:val="left"/>
              <w:rPr>
                <w:rFonts w:ascii="Arial" w:hAnsi="Arial" w:cs="Arial"/>
                <w:sz w:val="20"/>
              </w:rPr>
            </w:pPr>
          </w:p>
        </w:tc>
      </w:tr>
      <w:tr w:rsidR="000D6BD0" w:rsidRPr="004847AB" w14:paraId="0645252A" w14:textId="77777777" w:rsidTr="00EA574D">
        <w:trPr>
          <w:jc w:val="center"/>
        </w:trPr>
        <w:tc>
          <w:tcPr>
            <w:tcW w:w="370" w:type="pct"/>
            <w:shd w:val="clear" w:color="auto" w:fill="auto"/>
            <w:vAlign w:val="center"/>
          </w:tcPr>
          <w:p w14:paraId="6F38C7D7" w14:textId="77777777" w:rsidR="000D6BD0" w:rsidRPr="004847AB" w:rsidRDefault="000D6BD0" w:rsidP="00845C09">
            <w:pPr>
              <w:pStyle w:val="Text3"/>
              <w:tabs>
                <w:tab w:val="left" w:pos="231"/>
                <w:tab w:val="left" w:pos="2302"/>
              </w:tabs>
              <w:spacing w:before="0" w:line="24" w:lineRule="atLeast"/>
              <w:ind w:left="0"/>
              <w:jc w:val="left"/>
              <w:rPr>
                <w:rFonts w:ascii="Arial" w:hAnsi="Arial" w:cs="Arial"/>
                <w:sz w:val="20"/>
              </w:rPr>
            </w:pPr>
            <w:r w:rsidRPr="004847AB">
              <w:rPr>
                <w:rFonts w:ascii="Arial" w:hAnsi="Arial" w:cs="Arial"/>
                <w:sz w:val="20"/>
              </w:rPr>
              <w:t>3.</w:t>
            </w:r>
          </w:p>
        </w:tc>
        <w:tc>
          <w:tcPr>
            <w:tcW w:w="3315" w:type="pct"/>
            <w:shd w:val="clear" w:color="auto" w:fill="auto"/>
            <w:vAlign w:val="center"/>
          </w:tcPr>
          <w:p w14:paraId="70578255" w14:textId="77777777" w:rsidR="000D6BD0" w:rsidRPr="004847AB" w:rsidRDefault="000D6BD0" w:rsidP="00845C09">
            <w:pPr>
              <w:pStyle w:val="Text3"/>
              <w:spacing w:before="0" w:line="24" w:lineRule="atLeast"/>
              <w:ind w:left="0"/>
              <w:jc w:val="left"/>
              <w:rPr>
                <w:rFonts w:ascii="Arial" w:hAnsi="Arial" w:cs="Arial"/>
                <w:sz w:val="20"/>
              </w:rPr>
            </w:pPr>
            <w:r w:rsidRPr="004847AB">
              <w:rPr>
                <w:rFonts w:ascii="Arial" w:hAnsi="Arial" w:cs="Arial"/>
                <w:sz w:val="20"/>
              </w:rPr>
              <w:t>Całkowity koszt kwalifikowalny po uwzględnieniu wymogów określonych w art. 61 rozporządzenia (UE) nr 1303/2013 (w PLN, niezdyskontowany) = (1)*(2)</w:t>
            </w:r>
          </w:p>
          <w:p w14:paraId="682FE133" w14:textId="77777777" w:rsidR="000D6BD0" w:rsidRPr="004847AB" w:rsidRDefault="003C1A88" w:rsidP="003C1A88">
            <w:pPr>
              <w:pStyle w:val="Text3"/>
              <w:spacing w:before="0" w:line="24" w:lineRule="atLeast"/>
              <w:ind w:left="0"/>
              <w:jc w:val="left"/>
              <w:rPr>
                <w:rFonts w:ascii="Arial" w:hAnsi="Arial" w:cs="Arial"/>
                <w:i/>
                <w:sz w:val="20"/>
              </w:rPr>
            </w:pPr>
            <w:r w:rsidRPr="004847AB">
              <w:rPr>
                <w:rFonts w:ascii="Arial" w:hAnsi="Arial" w:cs="Arial"/>
                <w:i/>
                <w:iCs/>
                <w:sz w:val="20"/>
              </w:rPr>
              <w:t>Kwota stanowiąca przedmiot decyzji KE musi być zgodna z zasadami pomocy publicznej oraz zgłoszoną w punkcie C.2 całkowitą kwotą przyznanej pomocy (w stosownych przypadkach)</w:t>
            </w:r>
          </w:p>
        </w:tc>
        <w:tc>
          <w:tcPr>
            <w:tcW w:w="1315" w:type="pct"/>
            <w:shd w:val="clear" w:color="auto" w:fill="auto"/>
            <w:vAlign w:val="center"/>
          </w:tcPr>
          <w:p w14:paraId="0FDF5824" w14:textId="77777777" w:rsidR="000D6BD0" w:rsidRPr="004847AB" w:rsidRDefault="000D6BD0" w:rsidP="00845C09">
            <w:pPr>
              <w:pStyle w:val="Text3"/>
              <w:spacing w:before="0" w:line="24" w:lineRule="atLeast"/>
              <w:ind w:left="0"/>
              <w:jc w:val="left"/>
              <w:rPr>
                <w:rFonts w:ascii="Arial" w:hAnsi="Arial" w:cs="Arial"/>
                <w:sz w:val="20"/>
              </w:rPr>
            </w:pPr>
          </w:p>
        </w:tc>
      </w:tr>
      <w:tr w:rsidR="000D6BD0" w:rsidRPr="004847AB" w14:paraId="4FE74F1A" w14:textId="77777777" w:rsidTr="00EA574D">
        <w:trPr>
          <w:jc w:val="center"/>
        </w:trPr>
        <w:tc>
          <w:tcPr>
            <w:tcW w:w="370" w:type="pct"/>
            <w:shd w:val="clear" w:color="auto" w:fill="auto"/>
            <w:vAlign w:val="center"/>
          </w:tcPr>
          <w:p w14:paraId="25AF65B2" w14:textId="77777777" w:rsidR="000D6BD0" w:rsidRPr="004847AB" w:rsidRDefault="000D6BD0" w:rsidP="00845C09">
            <w:pPr>
              <w:pStyle w:val="Text3"/>
              <w:tabs>
                <w:tab w:val="left" w:pos="231"/>
                <w:tab w:val="left" w:pos="2302"/>
              </w:tabs>
              <w:spacing w:before="0" w:line="24" w:lineRule="atLeast"/>
              <w:ind w:left="0"/>
              <w:jc w:val="left"/>
              <w:rPr>
                <w:rFonts w:ascii="Arial" w:hAnsi="Arial" w:cs="Arial"/>
                <w:sz w:val="20"/>
              </w:rPr>
            </w:pPr>
            <w:r w:rsidRPr="004847AB">
              <w:rPr>
                <w:rFonts w:ascii="Arial" w:hAnsi="Arial" w:cs="Arial"/>
                <w:sz w:val="20"/>
              </w:rPr>
              <w:t>4.</w:t>
            </w:r>
          </w:p>
        </w:tc>
        <w:tc>
          <w:tcPr>
            <w:tcW w:w="3315" w:type="pct"/>
            <w:shd w:val="clear" w:color="auto" w:fill="auto"/>
            <w:vAlign w:val="center"/>
          </w:tcPr>
          <w:p w14:paraId="54DD224C" w14:textId="77777777" w:rsidR="000D6BD0" w:rsidRPr="004847AB" w:rsidRDefault="000D6BD0" w:rsidP="004E3121">
            <w:pPr>
              <w:autoSpaceDE w:val="0"/>
              <w:autoSpaceDN w:val="0"/>
              <w:adjustRightInd w:val="0"/>
              <w:spacing w:before="0" w:line="24" w:lineRule="atLeast"/>
              <w:jc w:val="left"/>
              <w:rPr>
                <w:rFonts w:ascii="Arial" w:hAnsi="Arial" w:cs="Arial"/>
                <w:sz w:val="20"/>
                <w:lang w:eastAsia="pl-PL"/>
              </w:rPr>
            </w:pPr>
            <w:r w:rsidRPr="004847AB">
              <w:rPr>
                <w:rFonts w:ascii="Arial" w:hAnsi="Arial" w:cs="Arial"/>
                <w:sz w:val="20"/>
                <w:lang w:eastAsia="pl-PL"/>
              </w:rPr>
              <w:t xml:space="preserve">Maksymalny udział dofinansowania na poziomie projektu w </w:t>
            </w:r>
            <w:r w:rsidRPr="004847AB">
              <w:rPr>
                <w:rFonts w:ascii="Arial" w:hAnsi="Arial" w:cs="Arial"/>
                <w:sz w:val="20"/>
              </w:rPr>
              <w:t xml:space="preserve">całkowitym koszcie kwalifikowalnym po uwzględnieniu wymogów określonych w art. 61 rozporządzenia (UE) nr 1303/2013 (w PLN, niezdyskontowany) </w:t>
            </w:r>
            <w:r w:rsidR="00606DC9" w:rsidRPr="004847AB">
              <w:rPr>
                <w:rFonts w:ascii="Arial" w:hAnsi="Arial" w:cs="Arial"/>
                <w:sz w:val="20"/>
                <w:lang w:eastAsia="pl-PL"/>
              </w:rPr>
              <w:t>(%)</w:t>
            </w:r>
          </w:p>
        </w:tc>
        <w:tc>
          <w:tcPr>
            <w:tcW w:w="1315" w:type="pct"/>
            <w:shd w:val="clear" w:color="auto" w:fill="auto"/>
            <w:vAlign w:val="center"/>
          </w:tcPr>
          <w:p w14:paraId="4279A622" w14:textId="77777777" w:rsidR="000D6BD0" w:rsidRPr="004847AB" w:rsidRDefault="000D6BD0" w:rsidP="00845C09">
            <w:pPr>
              <w:pStyle w:val="Text3"/>
              <w:spacing w:before="0" w:line="24" w:lineRule="atLeast"/>
              <w:ind w:left="0"/>
              <w:jc w:val="left"/>
              <w:rPr>
                <w:rFonts w:ascii="Arial" w:hAnsi="Arial" w:cs="Arial"/>
                <w:i/>
                <w:sz w:val="20"/>
              </w:rPr>
            </w:pPr>
          </w:p>
        </w:tc>
      </w:tr>
      <w:tr w:rsidR="001A531F" w:rsidRPr="004847AB" w14:paraId="70267BC4" w14:textId="77777777" w:rsidTr="00EA574D">
        <w:trPr>
          <w:jc w:val="center"/>
        </w:trPr>
        <w:tc>
          <w:tcPr>
            <w:tcW w:w="370" w:type="pct"/>
            <w:shd w:val="clear" w:color="auto" w:fill="auto"/>
            <w:vAlign w:val="center"/>
          </w:tcPr>
          <w:p w14:paraId="77D26FBC" w14:textId="77777777" w:rsidR="001A531F" w:rsidRPr="004847AB" w:rsidRDefault="001A531F" w:rsidP="00845C09">
            <w:pPr>
              <w:pStyle w:val="Text3"/>
              <w:tabs>
                <w:tab w:val="left" w:pos="231"/>
                <w:tab w:val="left" w:pos="2302"/>
              </w:tabs>
              <w:spacing w:before="0" w:line="24" w:lineRule="atLeast"/>
              <w:ind w:left="0"/>
              <w:jc w:val="left"/>
              <w:rPr>
                <w:rFonts w:ascii="Arial" w:hAnsi="Arial" w:cs="Arial"/>
                <w:sz w:val="20"/>
              </w:rPr>
            </w:pPr>
            <w:r w:rsidRPr="004847AB">
              <w:rPr>
                <w:rFonts w:ascii="Arial" w:hAnsi="Arial" w:cs="Arial"/>
                <w:sz w:val="20"/>
              </w:rPr>
              <w:t>5.</w:t>
            </w:r>
          </w:p>
        </w:tc>
        <w:tc>
          <w:tcPr>
            <w:tcW w:w="3315" w:type="pct"/>
            <w:shd w:val="clear" w:color="auto" w:fill="auto"/>
            <w:vAlign w:val="center"/>
          </w:tcPr>
          <w:p w14:paraId="5F157096" w14:textId="77777777" w:rsidR="001A531F" w:rsidRPr="004847AB" w:rsidRDefault="001A531F" w:rsidP="00C529C7">
            <w:pPr>
              <w:pStyle w:val="Text3"/>
              <w:spacing w:before="0" w:line="24" w:lineRule="atLeast"/>
              <w:ind w:left="0"/>
              <w:jc w:val="left"/>
              <w:rPr>
                <w:rFonts w:ascii="Arial" w:hAnsi="Arial" w:cs="Arial"/>
                <w:sz w:val="20"/>
                <w:lang w:eastAsia="pl-PL"/>
              </w:rPr>
            </w:pPr>
            <w:r w:rsidRPr="004847AB">
              <w:rPr>
                <w:rFonts w:ascii="Arial" w:hAnsi="Arial" w:cs="Arial"/>
                <w:sz w:val="20"/>
                <w:lang w:eastAsia="pl-PL"/>
              </w:rPr>
              <w:t>a) Wnioskowana wysoko</w:t>
            </w:r>
            <w:r w:rsidRPr="004847AB">
              <w:rPr>
                <w:rFonts w:ascii="Arial" w:eastAsia="TimesNewRoman" w:hAnsi="Arial" w:cs="Arial"/>
                <w:sz w:val="20"/>
                <w:lang w:eastAsia="pl-PL"/>
              </w:rPr>
              <w:t xml:space="preserve">ść </w:t>
            </w:r>
            <w:r w:rsidRPr="004847AB">
              <w:rPr>
                <w:rFonts w:ascii="Arial" w:hAnsi="Arial" w:cs="Arial"/>
                <w:sz w:val="20"/>
                <w:lang w:eastAsia="pl-PL"/>
              </w:rPr>
              <w:t>dofinansowania (w PLN) = (3)*(4)</w:t>
            </w:r>
          </w:p>
          <w:p w14:paraId="548D1CE8" w14:textId="77777777" w:rsidR="001A531F" w:rsidRPr="004847AB" w:rsidRDefault="001A531F" w:rsidP="00C529C7">
            <w:pPr>
              <w:pStyle w:val="Text3"/>
              <w:spacing w:before="0" w:line="24" w:lineRule="atLeast"/>
              <w:ind w:left="0"/>
              <w:jc w:val="left"/>
              <w:rPr>
                <w:rFonts w:ascii="Arial" w:hAnsi="Arial" w:cs="Arial"/>
                <w:sz w:val="20"/>
              </w:rPr>
            </w:pPr>
            <w:r w:rsidRPr="004847AB">
              <w:rPr>
                <w:rFonts w:ascii="Arial" w:hAnsi="Arial" w:cs="Arial"/>
                <w:sz w:val="20"/>
                <w:lang w:eastAsia="pl-PL"/>
              </w:rPr>
              <w:t>b) z czego środki UE</w:t>
            </w:r>
          </w:p>
        </w:tc>
        <w:tc>
          <w:tcPr>
            <w:tcW w:w="1315" w:type="pct"/>
            <w:shd w:val="clear" w:color="auto" w:fill="auto"/>
            <w:vAlign w:val="center"/>
          </w:tcPr>
          <w:p w14:paraId="449AD822" w14:textId="77777777" w:rsidR="001A531F" w:rsidRPr="004847AB" w:rsidRDefault="001A531F" w:rsidP="00C529C7">
            <w:pPr>
              <w:pStyle w:val="Text3"/>
              <w:spacing w:before="0" w:line="24" w:lineRule="atLeast"/>
              <w:ind w:left="0"/>
              <w:jc w:val="left"/>
              <w:rPr>
                <w:rFonts w:ascii="Arial" w:hAnsi="Arial" w:cs="Arial"/>
                <w:i/>
                <w:sz w:val="20"/>
              </w:rPr>
            </w:pPr>
            <w:r w:rsidRPr="004847AB">
              <w:rPr>
                <w:rFonts w:ascii="Arial" w:hAnsi="Arial" w:cs="Arial"/>
                <w:i/>
                <w:sz w:val="20"/>
              </w:rPr>
              <w:t>(…)</w:t>
            </w:r>
          </w:p>
          <w:p w14:paraId="036260C1" w14:textId="77777777" w:rsidR="001A531F" w:rsidRPr="004847AB" w:rsidRDefault="001A531F" w:rsidP="00C529C7">
            <w:pPr>
              <w:pStyle w:val="Text3"/>
              <w:spacing w:before="0" w:line="24" w:lineRule="atLeast"/>
              <w:ind w:left="0"/>
              <w:jc w:val="left"/>
              <w:rPr>
                <w:rFonts w:ascii="Arial" w:hAnsi="Arial" w:cs="Arial"/>
                <w:i/>
                <w:sz w:val="20"/>
              </w:rPr>
            </w:pPr>
            <w:r w:rsidRPr="004847AB">
              <w:rPr>
                <w:rFonts w:ascii="Arial" w:hAnsi="Arial" w:cs="Arial"/>
                <w:i/>
                <w:sz w:val="20"/>
              </w:rPr>
              <w:t>(…)</w:t>
            </w:r>
          </w:p>
        </w:tc>
      </w:tr>
    </w:tbl>
    <w:p w14:paraId="0F66FC20" w14:textId="77777777" w:rsidR="000D6BD0" w:rsidRPr="004847AB" w:rsidRDefault="000D6BD0" w:rsidP="00845C09">
      <w:pPr>
        <w:spacing w:before="0" w:line="24" w:lineRule="atLeas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0D6BD0" w:rsidRPr="004847AB" w14:paraId="435F3C51" w14:textId="77777777" w:rsidTr="00EA574D">
        <w:trPr>
          <w:trHeight w:val="416"/>
        </w:trPr>
        <w:tc>
          <w:tcPr>
            <w:tcW w:w="5000" w:type="pct"/>
            <w:shd w:val="clear" w:color="auto" w:fill="D9D9D9"/>
          </w:tcPr>
          <w:p w14:paraId="7CE31D15" w14:textId="77777777" w:rsidR="000D6BD0" w:rsidRPr="004847AB" w:rsidRDefault="000D6BD0"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2FDF9715" w14:textId="77777777" w:rsidR="000D6BD0" w:rsidRPr="004847AB" w:rsidRDefault="000D6BD0" w:rsidP="00845C09">
            <w:pPr>
              <w:spacing w:before="0" w:line="24" w:lineRule="atLeast"/>
              <w:rPr>
                <w:rFonts w:ascii="Arial" w:hAnsi="Arial" w:cs="Arial"/>
                <w:sz w:val="20"/>
              </w:rPr>
            </w:pPr>
            <w:r w:rsidRPr="004847AB">
              <w:rPr>
                <w:rFonts w:ascii="Arial" w:hAnsi="Arial" w:cs="Arial"/>
                <w:sz w:val="20"/>
              </w:rPr>
              <w:t>W punkcie C.3 należy wypełnić tabelę, aby wyliczyć maksymalną kwotę dofinansowania w ramach POIiŚ.</w:t>
            </w:r>
          </w:p>
          <w:p w14:paraId="2FB3BC33" w14:textId="77777777" w:rsidR="000D6BD0" w:rsidRPr="004847AB" w:rsidRDefault="000D6BD0" w:rsidP="00845C09">
            <w:pPr>
              <w:spacing w:before="0" w:line="24" w:lineRule="atLeast"/>
              <w:rPr>
                <w:rFonts w:ascii="Arial" w:hAnsi="Arial" w:cs="Arial"/>
                <w:sz w:val="20"/>
              </w:rPr>
            </w:pPr>
            <w:r w:rsidRPr="004847AB">
              <w:rPr>
                <w:rFonts w:ascii="Arial" w:hAnsi="Arial" w:cs="Arial"/>
                <w:sz w:val="20"/>
              </w:rPr>
              <w:t>Aby poprawnie wypełnić tabelę w punkcie C.3 należy:</w:t>
            </w:r>
          </w:p>
          <w:p w14:paraId="1D47B384" w14:textId="77777777" w:rsidR="000D6BD0" w:rsidRPr="004847AB" w:rsidRDefault="000D6BD0" w:rsidP="00DF3173">
            <w:pPr>
              <w:numPr>
                <w:ilvl w:val="0"/>
                <w:numId w:val="40"/>
              </w:numPr>
              <w:spacing w:before="0" w:line="24" w:lineRule="atLeast"/>
              <w:rPr>
                <w:rFonts w:ascii="Arial" w:hAnsi="Arial" w:cs="Arial"/>
                <w:sz w:val="20"/>
              </w:rPr>
            </w:pPr>
            <w:r w:rsidRPr="004847AB">
              <w:rPr>
                <w:rFonts w:ascii="Arial" w:hAnsi="Arial" w:cs="Arial"/>
                <w:sz w:val="20"/>
              </w:rPr>
              <w:t>w wierszu 1. – wstawić kwotę wskazaną w punkcie C.1, wierszu 12., literze C;</w:t>
            </w:r>
          </w:p>
          <w:p w14:paraId="62BE9143" w14:textId="77777777" w:rsidR="00BE2090" w:rsidRDefault="000D6BD0" w:rsidP="00DF3173">
            <w:pPr>
              <w:numPr>
                <w:ilvl w:val="0"/>
                <w:numId w:val="40"/>
              </w:numPr>
              <w:spacing w:before="0" w:line="24" w:lineRule="atLeast"/>
              <w:rPr>
                <w:rFonts w:ascii="Arial" w:hAnsi="Arial" w:cs="Arial"/>
                <w:sz w:val="20"/>
              </w:rPr>
            </w:pPr>
            <w:r w:rsidRPr="004847AB">
              <w:rPr>
                <w:rFonts w:ascii="Arial" w:hAnsi="Arial" w:cs="Arial"/>
                <w:sz w:val="20"/>
              </w:rPr>
              <w:t xml:space="preserve">w wierszu 2. – wstawić </w:t>
            </w:r>
            <w:r w:rsidR="00BE2090">
              <w:rPr>
                <w:rFonts w:ascii="Arial" w:hAnsi="Arial" w:cs="Arial"/>
                <w:sz w:val="20"/>
              </w:rPr>
              <w:t xml:space="preserve">odpowiednią </w:t>
            </w:r>
            <w:r w:rsidRPr="004847AB">
              <w:rPr>
                <w:rFonts w:ascii="Arial" w:hAnsi="Arial" w:cs="Arial"/>
                <w:sz w:val="20"/>
              </w:rPr>
              <w:t xml:space="preserve">stopę procentową </w:t>
            </w:r>
          </w:p>
          <w:p w14:paraId="43D7AE07" w14:textId="77777777" w:rsidR="000D6BD0" w:rsidRPr="00BE2090" w:rsidRDefault="000D6BD0" w:rsidP="00DF3173">
            <w:pPr>
              <w:numPr>
                <w:ilvl w:val="0"/>
                <w:numId w:val="40"/>
              </w:numPr>
              <w:spacing w:before="0" w:line="24" w:lineRule="atLeast"/>
              <w:rPr>
                <w:rFonts w:ascii="Arial" w:hAnsi="Arial" w:cs="Arial"/>
                <w:sz w:val="20"/>
              </w:rPr>
            </w:pPr>
            <w:r w:rsidRPr="00BE2090">
              <w:rPr>
                <w:rFonts w:ascii="Arial" w:hAnsi="Arial" w:cs="Arial"/>
                <w:sz w:val="20"/>
              </w:rPr>
              <w:t>w wierszu 3. – wstawić kwotę powstałą w wyniku zastosowania następującej formuły – kwota wskazana w wierszu 1. pomnożona przez odsetek odpowiadający stopie procentowej wskazanej w wierszu 2.;</w:t>
            </w:r>
          </w:p>
          <w:p w14:paraId="443C1198" w14:textId="5E2B5139" w:rsidR="001A531F" w:rsidRPr="004847AB" w:rsidRDefault="000D6BD0" w:rsidP="001A531F">
            <w:pPr>
              <w:numPr>
                <w:ilvl w:val="0"/>
                <w:numId w:val="40"/>
              </w:numPr>
              <w:spacing w:before="0" w:line="24" w:lineRule="atLeast"/>
              <w:rPr>
                <w:rFonts w:ascii="Arial" w:hAnsi="Arial" w:cs="Arial"/>
                <w:iCs/>
                <w:sz w:val="20"/>
                <w:lang w:eastAsia="pl-PL"/>
              </w:rPr>
            </w:pPr>
            <w:r w:rsidRPr="00BE2090">
              <w:rPr>
                <w:rFonts w:ascii="Arial" w:hAnsi="Arial" w:cs="Arial"/>
                <w:sz w:val="20"/>
              </w:rPr>
              <w:t xml:space="preserve">w wierszu 4. – </w:t>
            </w:r>
            <w:r w:rsidRPr="00DB7AFF">
              <w:rPr>
                <w:rFonts w:ascii="Arial" w:hAnsi="Arial" w:cs="Arial"/>
                <w:iCs/>
                <w:sz w:val="20"/>
                <w:lang w:eastAsia="pl-PL"/>
              </w:rPr>
              <w:t>nale</w:t>
            </w:r>
            <w:r w:rsidRPr="00DB7AFF">
              <w:rPr>
                <w:rFonts w:ascii="Arial" w:eastAsia="TimesNewRoman" w:hAnsi="Arial" w:cs="Arial"/>
                <w:sz w:val="20"/>
                <w:lang w:eastAsia="pl-PL"/>
              </w:rPr>
              <w:t>ż</w:t>
            </w:r>
            <w:r w:rsidRPr="00DB7AFF">
              <w:rPr>
                <w:rFonts w:ascii="Arial" w:hAnsi="Arial" w:cs="Arial"/>
                <w:iCs/>
                <w:sz w:val="20"/>
                <w:lang w:eastAsia="pl-PL"/>
              </w:rPr>
              <w:t>y wstawi</w:t>
            </w:r>
            <w:r w:rsidRPr="00DB7AFF">
              <w:rPr>
                <w:rFonts w:ascii="Arial" w:eastAsia="TimesNewRoman" w:hAnsi="Arial" w:cs="Arial"/>
                <w:sz w:val="20"/>
                <w:lang w:eastAsia="pl-PL"/>
              </w:rPr>
              <w:t xml:space="preserve">ć </w:t>
            </w:r>
            <w:r w:rsidRPr="00DB7AFF">
              <w:rPr>
                <w:rFonts w:ascii="Arial" w:hAnsi="Arial" w:cs="Arial"/>
                <w:iCs/>
                <w:sz w:val="20"/>
                <w:lang w:eastAsia="pl-PL"/>
              </w:rPr>
              <w:t>wła</w:t>
            </w:r>
            <w:r w:rsidRPr="00DB7AFF">
              <w:rPr>
                <w:rFonts w:ascii="Arial" w:eastAsia="TimesNewRoman" w:hAnsi="Arial" w:cs="Arial"/>
                <w:sz w:val="20"/>
                <w:lang w:eastAsia="pl-PL"/>
              </w:rPr>
              <w:t>ś</w:t>
            </w:r>
            <w:r w:rsidRPr="00DB7AFF">
              <w:rPr>
                <w:rFonts w:ascii="Arial" w:hAnsi="Arial" w:cs="Arial"/>
                <w:iCs/>
                <w:sz w:val="20"/>
                <w:lang w:eastAsia="pl-PL"/>
              </w:rPr>
              <w:t>ciw</w:t>
            </w:r>
            <w:r w:rsidRPr="00DB7AFF">
              <w:rPr>
                <w:rFonts w:ascii="Arial" w:eastAsia="TimesNewRoman" w:hAnsi="Arial" w:cs="Arial"/>
                <w:sz w:val="20"/>
                <w:lang w:eastAsia="pl-PL"/>
              </w:rPr>
              <w:t xml:space="preserve">ą </w:t>
            </w:r>
            <w:r w:rsidRPr="00DB7AFF">
              <w:rPr>
                <w:rFonts w:ascii="Arial" w:hAnsi="Arial" w:cs="Arial"/>
                <w:iCs/>
                <w:sz w:val="20"/>
                <w:lang w:eastAsia="pl-PL"/>
              </w:rPr>
              <w:t>dla działania maksymaln</w:t>
            </w:r>
            <w:r w:rsidRPr="00DB7AFF">
              <w:rPr>
                <w:rFonts w:ascii="Arial" w:eastAsia="TimesNewRoman" w:hAnsi="Arial" w:cs="Arial"/>
                <w:sz w:val="20"/>
                <w:lang w:eastAsia="pl-PL"/>
              </w:rPr>
              <w:t xml:space="preserve">ą </w:t>
            </w:r>
            <w:r w:rsidRPr="00DB7AFF">
              <w:rPr>
                <w:rFonts w:ascii="Arial" w:hAnsi="Arial" w:cs="Arial"/>
                <w:iCs/>
                <w:sz w:val="20"/>
                <w:lang w:eastAsia="pl-PL"/>
              </w:rPr>
              <w:t>stop</w:t>
            </w:r>
            <w:r w:rsidRPr="00DB7AFF">
              <w:rPr>
                <w:rFonts w:ascii="Arial" w:eastAsia="TimesNewRoman" w:hAnsi="Arial" w:cs="Arial"/>
                <w:sz w:val="20"/>
                <w:lang w:eastAsia="pl-PL"/>
              </w:rPr>
              <w:t xml:space="preserve">ę </w:t>
            </w:r>
            <w:r w:rsidRPr="00DB7AFF">
              <w:rPr>
                <w:rFonts w:ascii="Arial" w:hAnsi="Arial" w:cs="Arial"/>
                <w:iCs/>
                <w:sz w:val="20"/>
                <w:lang w:eastAsia="pl-PL"/>
              </w:rPr>
              <w:t>dofinansowania</w:t>
            </w:r>
            <w:r w:rsidR="00AE3AED">
              <w:rPr>
                <w:rFonts w:ascii="Arial" w:hAnsi="Arial" w:cs="Arial"/>
                <w:iCs/>
                <w:sz w:val="20"/>
                <w:lang w:eastAsia="pl-PL"/>
              </w:rPr>
              <w:t xml:space="preserve"> </w:t>
            </w:r>
            <w:r w:rsidRPr="00DB7AFF">
              <w:rPr>
                <w:rFonts w:ascii="Arial" w:hAnsi="Arial" w:cs="Arial"/>
                <w:iCs/>
                <w:sz w:val="20"/>
                <w:lang w:eastAsia="pl-PL"/>
              </w:rPr>
              <w:t>w</w:t>
            </w:r>
            <w:r w:rsidR="00E8693D" w:rsidRPr="00DB7AFF">
              <w:rPr>
                <w:rFonts w:ascii="Arial" w:hAnsi="Arial" w:cs="Arial"/>
                <w:iCs/>
                <w:sz w:val="20"/>
                <w:lang w:eastAsia="pl-PL"/>
              </w:rPr>
              <w:t> </w:t>
            </w:r>
            <w:r w:rsidRPr="00DB7AFF">
              <w:rPr>
                <w:rFonts w:ascii="Arial" w:hAnsi="Arial" w:cs="Arial"/>
                <w:iCs/>
                <w:sz w:val="20"/>
                <w:lang w:eastAsia="pl-PL"/>
              </w:rPr>
              <w:t>wydatkach kwalifikowalnych na poziomie projektu, o której mowa w</w:t>
            </w:r>
            <w:r w:rsidR="005B1442">
              <w:rPr>
                <w:rFonts w:ascii="Arial" w:hAnsi="Arial" w:cs="Arial"/>
                <w:i/>
                <w:iCs/>
                <w:sz w:val="20"/>
                <w:lang w:eastAsia="pl-PL"/>
              </w:rPr>
              <w:t> </w:t>
            </w:r>
            <w:r w:rsidRPr="004847AB">
              <w:rPr>
                <w:rFonts w:ascii="Arial" w:hAnsi="Arial" w:cs="Arial"/>
                <w:i/>
                <w:iCs/>
                <w:sz w:val="20"/>
                <w:lang w:eastAsia="pl-PL"/>
              </w:rPr>
              <w:t>Szczegółowym Opisie Osi Priorytetowych POIiŚ 2014-2020</w:t>
            </w:r>
            <w:r w:rsidR="001A531F" w:rsidRPr="004847AB">
              <w:rPr>
                <w:rFonts w:ascii="Arial" w:hAnsi="Arial" w:cs="Arial"/>
                <w:i/>
                <w:iCs/>
                <w:sz w:val="20"/>
                <w:lang w:eastAsia="pl-PL"/>
              </w:rPr>
              <w:t xml:space="preserve">. </w:t>
            </w:r>
            <w:r w:rsidR="001A531F" w:rsidRPr="004847AB">
              <w:rPr>
                <w:rFonts w:ascii="Arial" w:hAnsi="Arial" w:cs="Arial"/>
                <w:sz w:val="20"/>
              </w:rPr>
              <w:t xml:space="preserve">Możliwe jest zastosowanie niższej niż </w:t>
            </w:r>
            <w:r w:rsidR="001A531F" w:rsidRPr="004847AB">
              <w:rPr>
                <w:rFonts w:ascii="Arial" w:hAnsi="Arial" w:cs="Arial"/>
                <w:iCs/>
                <w:sz w:val="20"/>
                <w:lang w:eastAsia="pl-PL"/>
              </w:rPr>
              <w:t>maksymaln</w:t>
            </w:r>
            <w:r w:rsidR="001A531F" w:rsidRPr="004847AB">
              <w:rPr>
                <w:rFonts w:ascii="Arial" w:eastAsia="TimesNewRoman" w:hAnsi="Arial" w:cs="Arial"/>
                <w:sz w:val="20"/>
                <w:lang w:eastAsia="pl-PL"/>
              </w:rPr>
              <w:t xml:space="preserve">a </w:t>
            </w:r>
            <w:r w:rsidR="001A531F" w:rsidRPr="004847AB">
              <w:rPr>
                <w:rFonts w:ascii="Arial" w:hAnsi="Arial" w:cs="Arial"/>
                <w:iCs/>
                <w:sz w:val="20"/>
                <w:lang w:eastAsia="pl-PL"/>
              </w:rPr>
              <w:t>stop</w:t>
            </w:r>
            <w:r w:rsidR="001A531F" w:rsidRPr="004847AB">
              <w:rPr>
                <w:rFonts w:ascii="Arial" w:eastAsia="TimesNewRoman" w:hAnsi="Arial" w:cs="Arial"/>
                <w:sz w:val="20"/>
                <w:lang w:eastAsia="pl-PL"/>
              </w:rPr>
              <w:t xml:space="preserve">y </w:t>
            </w:r>
            <w:r w:rsidR="001A531F" w:rsidRPr="004847AB">
              <w:rPr>
                <w:rFonts w:ascii="Arial" w:hAnsi="Arial" w:cs="Arial"/>
                <w:iCs/>
                <w:sz w:val="20"/>
                <w:lang w:eastAsia="pl-PL"/>
              </w:rPr>
              <w:t>dofinansowania na poziomie projektu. W przypadku podmiotów, dla których w</w:t>
            </w:r>
            <w:r w:rsidR="00DB7AFF">
              <w:rPr>
                <w:rFonts w:ascii="Arial" w:hAnsi="Arial" w:cs="Arial"/>
                <w:iCs/>
                <w:sz w:val="20"/>
                <w:lang w:eastAsia="pl-PL"/>
              </w:rPr>
              <w:t> </w:t>
            </w:r>
            <w:r w:rsidR="001A531F" w:rsidRPr="004847AB">
              <w:rPr>
                <w:rFonts w:ascii="Arial" w:hAnsi="Arial" w:cs="Arial"/>
                <w:iCs/>
                <w:sz w:val="20"/>
                <w:lang w:eastAsia="pl-PL"/>
              </w:rPr>
              <w:t>dofinansowaniu partycypuje budżet państwa (tj. stopa dofinansowania wynosi 100%) udział środków UE w wydatkach kwalifikowalnych jest zawsze równy 85%.</w:t>
            </w:r>
          </w:p>
          <w:p w14:paraId="4F7BBFE5" w14:textId="77777777" w:rsidR="000D6BD0" w:rsidRPr="00E75621" w:rsidRDefault="000D6BD0" w:rsidP="00DF3173">
            <w:pPr>
              <w:numPr>
                <w:ilvl w:val="0"/>
                <w:numId w:val="40"/>
              </w:numPr>
              <w:spacing w:before="0" w:line="24" w:lineRule="atLeast"/>
              <w:rPr>
                <w:rFonts w:ascii="Arial" w:hAnsi="Arial" w:cs="Arial"/>
                <w:sz w:val="20"/>
              </w:rPr>
            </w:pPr>
            <w:r w:rsidRPr="00E8693D">
              <w:rPr>
                <w:rFonts w:ascii="Arial" w:hAnsi="Arial" w:cs="Arial"/>
                <w:sz w:val="20"/>
              </w:rPr>
              <w:t>w wierszu 5.-</w:t>
            </w:r>
            <w:r w:rsidRPr="00E75621">
              <w:rPr>
                <w:rFonts w:ascii="Arial" w:hAnsi="Arial" w:cs="Arial"/>
                <w:iCs/>
                <w:sz w:val="20"/>
                <w:lang w:eastAsia="pl-PL"/>
              </w:rPr>
              <w:t>nale</w:t>
            </w:r>
            <w:r w:rsidRPr="00E75621">
              <w:rPr>
                <w:rFonts w:ascii="Arial" w:eastAsia="TimesNewRoman" w:hAnsi="Arial" w:cs="Arial"/>
                <w:sz w:val="20"/>
                <w:lang w:eastAsia="pl-PL"/>
              </w:rPr>
              <w:t>ż</w:t>
            </w:r>
            <w:r w:rsidRPr="00E75621">
              <w:rPr>
                <w:rFonts w:ascii="Arial" w:hAnsi="Arial" w:cs="Arial"/>
                <w:iCs/>
                <w:sz w:val="20"/>
                <w:lang w:eastAsia="pl-PL"/>
              </w:rPr>
              <w:t>y wstawi</w:t>
            </w:r>
            <w:r w:rsidRPr="00E75621">
              <w:rPr>
                <w:rFonts w:ascii="Arial" w:eastAsia="TimesNewRoman" w:hAnsi="Arial" w:cs="Arial"/>
                <w:sz w:val="20"/>
                <w:lang w:eastAsia="pl-PL"/>
              </w:rPr>
              <w:t xml:space="preserve">ć </w:t>
            </w:r>
            <w:r w:rsidRPr="00E75621">
              <w:rPr>
                <w:rFonts w:ascii="Arial" w:hAnsi="Arial" w:cs="Arial"/>
                <w:iCs/>
                <w:sz w:val="20"/>
                <w:lang w:eastAsia="pl-PL"/>
              </w:rPr>
              <w:t>kwot</w:t>
            </w:r>
            <w:r w:rsidRPr="00E75621">
              <w:rPr>
                <w:rFonts w:ascii="Arial" w:eastAsia="TimesNewRoman" w:hAnsi="Arial" w:cs="Arial"/>
                <w:sz w:val="20"/>
                <w:lang w:eastAsia="pl-PL"/>
              </w:rPr>
              <w:t xml:space="preserve">ę </w:t>
            </w:r>
            <w:r w:rsidRPr="00E75621">
              <w:rPr>
                <w:rFonts w:ascii="Arial" w:hAnsi="Arial" w:cs="Arial"/>
                <w:iCs/>
                <w:sz w:val="20"/>
                <w:lang w:eastAsia="pl-PL"/>
              </w:rPr>
              <w:t>powstał</w:t>
            </w:r>
            <w:r w:rsidRPr="00E75621">
              <w:rPr>
                <w:rFonts w:ascii="Arial" w:eastAsia="TimesNewRoman" w:hAnsi="Arial" w:cs="Arial"/>
                <w:sz w:val="20"/>
                <w:lang w:eastAsia="pl-PL"/>
              </w:rPr>
              <w:t xml:space="preserve">ą </w:t>
            </w:r>
            <w:r w:rsidRPr="00E75621">
              <w:rPr>
                <w:rFonts w:ascii="Arial" w:hAnsi="Arial" w:cs="Arial"/>
                <w:iCs/>
                <w:sz w:val="20"/>
                <w:lang w:eastAsia="pl-PL"/>
              </w:rPr>
              <w:t>w wyniku zastosowania nast</w:t>
            </w:r>
            <w:r w:rsidRPr="00E75621">
              <w:rPr>
                <w:rFonts w:ascii="Arial" w:eastAsia="TimesNewRoman" w:hAnsi="Arial" w:cs="Arial"/>
                <w:sz w:val="20"/>
                <w:lang w:eastAsia="pl-PL"/>
              </w:rPr>
              <w:t>ę</w:t>
            </w:r>
            <w:r w:rsidRPr="00E75621">
              <w:rPr>
                <w:rFonts w:ascii="Arial" w:hAnsi="Arial" w:cs="Arial"/>
                <w:iCs/>
                <w:sz w:val="20"/>
                <w:lang w:eastAsia="pl-PL"/>
              </w:rPr>
              <w:t>puj</w:t>
            </w:r>
            <w:r w:rsidRPr="00E75621">
              <w:rPr>
                <w:rFonts w:ascii="Arial" w:eastAsia="TimesNewRoman" w:hAnsi="Arial" w:cs="Arial"/>
                <w:sz w:val="20"/>
                <w:lang w:eastAsia="pl-PL"/>
              </w:rPr>
              <w:t>ą</w:t>
            </w:r>
            <w:r w:rsidRPr="00E75621">
              <w:rPr>
                <w:rFonts w:ascii="Arial" w:hAnsi="Arial" w:cs="Arial"/>
                <w:iCs/>
                <w:sz w:val="20"/>
                <w:lang w:eastAsia="pl-PL"/>
              </w:rPr>
              <w:t>cej formuły –kwota wskazana w punkcie 3, pomno</w:t>
            </w:r>
            <w:r w:rsidRPr="00E75621">
              <w:rPr>
                <w:rFonts w:ascii="Arial" w:eastAsia="TimesNewRoman" w:hAnsi="Arial" w:cs="Arial"/>
                <w:sz w:val="20"/>
                <w:lang w:eastAsia="pl-PL"/>
              </w:rPr>
              <w:t>ż</w:t>
            </w:r>
            <w:r w:rsidRPr="00E75621">
              <w:rPr>
                <w:rFonts w:ascii="Arial" w:hAnsi="Arial" w:cs="Arial"/>
                <w:iCs/>
                <w:sz w:val="20"/>
                <w:lang w:eastAsia="pl-PL"/>
              </w:rPr>
              <w:t>ona przez odsetek wskazany w punkcie 4.</w:t>
            </w:r>
          </w:p>
          <w:p w14:paraId="597D9F90" w14:textId="77777777" w:rsidR="000D6BD0" w:rsidRPr="004847AB" w:rsidRDefault="00102BBA" w:rsidP="00102BBA">
            <w:pPr>
              <w:spacing w:before="0" w:line="24" w:lineRule="atLeast"/>
              <w:rPr>
                <w:rFonts w:ascii="Arial" w:hAnsi="Arial" w:cs="Arial"/>
                <w:sz w:val="20"/>
              </w:rPr>
            </w:pPr>
            <w:r w:rsidRPr="004847AB">
              <w:rPr>
                <w:rFonts w:ascii="Arial" w:hAnsi="Arial" w:cs="Arial"/>
                <w:sz w:val="20"/>
              </w:rPr>
              <w:t>Stosujemy zaokrąglenia matematyczne do wszystkich wierszy za wyjątkiem wiersza 5 (wnioskowana wysokość dofinansowania</w:t>
            </w:r>
            <w:r w:rsidR="00E8693D">
              <w:rPr>
                <w:rFonts w:ascii="Arial" w:hAnsi="Arial" w:cs="Arial"/>
                <w:sz w:val="20"/>
              </w:rPr>
              <w:t xml:space="preserve"> UE</w:t>
            </w:r>
            <w:r w:rsidRPr="004847AB">
              <w:rPr>
                <w:rFonts w:ascii="Arial" w:hAnsi="Arial" w:cs="Arial"/>
                <w:sz w:val="20"/>
              </w:rPr>
              <w:t>), w którym należy zaokrąglić w dół.</w:t>
            </w:r>
          </w:p>
        </w:tc>
      </w:tr>
    </w:tbl>
    <w:p w14:paraId="3799C392" w14:textId="77777777" w:rsidR="000D6BD0" w:rsidRPr="004847AB" w:rsidRDefault="000D6BD0" w:rsidP="00845C09">
      <w:pPr>
        <w:spacing w:before="0" w:line="24" w:lineRule="atLeast"/>
        <w:rPr>
          <w:rFonts w:ascii="Arial" w:hAnsi="Arial" w:cs="Arial"/>
          <w:b/>
          <w:sz w:val="20"/>
        </w:rPr>
      </w:pPr>
    </w:p>
    <w:p w14:paraId="20F09135" w14:textId="77777777" w:rsidR="000D6BD0" w:rsidRPr="004847AB" w:rsidRDefault="000D6BD0" w:rsidP="00845C09">
      <w:pPr>
        <w:keepNext/>
        <w:spacing w:before="0" w:line="24" w:lineRule="atLeast"/>
        <w:rPr>
          <w:rFonts w:ascii="Arial" w:hAnsi="Arial" w:cs="Arial"/>
          <w:b/>
          <w:sz w:val="20"/>
        </w:rPr>
      </w:pPr>
      <w:r w:rsidRPr="004847AB">
        <w:rPr>
          <w:rFonts w:ascii="Arial" w:hAnsi="Arial" w:cs="Arial"/>
          <w:b/>
          <w:sz w:val="20"/>
        </w:rPr>
        <w:t xml:space="preserve">Obliczenie zdyskontowanego dochodu zgodnie z </w:t>
      </w:r>
      <w:r w:rsidRPr="004847AB">
        <w:rPr>
          <w:rFonts w:ascii="Arial" w:hAnsi="Arial" w:cs="Arial"/>
          <w:b/>
          <w:bCs/>
          <w:sz w:val="20"/>
        </w:rPr>
        <w:t>art. 61 ust. 3 lit. a rozporządzenia (UE)nr 1303/2013) (</w:t>
      </w:r>
      <w:r w:rsidRPr="004847AB">
        <w:rPr>
          <w:rFonts w:ascii="Arial" w:hAnsi="Arial" w:cs="Arial"/>
          <w:b/>
          <w:sz w:val="20"/>
        </w:rPr>
        <w:t>metoda ryczałtowa) (art. 61 ust. 3 lit. a)</w:t>
      </w:r>
      <w:r w:rsidRPr="004847AB">
        <w:rPr>
          <w:rFonts w:ascii="Arial" w:hAnsi="Arial" w:cs="Arial"/>
          <w:b/>
          <w:bCs/>
          <w:sz w:val="20"/>
        </w:rPr>
        <w:t>i wysokości dofinansowania UE</w:t>
      </w:r>
      <w:r w:rsidR="00012D1A" w:rsidRPr="004847AB">
        <w:rPr>
          <w:rFonts w:ascii="Arial" w:hAnsi="Arial" w:cs="Arial"/>
          <w:b/>
          <w:bCs/>
          <w:sz w:val="20"/>
        </w:rPr>
        <w:t xml:space="preserve"> – </w:t>
      </w:r>
      <w:r w:rsidR="00012D1A" w:rsidRPr="000A3F4C">
        <w:rPr>
          <w:rFonts w:ascii="Arial" w:hAnsi="Arial" w:cs="Arial"/>
          <w:b/>
          <w:bCs/>
          <w:i/>
          <w:sz w:val="20"/>
        </w:rPr>
        <w:t>nie dotyczy działania 2.4</w:t>
      </w:r>
      <w:r w:rsidR="00485FB1">
        <w:rPr>
          <w:rFonts w:ascii="Arial" w:hAnsi="Arial" w:cs="Arial"/>
          <w:b/>
          <w:bCs/>
          <w:i/>
          <w:sz w:val="20"/>
        </w:rPr>
        <w:t>.</w:t>
      </w:r>
    </w:p>
    <w:p w14:paraId="47FF5793" w14:textId="77777777" w:rsidR="007342FE" w:rsidRPr="004847AB" w:rsidRDefault="007342FE" w:rsidP="00845C09">
      <w:pPr>
        <w:pStyle w:val="ManualHeading1"/>
        <w:spacing w:before="0" w:line="24" w:lineRule="atLeast"/>
        <w:rPr>
          <w:rFonts w:ascii="Arial" w:hAnsi="Arial" w:cs="Arial"/>
          <w:sz w:val="20"/>
        </w:rPr>
      </w:pPr>
      <w:bookmarkStart w:id="40" w:name="_Toc428955012"/>
      <w:bookmarkStart w:id="41" w:name="_Toc414610679"/>
      <w:r w:rsidRPr="004847AB">
        <w:rPr>
          <w:rFonts w:ascii="Arial" w:hAnsi="Arial" w:cs="Arial"/>
          <w:sz w:val="20"/>
        </w:rPr>
        <w:t>D.</w:t>
      </w:r>
      <w:r w:rsidRPr="004847AB">
        <w:rPr>
          <w:rFonts w:ascii="Arial" w:hAnsi="Arial" w:cs="Arial"/>
          <w:sz w:val="20"/>
        </w:rPr>
        <w:tab/>
      </w:r>
      <w:bookmarkEnd w:id="26"/>
      <w:bookmarkEnd w:id="27"/>
      <w:bookmarkEnd w:id="28"/>
      <w:bookmarkEnd w:id="29"/>
      <w:bookmarkEnd w:id="39"/>
      <w:r w:rsidR="00D1196A" w:rsidRPr="004847AB">
        <w:rPr>
          <w:rFonts w:ascii="Arial" w:hAnsi="Arial" w:cs="Arial"/>
          <w:bCs/>
          <w:sz w:val="20"/>
        </w:rPr>
        <w:t>PRZEPROWADZONE STUDIA WYKONALNOŚCI, W TYM ANALIZY WARIANTÓW I ICH WYNIKI</w:t>
      </w:r>
      <w:bookmarkEnd w:id="40"/>
      <w:bookmarkEnd w:id="41"/>
      <w:r w:rsidR="00485FB1">
        <w:rPr>
          <w:rFonts w:ascii="Arial" w:hAnsi="Arial" w:cs="Arial"/>
          <w:i/>
          <w:sz w:val="22"/>
        </w:rPr>
        <w:t xml:space="preserve">- </w:t>
      </w:r>
      <w:r w:rsidR="002C6507" w:rsidRPr="004847AB">
        <w:rPr>
          <w:rFonts w:ascii="Arial" w:hAnsi="Arial" w:cs="Arial"/>
          <w:i/>
          <w:sz w:val="22"/>
        </w:rPr>
        <w:t>nie dotyczy działania 2.4</w:t>
      </w:r>
      <w:r w:rsidR="00485FB1">
        <w:rPr>
          <w:rFonts w:ascii="Arial" w:hAnsi="Arial" w:cs="Arial"/>
          <w:i/>
          <w:sz w:val="22"/>
        </w:rPr>
        <w:t>.</w:t>
      </w:r>
    </w:p>
    <w:p w14:paraId="29CF7A85" w14:textId="77777777" w:rsidR="007342FE" w:rsidRPr="004847AB" w:rsidRDefault="007342FE" w:rsidP="00845C09">
      <w:pPr>
        <w:pStyle w:val="ManualHeading1"/>
        <w:spacing w:before="0" w:line="24" w:lineRule="atLeast"/>
        <w:rPr>
          <w:rFonts w:ascii="Arial" w:hAnsi="Arial" w:cs="Arial"/>
          <w:sz w:val="20"/>
        </w:rPr>
      </w:pPr>
      <w:bookmarkStart w:id="42" w:name="_Toc142286819"/>
      <w:bookmarkStart w:id="43" w:name="_Toc142287107"/>
      <w:bookmarkStart w:id="44" w:name="_Toc142287278"/>
      <w:bookmarkStart w:id="45" w:name="_Toc142287441"/>
      <w:bookmarkStart w:id="46" w:name="_Toc402878019"/>
      <w:bookmarkStart w:id="47" w:name="_Toc428955013"/>
      <w:r w:rsidRPr="004847AB">
        <w:rPr>
          <w:rFonts w:ascii="Arial" w:hAnsi="Arial" w:cs="Arial"/>
          <w:sz w:val="20"/>
        </w:rPr>
        <w:t>E.</w:t>
      </w:r>
      <w:r w:rsidRPr="004847AB">
        <w:rPr>
          <w:rFonts w:ascii="Arial" w:hAnsi="Arial" w:cs="Arial"/>
          <w:sz w:val="20"/>
        </w:rPr>
        <w:tab/>
      </w:r>
      <w:bookmarkEnd w:id="42"/>
      <w:bookmarkEnd w:id="43"/>
      <w:bookmarkEnd w:id="44"/>
      <w:bookmarkEnd w:id="45"/>
      <w:r w:rsidR="00533F8D" w:rsidRPr="004847AB">
        <w:rPr>
          <w:rFonts w:ascii="Arial" w:hAnsi="Arial" w:cs="Arial"/>
          <w:sz w:val="20"/>
        </w:rPr>
        <w:t>ANALIZA KOSZTÓW I KORZYŚCI, W TYM ANALIZA EKONOMICZNA I FINANSOWA, ORAZ OCENA RYZYKA</w:t>
      </w:r>
      <w:bookmarkEnd w:id="46"/>
      <w:bookmarkEnd w:id="47"/>
      <w:r w:rsidR="002C6507" w:rsidRPr="004847AB">
        <w:rPr>
          <w:rFonts w:ascii="Arial" w:hAnsi="Arial" w:cs="Arial"/>
          <w:sz w:val="20"/>
        </w:rPr>
        <w:t xml:space="preserve"> - </w:t>
      </w:r>
      <w:r w:rsidR="002C6507" w:rsidRPr="004847AB">
        <w:rPr>
          <w:rFonts w:ascii="Arial" w:hAnsi="Arial" w:cs="Arial"/>
          <w:i/>
          <w:sz w:val="22"/>
        </w:rPr>
        <w:t>nie dotyczy działania 2.4</w:t>
      </w:r>
      <w:r w:rsidR="00485FB1">
        <w:rPr>
          <w:rFonts w:ascii="Arial" w:hAnsi="Arial" w:cs="Arial"/>
          <w:i/>
          <w:sz w:val="22"/>
        </w:rPr>
        <w:t>.</w:t>
      </w:r>
    </w:p>
    <w:p w14:paraId="179C0B2C" w14:textId="77777777" w:rsidR="00C24D3C" w:rsidRPr="004847AB" w:rsidRDefault="007342FE" w:rsidP="00C24D3C">
      <w:pPr>
        <w:pStyle w:val="ManualHeading1"/>
        <w:spacing w:before="0" w:line="24" w:lineRule="atLeast"/>
        <w:rPr>
          <w:rFonts w:ascii="Arial" w:hAnsi="Arial" w:cs="Arial"/>
          <w:i/>
          <w:sz w:val="20"/>
        </w:rPr>
      </w:pPr>
      <w:bookmarkStart w:id="48" w:name="_Toc142286821"/>
      <w:bookmarkStart w:id="49" w:name="_Toc142287109"/>
      <w:bookmarkStart w:id="50" w:name="_Toc142287303"/>
      <w:bookmarkStart w:id="51" w:name="_Toc142287443"/>
      <w:bookmarkStart w:id="52" w:name="_Toc402878040"/>
      <w:bookmarkStart w:id="53" w:name="_Toc428955014"/>
      <w:bookmarkStart w:id="54" w:name="_Toc414610681"/>
      <w:r w:rsidRPr="004847AB">
        <w:rPr>
          <w:rFonts w:ascii="Arial" w:hAnsi="Arial" w:cs="Arial"/>
          <w:sz w:val="20"/>
        </w:rPr>
        <w:t>F.</w:t>
      </w:r>
      <w:r w:rsidRPr="004847AB">
        <w:rPr>
          <w:rFonts w:ascii="Arial" w:hAnsi="Arial" w:cs="Arial"/>
          <w:sz w:val="20"/>
        </w:rPr>
        <w:tab/>
      </w:r>
      <w:bookmarkEnd w:id="48"/>
      <w:bookmarkEnd w:id="49"/>
      <w:bookmarkEnd w:id="50"/>
      <w:bookmarkEnd w:id="51"/>
      <w:bookmarkEnd w:id="52"/>
      <w:r w:rsidR="00D924BB" w:rsidRPr="004847AB">
        <w:rPr>
          <w:rFonts w:ascii="Arial" w:hAnsi="Arial"/>
          <w:sz w:val="20"/>
        </w:rPr>
        <w:t>ANALIZA ODDZIAŁYWANIA NA ŚRODOWISKO, Z UWZGLĘDNIENIEM POTRZEB DOTYCZĄCYCH PRZYSTOSOWANIA SIĘ DO ZMIANY KLIMATU I ŁAGODZENIA ZMIANY KLIMATU, A TAKŻE ODPORNOŚCI NA KLĘSKI ŻYWIOŁOWE</w:t>
      </w:r>
      <w:bookmarkEnd w:id="53"/>
      <w:bookmarkEnd w:id="54"/>
    </w:p>
    <w:p w14:paraId="58655C11" w14:textId="77777777" w:rsidR="00C24D3C" w:rsidRPr="004847AB" w:rsidRDefault="00C24D3C" w:rsidP="00C24D3C">
      <w:pPr>
        <w:pStyle w:val="Text1"/>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4C4A38C9" w14:textId="77777777" w:rsidTr="00C332D1">
        <w:trPr>
          <w:trHeight w:val="416"/>
        </w:trPr>
        <w:tc>
          <w:tcPr>
            <w:tcW w:w="5000" w:type="pct"/>
            <w:shd w:val="clear" w:color="auto" w:fill="D9D9D9"/>
          </w:tcPr>
          <w:p w14:paraId="4389E426" w14:textId="77777777" w:rsidR="000472AA" w:rsidRPr="004847AB" w:rsidRDefault="007E6077" w:rsidP="00C332D1">
            <w:pPr>
              <w:rPr>
                <w:rFonts w:ascii="Arial" w:hAnsi="Arial" w:cs="Arial"/>
                <w:b/>
                <w:sz w:val="20"/>
              </w:rPr>
            </w:pPr>
            <w:r w:rsidRPr="007D1E62">
              <w:rPr>
                <w:rFonts w:ascii="Arial" w:hAnsi="Arial" w:cs="Arial"/>
                <w:b/>
                <w:sz w:val="20"/>
              </w:rPr>
              <w:t>Instrukcja</w:t>
            </w:r>
            <w:r w:rsidRPr="007D1E62">
              <w:rPr>
                <w:rFonts w:ascii="Arial" w:hAnsi="Arial" w:cs="Arial"/>
                <w:sz w:val="20"/>
              </w:rPr>
              <w:t>:</w:t>
            </w:r>
          </w:p>
          <w:p w14:paraId="1C0255D5" w14:textId="44B71210" w:rsidR="00BA36C2" w:rsidRPr="00C23E65" w:rsidRDefault="00BA36C2" w:rsidP="00BA36C2">
            <w:pPr>
              <w:rPr>
                <w:rFonts w:ascii="Arial" w:hAnsi="Arial" w:cs="Arial"/>
                <w:b/>
                <w:sz w:val="20"/>
                <w:highlight w:val="lightGray"/>
              </w:rPr>
            </w:pPr>
            <w:r w:rsidRPr="00C23E65">
              <w:rPr>
                <w:rFonts w:ascii="Arial" w:hAnsi="Arial" w:cs="Arial"/>
                <w:b/>
                <w:sz w:val="20"/>
                <w:highlight w:val="lightGray"/>
              </w:rPr>
              <w:t>W przypadku działa</w:t>
            </w:r>
            <w:r w:rsidR="00430FE0">
              <w:rPr>
                <w:rFonts w:ascii="Arial" w:hAnsi="Arial" w:cs="Arial"/>
                <w:b/>
                <w:sz w:val="20"/>
                <w:highlight w:val="lightGray"/>
              </w:rPr>
              <w:t>ń</w:t>
            </w:r>
            <w:r w:rsidRPr="00C23E65">
              <w:rPr>
                <w:rFonts w:ascii="Arial" w:hAnsi="Arial" w:cs="Arial"/>
                <w:b/>
                <w:sz w:val="20"/>
                <w:highlight w:val="lightGray"/>
              </w:rPr>
              <w:t xml:space="preserve"> 2.4.1.a </w:t>
            </w:r>
            <w:r w:rsidR="00430FE0">
              <w:rPr>
                <w:rFonts w:ascii="Arial" w:hAnsi="Arial" w:cs="Arial"/>
                <w:b/>
                <w:sz w:val="20"/>
                <w:highlight w:val="lightGray"/>
              </w:rPr>
              <w:t xml:space="preserve">i 2.4.2 a </w:t>
            </w:r>
            <w:r w:rsidR="00FA33EC">
              <w:rPr>
                <w:rFonts w:ascii="Arial" w:hAnsi="Arial" w:cs="Arial"/>
                <w:b/>
                <w:sz w:val="20"/>
                <w:highlight w:val="lightGray"/>
              </w:rPr>
              <w:t>nie ma obowiązku wypełniania części F.6 i F.7</w:t>
            </w:r>
            <w:r w:rsidR="00F32038">
              <w:rPr>
                <w:rFonts w:ascii="Arial" w:hAnsi="Arial" w:cs="Arial"/>
                <w:b/>
                <w:sz w:val="20"/>
                <w:highlight w:val="lightGray"/>
              </w:rPr>
              <w:t xml:space="preserve"> wniosku</w:t>
            </w:r>
            <w:r w:rsidR="00FA33EC">
              <w:rPr>
                <w:rFonts w:ascii="Arial" w:hAnsi="Arial" w:cs="Arial"/>
                <w:b/>
                <w:sz w:val="20"/>
                <w:highlight w:val="lightGray"/>
              </w:rPr>
              <w:t xml:space="preserve">. </w:t>
            </w:r>
          </w:p>
          <w:p w14:paraId="20A37F8F" w14:textId="77777777" w:rsidR="00411A94" w:rsidRPr="004847AB" w:rsidRDefault="00411A94" w:rsidP="00411A94">
            <w:pPr>
              <w:rPr>
                <w:rFonts w:ascii="Arial" w:hAnsi="Arial" w:cs="Arial"/>
                <w:b/>
                <w:sz w:val="20"/>
              </w:rPr>
            </w:pPr>
          </w:p>
          <w:p w14:paraId="4D919211" w14:textId="29155C1D" w:rsidR="00411A94" w:rsidRDefault="00FA33EC" w:rsidP="00C332D1">
            <w:pPr>
              <w:rPr>
                <w:rFonts w:ascii="Arial" w:hAnsi="Arial" w:cs="Arial"/>
                <w:sz w:val="20"/>
              </w:rPr>
            </w:pPr>
            <w:r>
              <w:rPr>
                <w:rFonts w:ascii="Arial" w:hAnsi="Arial" w:cs="Arial"/>
                <w:sz w:val="20"/>
              </w:rPr>
              <w:t xml:space="preserve">W działaniach 2.4.1 a i 2.4.2 a regulamin konkursu dopuszcza możliwość dostarczenia </w:t>
            </w:r>
            <w:r w:rsidR="00E47115" w:rsidRPr="004847AB">
              <w:rPr>
                <w:rFonts w:ascii="Arial" w:hAnsi="Arial" w:cs="Arial"/>
                <w:sz w:val="20"/>
              </w:rPr>
              <w:t>deklaracj</w:t>
            </w:r>
            <w:r w:rsidR="00E47115">
              <w:rPr>
                <w:rFonts w:ascii="Arial" w:hAnsi="Arial" w:cs="Arial"/>
                <w:sz w:val="20"/>
              </w:rPr>
              <w:t>i</w:t>
            </w:r>
            <w:r w:rsidR="00E47115" w:rsidRPr="004847AB">
              <w:rPr>
                <w:rFonts w:ascii="Arial" w:hAnsi="Arial" w:cs="Arial"/>
                <w:sz w:val="20"/>
              </w:rPr>
              <w:t xml:space="preserve"> </w:t>
            </w:r>
            <w:r w:rsidR="003A29C6">
              <w:rPr>
                <w:rFonts w:ascii="Arial" w:hAnsi="Arial" w:cs="Arial"/>
                <w:sz w:val="20"/>
              </w:rPr>
              <w:t>organu odpowiedzialnego za monitorowanie obszarów Natura 2000</w:t>
            </w:r>
            <w:r w:rsidR="00E47115">
              <w:rPr>
                <w:rFonts w:ascii="Arial" w:hAnsi="Arial" w:cs="Arial"/>
                <w:sz w:val="20"/>
              </w:rPr>
              <w:t xml:space="preserve"> na </w:t>
            </w:r>
            <w:r w:rsidR="00F32038">
              <w:rPr>
                <w:rFonts w:ascii="Arial" w:hAnsi="Arial" w:cs="Arial"/>
                <w:sz w:val="20"/>
              </w:rPr>
              <w:t xml:space="preserve">późniejszym </w:t>
            </w:r>
            <w:r w:rsidR="00E47115">
              <w:rPr>
                <w:rFonts w:ascii="Arial" w:hAnsi="Arial" w:cs="Arial"/>
                <w:sz w:val="20"/>
              </w:rPr>
              <w:t>etapie oceny. Jeżeli projekt nie ma charakteru infrastrukturalnego, należy opisać ten aspekt w punkcie F.4.3 wniosku.</w:t>
            </w:r>
          </w:p>
          <w:p w14:paraId="649D7003" w14:textId="77777777" w:rsidR="00C24D3C" w:rsidRPr="004847AB" w:rsidRDefault="00C24D3C" w:rsidP="00C332D1">
            <w:pPr>
              <w:rPr>
                <w:rFonts w:ascii="Arial" w:hAnsi="Arial" w:cs="Arial"/>
                <w:sz w:val="20"/>
              </w:rPr>
            </w:pPr>
            <w:r w:rsidRPr="004847AB">
              <w:rPr>
                <w:rFonts w:ascii="Arial" w:hAnsi="Arial" w:cs="Arial"/>
                <w:sz w:val="20"/>
              </w:rPr>
              <w:t>W uzasadnionych przypadkach mając na uwadze czytelność zawartych we wniosku informacji, dotyczących projektu złożonego z kilku przedsięwzięć, istnieje możliwość powielania części F</w:t>
            </w:r>
            <w:r w:rsidR="00C15021">
              <w:rPr>
                <w:rFonts w:ascii="Arial" w:hAnsi="Arial" w:cs="Arial"/>
                <w:sz w:val="20"/>
              </w:rPr>
              <w:t> </w:t>
            </w:r>
            <w:r w:rsidRPr="004847AB">
              <w:rPr>
                <w:rFonts w:ascii="Arial" w:hAnsi="Arial" w:cs="Arial"/>
                <w:sz w:val="20"/>
              </w:rPr>
              <w:t xml:space="preserve">w całości lub w zakresie poszczególnych punktów w zależności od specyfiki projektu objętego wnioskiem. </w:t>
            </w:r>
          </w:p>
          <w:p w14:paraId="06DF1B21" w14:textId="77777777" w:rsidR="00C24D3C" w:rsidRPr="004847AB" w:rsidRDefault="00C24D3C" w:rsidP="00C332D1">
            <w:pPr>
              <w:rPr>
                <w:rFonts w:ascii="Arial" w:hAnsi="Arial" w:cs="Arial"/>
                <w:sz w:val="20"/>
              </w:rPr>
            </w:pPr>
            <w:r w:rsidRPr="004847AB">
              <w:rPr>
                <w:rFonts w:ascii="Arial" w:hAnsi="Arial" w:cs="Arial"/>
                <w:sz w:val="20"/>
              </w:rPr>
              <w:t xml:space="preserve">Nie ma konieczności powielania punktów, których treść się nie zmienia. Należy jednak wskazać, które punkty stanowią część wspólną dla wszystkich przedsięwzięć. </w:t>
            </w:r>
          </w:p>
          <w:p w14:paraId="38207404" w14:textId="12858640" w:rsidR="00C24D3C" w:rsidRPr="004847AB" w:rsidRDefault="00C24D3C" w:rsidP="00C332D1">
            <w:pPr>
              <w:rPr>
                <w:rFonts w:ascii="Arial" w:hAnsi="Arial" w:cs="Arial"/>
                <w:sz w:val="20"/>
              </w:rPr>
            </w:pPr>
            <w:r w:rsidRPr="004847AB">
              <w:rPr>
                <w:rFonts w:ascii="Arial" w:hAnsi="Arial" w:cs="Arial"/>
                <w:sz w:val="20"/>
              </w:rPr>
              <w:t>Pojęcie „przedsięwzięcie” należy rozumieć zgodnie z ustawą z dnia 3 października 2008 r. o udostępnianiu informacji o środowisku i jego ochronie, udziale społeczeństwa w ochronie środowiska oraz o ocenach oddziaływania na środowisko</w:t>
            </w:r>
            <w:r w:rsidR="006365DA">
              <w:rPr>
                <w:rFonts w:ascii="Arial" w:hAnsi="Arial" w:cs="Arial"/>
                <w:sz w:val="20"/>
              </w:rPr>
              <w:t xml:space="preserve"> (Dz. U. z 2016 r. poz. 353 j.t.),, </w:t>
            </w:r>
            <w:r w:rsidRPr="004847AB">
              <w:rPr>
                <w:rFonts w:ascii="Arial" w:hAnsi="Arial" w:cs="Arial"/>
                <w:sz w:val="20"/>
              </w:rPr>
              <w:t>dalej jako ustawa ooś).</w:t>
            </w:r>
          </w:p>
          <w:p w14:paraId="500F8BAD" w14:textId="77777777" w:rsidR="00C24D3C" w:rsidRPr="004847AB" w:rsidRDefault="00C24D3C" w:rsidP="00C332D1">
            <w:pPr>
              <w:rPr>
                <w:rFonts w:ascii="Arial" w:hAnsi="Arial" w:cs="Arial"/>
                <w:sz w:val="20"/>
              </w:rPr>
            </w:pPr>
            <w:r w:rsidRPr="004847AB">
              <w:rPr>
                <w:rFonts w:ascii="Arial" w:hAnsi="Arial" w:cs="Arial"/>
                <w:sz w:val="20"/>
              </w:rPr>
              <w:t>Załącznikiem do instrukcji do wniosku o dofinansowanie jest tabela korelacji dyrektyw unijnych wymienionych we wniosku oraz krajowych aktów prawnych. Tabela wskazuje akty prawa krajowego, które wdrażają dyrektywy unijne wymienione we wniosku.</w:t>
            </w:r>
          </w:p>
          <w:p w14:paraId="7F6E5DF6" w14:textId="77777777" w:rsidR="00C24D3C" w:rsidRPr="004847AB" w:rsidRDefault="00C24D3C" w:rsidP="00C332D1">
            <w:pPr>
              <w:rPr>
                <w:rFonts w:ascii="Arial" w:hAnsi="Arial" w:cs="Arial"/>
                <w:sz w:val="20"/>
              </w:rPr>
            </w:pPr>
            <w:r w:rsidRPr="004847AB">
              <w:rPr>
                <w:rFonts w:ascii="Arial" w:hAnsi="Arial" w:cs="Arial"/>
                <w:sz w:val="20"/>
              </w:rPr>
              <w:t>Informacje dotyczące przedsięwzięć planowanych do realizacji w ramach projektu podane w części F</w:t>
            </w:r>
            <w:r w:rsidR="00C15021">
              <w:rPr>
                <w:rFonts w:ascii="Arial" w:hAnsi="Arial" w:cs="Arial"/>
                <w:sz w:val="20"/>
              </w:rPr>
              <w:t> </w:t>
            </w:r>
            <w:r w:rsidRPr="004847AB">
              <w:rPr>
                <w:rFonts w:ascii="Arial" w:hAnsi="Arial" w:cs="Arial"/>
                <w:sz w:val="20"/>
              </w:rPr>
              <w:t xml:space="preserve">powinny być spójne z informacjami podanymi w punkcie B.1.3. Opis projektu. </w:t>
            </w:r>
          </w:p>
          <w:p w14:paraId="481798B5" w14:textId="77777777" w:rsidR="00C24D3C" w:rsidRPr="004847AB" w:rsidRDefault="00C24D3C" w:rsidP="00C332D1">
            <w:pPr>
              <w:rPr>
                <w:rFonts w:ascii="Arial" w:hAnsi="Arial" w:cs="Arial"/>
                <w:sz w:val="20"/>
              </w:rPr>
            </w:pPr>
            <w:r w:rsidRPr="004847AB">
              <w:rPr>
                <w:rFonts w:ascii="Arial" w:hAnsi="Arial" w:cs="Arial"/>
                <w:sz w:val="20"/>
              </w:rPr>
              <w:t>W polach niewypełnianych należy wpisać „nie dotyczy”.</w:t>
            </w:r>
          </w:p>
        </w:tc>
      </w:tr>
    </w:tbl>
    <w:p w14:paraId="56715979" w14:textId="77777777" w:rsidR="00C24D3C" w:rsidRPr="004847AB" w:rsidRDefault="00C24D3C" w:rsidP="00C24D3C">
      <w:pPr>
        <w:keepNext/>
        <w:tabs>
          <w:tab w:val="left" w:pos="850"/>
        </w:tabs>
        <w:spacing w:before="360"/>
        <w:outlineLvl w:val="0"/>
        <w:rPr>
          <w:rFonts w:ascii="Arial" w:hAnsi="Arial" w:cs="Arial"/>
          <w:b/>
          <w:smallCaps/>
          <w:sz w:val="20"/>
        </w:rPr>
      </w:pPr>
    </w:p>
    <w:p w14:paraId="55826AB8" w14:textId="77777777" w:rsidR="00C24D3C" w:rsidRPr="004847AB" w:rsidRDefault="00C24D3C" w:rsidP="00C24D3C">
      <w:pPr>
        <w:keepNext/>
        <w:tabs>
          <w:tab w:val="left" w:pos="850"/>
        </w:tabs>
        <w:ind w:left="850" w:hanging="850"/>
        <w:outlineLvl w:val="1"/>
        <w:rPr>
          <w:rFonts w:ascii="Arial" w:hAnsi="Arial" w:cs="Arial"/>
          <w:b/>
          <w:sz w:val="20"/>
        </w:rPr>
      </w:pPr>
      <w:r w:rsidRPr="004847AB">
        <w:rPr>
          <w:rFonts w:ascii="Arial" w:hAnsi="Arial" w:cs="Arial"/>
          <w:b/>
          <w:bCs/>
          <w:sz w:val="20"/>
        </w:rPr>
        <w:t>F.1.</w:t>
      </w:r>
      <w:r w:rsidRPr="004847AB">
        <w:rPr>
          <w:rFonts w:ascii="Arial" w:hAnsi="Arial" w:cs="Arial"/>
          <w:sz w:val="20"/>
        </w:rPr>
        <w:tab/>
      </w:r>
      <w:r w:rsidRPr="004847AB">
        <w:rPr>
          <w:rFonts w:ascii="Arial" w:hAnsi="Arial" w:cs="Arial"/>
          <w:b/>
          <w:bCs/>
          <w:sz w:val="20"/>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6E2095BD" w14:textId="77777777" w:rsidTr="00C332D1">
        <w:trPr>
          <w:trHeight w:val="416"/>
        </w:trPr>
        <w:tc>
          <w:tcPr>
            <w:tcW w:w="5000" w:type="pct"/>
            <w:shd w:val="clear" w:color="auto" w:fill="D9D9D9"/>
          </w:tcPr>
          <w:p w14:paraId="0745070A" w14:textId="77777777" w:rsidR="00C24D3C" w:rsidRPr="004847AB" w:rsidRDefault="00C24D3C" w:rsidP="00C332D1">
            <w:pPr>
              <w:rPr>
                <w:rFonts w:ascii="Arial" w:hAnsi="Arial" w:cs="Arial"/>
                <w:sz w:val="20"/>
              </w:rPr>
            </w:pPr>
            <w:r w:rsidRPr="004847AB">
              <w:rPr>
                <w:rFonts w:ascii="Arial" w:hAnsi="Arial" w:cs="Arial"/>
                <w:b/>
                <w:sz w:val="20"/>
              </w:rPr>
              <w:t>Instrukcja</w:t>
            </w:r>
            <w:r w:rsidRPr="004847AB">
              <w:rPr>
                <w:rFonts w:ascii="Arial" w:hAnsi="Arial" w:cs="Arial"/>
                <w:sz w:val="20"/>
              </w:rPr>
              <w:t>:</w:t>
            </w:r>
          </w:p>
          <w:p w14:paraId="7E2BB736" w14:textId="77777777" w:rsidR="00C24D3C" w:rsidRPr="004847AB" w:rsidRDefault="00C24D3C" w:rsidP="00C332D1">
            <w:pPr>
              <w:rPr>
                <w:rFonts w:cs="Arial"/>
                <w:sz w:val="20"/>
              </w:rPr>
            </w:pPr>
            <w:r w:rsidRPr="004847AB">
              <w:rPr>
                <w:rFonts w:ascii="Arial" w:hAnsi="Arial" w:cs="Arial"/>
                <w:sz w:val="20"/>
              </w:rPr>
              <w:t>W punkcie F.1. należy odnieść się do każdego z przedstawionych poniżej zagadnień w zwięzły sposób, opisując w jaki sposób realizacja projektu wpisuje się w unijne i krajowe polityki dotyczące ochrony środowiska i zrównoważonego rozwoju.</w:t>
            </w:r>
          </w:p>
        </w:tc>
      </w:tr>
    </w:tbl>
    <w:p w14:paraId="731D6F10" w14:textId="77777777" w:rsidR="00C24D3C" w:rsidRPr="004847AB" w:rsidRDefault="00C24D3C" w:rsidP="00C24D3C">
      <w:pPr>
        <w:ind w:left="850"/>
        <w:rPr>
          <w:rFonts w:ascii="Arial" w:hAnsi="Arial" w:cs="Arial"/>
          <w:sz w:val="20"/>
        </w:rPr>
      </w:pPr>
    </w:p>
    <w:p w14:paraId="4B3ABF4F" w14:textId="77777777" w:rsidR="00C24D3C" w:rsidRPr="004847AB" w:rsidRDefault="00C24D3C" w:rsidP="00C24D3C">
      <w:pPr>
        <w:pStyle w:val="ManualHeading3"/>
        <w:spacing w:before="0" w:line="24" w:lineRule="atLeast"/>
        <w:rPr>
          <w:rFonts w:ascii="Arial" w:hAnsi="Arial" w:cs="Arial"/>
          <w:i w:val="0"/>
          <w:sz w:val="20"/>
        </w:rPr>
      </w:pPr>
      <w:r w:rsidRPr="004847AB">
        <w:rPr>
          <w:rFonts w:ascii="Arial" w:hAnsi="Arial" w:cs="Arial"/>
          <w:i w:val="0"/>
          <w:sz w:val="20"/>
        </w:rPr>
        <w:t>F.1.1</w:t>
      </w:r>
      <w:r w:rsidRPr="004847AB">
        <w:rPr>
          <w:rFonts w:ascii="Arial" w:hAnsi="Arial" w:cs="Arial"/>
          <w:i w:val="0"/>
          <w:sz w:val="20"/>
        </w:rPr>
        <w:tab/>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7CA1557"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137CBFDF" w14:textId="77777777" w:rsidTr="00C332D1">
        <w:trPr>
          <w:trHeight w:val="416"/>
        </w:trPr>
        <w:tc>
          <w:tcPr>
            <w:tcW w:w="5000" w:type="pct"/>
            <w:shd w:val="clear" w:color="auto" w:fill="D9D9D9"/>
          </w:tcPr>
          <w:p w14:paraId="0EA163B4" w14:textId="77777777" w:rsidR="00C24D3C" w:rsidRPr="004847AB" w:rsidRDefault="00C24D3C" w:rsidP="00C332D1">
            <w:pPr>
              <w:rPr>
                <w:rFonts w:ascii="Arial" w:hAnsi="Arial" w:cs="Arial"/>
                <w:sz w:val="20"/>
              </w:rPr>
            </w:pPr>
            <w:r w:rsidRPr="004847AB">
              <w:rPr>
                <w:rFonts w:ascii="Arial" w:hAnsi="Arial" w:cs="Arial"/>
                <w:b/>
                <w:sz w:val="20"/>
              </w:rPr>
              <w:t>Instrukcja</w:t>
            </w:r>
            <w:r w:rsidRPr="004847AB">
              <w:rPr>
                <w:rFonts w:ascii="Arial" w:hAnsi="Arial" w:cs="Arial"/>
                <w:sz w:val="20"/>
              </w:rPr>
              <w:t xml:space="preserve">: </w:t>
            </w:r>
          </w:p>
          <w:p w14:paraId="607AB39A" w14:textId="77777777" w:rsidR="00E65B3E" w:rsidRPr="004847AB" w:rsidRDefault="00E65B3E" w:rsidP="00E65B3E">
            <w:pPr>
              <w:spacing w:before="40" w:after="0" w:line="240" w:lineRule="exact"/>
              <w:rPr>
                <w:rFonts w:ascii="Arial" w:hAnsi="Arial" w:cs="Arial"/>
                <w:sz w:val="20"/>
              </w:rPr>
            </w:pPr>
            <w:r w:rsidRPr="004847AB">
              <w:rPr>
                <w:rFonts w:ascii="Arial" w:hAnsi="Arial" w:cs="Arial"/>
                <w:sz w:val="20"/>
              </w:rPr>
              <w:t>Należy opisać w jaki sposób projekt przyczynia się do realizacji celów polityki ochrony środowiska, a</w:t>
            </w:r>
            <w:r w:rsidR="00B72930">
              <w:rPr>
                <w:rFonts w:ascii="Arial" w:hAnsi="Arial" w:cs="Arial"/>
                <w:sz w:val="20"/>
              </w:rPr>
              <w:t> </w:t>
            </w:r>
            <w:r w:rsidRPr="004847AB">
              <w:rPr>
                <w:rFonts w:ascii="Arial" w:hAnsi="Arial" w:cs="Arial"/>
                <w:sz w:val="20"/>
              </w:rPr>
              <w:t xml:space="preserve">w tym w zakresie dotyczącym zmian klimatu, opisanych we właściwych dokumentach strategicznych. </w:t>
            </w:r>
          </w:p>
          <w:p w14:paraId="5E48F229" w14:textId="77777777" w:rsidR="00E65B3E" w:rsidRPr="004847AB" w:rsidRDefault="00E65B3E" w:rsidP="00E65B3E">
            <w:pPr>
              <w:spacing w:before="40" w:after="0" w:line="240" w:lineRule="exact"/>
              <w:rPr>
                <w:rFonts w:ascii="Arial" w:hAnsi="Arial" w:cs="Arial"/>
                <w:sz w:val="20"/>
              </w:rPr>
            </w:pPr>
          </w:p>
          <w:p w14:paraId="2F7EF938" w14:textId="77777777" w:rsidR="00E65B3E" w:rsidRPr="004847AB" w:rsidRDefault="00E65B3E" w:rsidP="00E65B3E">
            <w:pPr>
              <w:spacing w:before="40" w:after="0" w:line="240" w:lineRule="exact"/>
              <w:rPr>
                <w:rFonts w:ascii="Arial" w:hAnsi="Arial" w:cs="Arial"/>
                <w:b/>
                <w:sz w:val="20"/>
              </w:rPr>
            </w:pPr>
            <w:r w:rsidRPr="004847AB">
              <w:rPr>
                <w:rFonts w:ascii="Arial" w:hAnsi="Arial" w:cs="Arial"/>
                <w:b/>
                <w:sz w:val="20"/>
              </w:rPr>
              <w:t xml:space="preserve">Uwagi pomocnicze w odniesieniu do aspektów klimatycznych </w:t>
            </w:r>
          </w:p>
          <w:p w14:paraId="352BA985" w14:textId="0BFB9D75" w:rsidR="00E65B3E" w:rsidRPr="004847AB" w:rsidRDefault="00E65B3E" w:rsidP="00E65B3E">
            <w:pPr>
              <w:spacing w:before="40" w:after="0" w:line="240" w:lineRule="exact"/>
              <w:rPr>
                <w:rFonts w:ascii="Arial" w:hAnsi="Arial" w:cs="Arial"/>
                <w:sz w:val="20"/>
              </w:rPr>
            </w:pPr>
            <w:r w:rsidRPr="004847AB">
              <w:rPr>
                <w:rFonts w:ascii="Arial" w:hAnsi="Arial" w:cs="Arial"/>
                <w:sz w:val="20"/>
              </w:rPr>
              <w:t>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dokumentów w odniesieniu do działań związanych z łagodzeniem zmian klimatu opiera się</w:t>
            </w:r>
            <w:r w:rsidR="00925C89" w:rsidRPr="004847AB">
              <w:rPr>
                <w:rFonts w:ascii="Arial" w:hAnsi="Arial" w:cs="Arial"/>
                <w:sz w:val="20"/>
              </w:rPr>
              <w:t xml:space="preserve"> na</w:t>
            </w:r>
            <w:r w:rsidR="005B1442">
              <w:rPr>
                <w:rFonts w:ascii="Arial" w:hAnsi="Arial" w:cs="Arial"/>
                <w:sz w:val="20"/>
              </w:rPr>
              <w:t> </w:t>
            </w:r>
            <w:r w:rsidRPr="004847AB">
              <w:rPr>
                <w:rFonts w:ascii="Arial" w:hAnsi="Arial" w:cs="Arial"/>
                <w:sz w:val="20"/>
              </w:rPr>
              <w:t xml:space="preserve">ustaleniach oraz celach wynikających z pakietu energetyczno-klimatycznego. </w:t>
            </w:r>
          </w:p>
          <w:p w14:paraId="6713146D" w14:textId="4ED44E58" w:rsidR="00E65B3E" w:rsidRPr="004847AB" w:rsidRDefault="00E65B3E" w:rsidP="00E65B3E">
            <w:pPr>
              <w:spacing w:before="40" w:after="0" w:line="240" w:lineRule="exact"/>
              <w:rPr>
                <w:rFonts w:ascii="Arial" w:hAnsi="Arial" w:cs="Arial"/>
                <w:sz w:val="20"/>
              </w:rPr>
            </w:pPr>
            <w:r w:rsidRPr="004847AB">
              <w:rPr>
                <w:rFonts w:ascii="Arial" w:hAnsi="Arial" w:cs="Arial"/>
                <w:sz w:val="20"/>
              </w:rPr>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w:t>
            </w:r>
            <w:r w:rsidR="005B1442">
              <w:rPr>
                <w:rFonts w:ascii="Arial" w:hAnsi="Arial" w:cs="Arial"/>
                <w:sz w:val="20"/>
              </w:rPr>
              <w:t> </w:t>
            </w:r>
            <w:r w:rsidRPr="004847AB">
              <w:rPr>
                <w:rFonts w:ascii="Arial" w:hAnsi="Arial" w:cs="Arial"/>
                <w:sz w:val="20"/>
              </w:rPr>
              <w:t>zmian klimatu. Przykładowa lista dokumentów:</w:t>
            </w:r>
          </w:p>
          <w:p w14:paraId="620393E1" w14:textId="77777777" w:rsidR="00E65B3E" w:rsidRPr="004847AB" w:rsidRDefault="00E65B3E" w:rsidP="00E65B3E">
            <w:pPr>
              <w:pStyle w:val="Akapitzlist"/>
              <w:numPr>
                <w:ilvl w:val="0"/>
                <w:numId w:val="73"/>
              </w:numPr>
              <w:spacing w:before="40" w:after="0" w:line="240" w:lineRule="exact"/>
              <w:contextualSpacing/>
              <w:rPr>
                <w:rFonts w:ascii="Arial" w:hAnsi="Arial" w:cs="Arial"/>
                <w:sz w:val="20"/>
              </w:rPr>
            </w:pPr>
            <w:r w:rsidRPr="004847AB">
              <w:rPr>
                <w:rFonts w:ascii="Arial" w:hAnsi="Arial" w:cs="Arial"/>
                <w:sz w:val="20"/>
              </w:rPr>
              <w:t>Krajowy Plan Działania w zakresie energii ze źródeł odnawialnych (2010)</w:t>
            </w:r>
          </w:p>
          <w:p w14:paraId="3E4D095D" w14:textId="77777777" w:rsidR="00E65B3E" w:rsidRPr="004847AB" w:rsidRDefault="00E65B3E" w:rsidP="00E65B3E">
            <w:pPr>
              <w:pStyle w:val="Akapitzlist"/>
              <w:numPr>
                <w:ilvl w:val="0"/>
                <w:numId w:val="73"/>
              </w:numPr>
              <w:spacing w:before="40" w:after="0" w:line="240" w:lineRule="exact"/>
              <w:contextualSpacing/>
              <w:rPr>
                <w:rFonts w:ascii="Arial" w:hAnsi="Arial" w:cs="Arial"/>
                <w:sz w:val="20"/>
              </w:rPr>
            </w:pPr>
            <w:r w:rsidRPr="004847AB">
              <w:rPr>
                <w:rFonts w:ascii="Arial" w:hAnsi="Arial" w:cs="Arial"/>
                <w:sz w:val="20"/>
              </w:rPr>
              <w:t>Krajowy Plan Działań dotyczący efektywności energetycznej dla Polski (2014).</w:t>
            </w:r>
          </w:p>
          <w:p w14:paraId="2C6CFA78" w14:textId="77777777" w:rsidR="00E65B3E" w:rsidRPr="004847AB" w:rsidRDefault="00E65B3E" w:rsidP="00E65B3E">
            <w:pPr>
              <w:pStyle w:val="Akapitzlist"/>
              <w:numPr>
                <w:ilvl w:val="0"/>
                <w:numId w:val="73"/>
              </w:numPr>
              <w:spacing w:before="40" w:after="0" w:line="240" w:lineRule="exact"/>
              <w:contextualSpacing/>
              <w:rPr>
                <w:rFonts w:ascii="Arial" w:hAnsi="Arial" w:cs="Arial"/>
                <w:sz w:val="20"/>
              </w:rPr>
            </w:pPr>
            <w:r w:rsidRPr="004847AB">
              <w:rPr>
                <w:rFonts w:ascii="Arial" w:hAnsi="Arial" w:cs="Arial"/>
                <w:sz w:val="20"/>
              </w:rPr>
              <w:t>Ocena ryzyka na potrzeby zarządzania kryzysowego. Raport o zagrożeniach bezpieczeństwa narodowego (2013)</w:t>
            </w:r>
          </w:p>
          <w:p w14:paraId="6BD1A495" w14:textId="77777777" w:rsidR="00E65B3E" w:rsidRPr="004847AB" w:rsidRDefault="00E65B3E" w:rsidP="00E65B3E">
            <w:pPr>
              <w:pStyle w:val="Akapitzlist"/>
              <w:numPr>
                <w:ilvl w:val="0"/>
                <w:numId w:val="73"/>
              </w:numPr>
              <w:spacing w:before="40" w:after="0" w:line="240" w:lineRule="exact"/>
              <w:contextualSpacing/>
              <w:rPr>
                <w:rFonts w:ascii="Arial" w:hAnsi="Arial" w:cs="Arial"/>
                <w:strike/>
                <w:sz w:val="20"/>
              </w:rPr>
            </w:pPr>
            <w:r w:rsidRPr="004847AB">
              <w:rPr>
                <w:rFonts w:ascii="Arial" w:hAnsi="Arial" w:cs="Arial"/>
                <w:sz w:val="20"/>
              </w:rPr>
              <w:t>Polityka energetyczna Polski do 2030 roku (2009)</w:t>
            </w:r>
          </w:p>
          <w:p w14:paraId="64A3E3E9" w14:textId="77777777" w:rsidR="00E65B3E" w:rsidRPr="004847AB" w:rsidRDefault="00E65B3E" w:rsidP="00E65B3E">
            <w:pPr>
              <w:pStyle w:val="Akapitzlist"/>
              <w:numPr>
                <w:ilvl w:val="0"/>
                <w:numId w:val="73"/>
              </w:numPr>
              <w:spacing w:before="40" w:after="0" w:line="240" w:lineRule="exact"/>
              <w:contextualSpacing/>
              <w:rPr>
                <w:rFonts w:ascii="Arial" w:hAnsi="Arial" w:cs="Arial"/>
                <w:sz w:val="20"/>
              </w:rPr>
            </w:pPr>
            <w:r w:rsidRPr="004847AB">
              <w:rPr>
                <w:rFonts w:ascii="Arial" w:hAnsi="Arial" w:cs="Arial"/>
                <w:sz w:val="20"/>
              </w:rPr>
              <w:t>Polityka klimatyczna Polski. Strategia redukcji emisji gazów cieplarnianych w Polsce do roku 2020 (2003)</w:t>
            </w:r>
          </w:p>
          <w:p w14:paraId="7E6B3E2D" w14:textId="77777777" w:rsidR="00E65B3E" w:rsidRPr="004847AB" w:rsidRDefault="00E65B3E" w:rsidP="00E65B3E">
            <w:pPr>
              <w:pStyle w:val="Akapitzlist"/>
              <w:numPr>
                <w:ilvl w:val="0"/>
                <w:numId w:val="73"/>
              </w:numPr>
              <w:spacing w:before="40" w:after="0" w:line="240" w:lineRule="exact"/>
              <w:contextualSpacing/>
              <w:rPr>
                <w:rFonts w:ascii="Arial" w:hAnsi="Arial" w:cs="Arial"/>
                <w:sz w:val="20"/>
              </w:rPr>
            </w:pPr>
            <w:r w:rsidRPr="004847AB">
              <w:rPr>
                <w:rFonts w:ascii="Arial" w:hAnsi="Arial" w:cs="Arial"/>
                <w:sz w:val="20"/>
              </w:rPr>
              <w:t>Strategia Bezpieczeństwo Energetyczne i Środowisko (2014)</w:t>
            </w:r>
          </w:p>
          <w:p w14:paraId="733D510F" w14:textId="77777777" w:rsidR="00E65B3E" w:rsidRDefault="00E65B3E" w:rsidP="00C332D1">
            <w:pPr>
              <w:pStyle w:val="Akapitzlist"/>
              <w:numPr>
                <w:ilvl w:val="0"/>
                <w:numId w:val="73"/>
              </w:numPr>
              <w:spacing w:before="40" w:after="0" w:line="240" w:lineRule="exact"/>
              <w:contextualSpacing/>
              <w:rPr>
                <w:rFonts w:ascii="Arial" w:hAnsi="Arial" w:cs="Arial"/>
                <w:sz w:val="20"/>
              </w:rPr>
            </w:pPr>
            <w:r w:rsidRPr="004847AB">
              <w:rPr>
                <w:rFonts w:ascii="Arial" w:hAnsi="Arial" w:cs="Arial"/>
                <w:sz w:val="20"/>
              </w:rPr>
              <w:t>Projekt Narodowego Programu Rozwoju Gospodarki Niskoemisyjnej (2015)</w:t>
            </w:r>
          </w:p>
          <w:p w14:paraId="125BB173" w14:textId="77777777" w:rsidR="00B72930" w:rsidRPr="00B72930" w:rsidRDefault="00B72930" w:rsidP="00B72930">
            <w:pPr>
              <w:spacing w:before="40" w:after="0" w:line="240" w:lineRule="exact"/>
              <w:contextualSpacing/>
              <w:rPr>
                <w:rFonts w:ascii="Arial" w:hAnsi="Arial" w:cs="Arial"/>
                <w:sz w:val="20"/>
              </w:rPr>
            </w:pPr>
            <w:r>
              <w:rPr>
                <w:rFonts w:ascii="Arial" w:hAnsi="Arial" w:cs="Arial"/>
                <w:sz w:val="20"/>
              </w:rPr>
              <w:t>Szersze wskazówki dotyczące zagadnień klimatycznych zostały zaprezentowane w „Poradniku przygotowania inwestycji z uwzględnieniem zmian klimatu, ich łagodzenia i przystosowania do tych zmian oraz odporności na klęski żywiołowe” dostępnym na portalu KLIMADA.</w:t>
            </w:r>
          </w:p>
          <w:p w14:paraId="62B34C23" w14:textId="77777777" w:rsidR="00B72930" w:rsidRPr="004847AB" w:rsidRDefault="00B72930" w:rsidP="00B72930">
            <w:pPr>
              <w:pStyle w:val="Akapitzlist"/>
              <w:spacing w:before="40" w:after="0" w:line="240" w:lineRule="exact"/>
              <w:contextualSpacing/>
              <w:rPr>
                <w:rFonts w:ascii="Arial" w:hAnsi="Arial" w:cs="Arial"/>
                <w:sz w:val="20"/>
              </w:rPr>
            </w:pPr>
          </w:p>
        </w:tc>
      </w:tr>
    </w:tbl>
    <w:p w14:paraId="33D989BB" w14:textId="77777777" w:rsidR="00C24D3C" w:rsidRPr="004847AB" w:rsidRDefault="00C24D3C" w:rsidP="00C24D3C">
      <w:pPr>
        <w:keepNext/>
        <w:tabs>
          <w:tab w:val="left" w:pos="850"/>
        </w:tabs>
        <w:ind w:left="850" w:hanging="850"/>
        <w:outlineLvl w:val="2"/>
        <w:rPr>
          <w:rFonts w:ascii="Arial" w:hAnsi="Arial" w:cs="Arial"/>
          <w:i/>
          <w:sz w:val="20"/>
        </w:rPr>
      </w:pPr>
    </w:p>
    <w:p w14:paraId="3B859BDB" w14:textId="77777777" w:rsidR="00C24D3C" w:rsidRPr="004847AB" w:rsidRDefault="00C24D3C" w:rsidP="00C24D3C">
      <w:pPr>
        <w:pStyle w:val="ManualHeading3"/>
        <w:spacing w:before="0" w:line="24" w:lineRule="atLeast"/>
        <w:rPr>
          <w:rFonts w:ascii="Arial" w:hAnsi="Arial" w:cs="Arial"/>
          <w:i w:val="0"/>
          <w:sz w:val="20"/>
        </w:rPr>
      </w:pPr>
      <w:r w:rsidRPr="004847AB">
        <w:rPr>
          <w:rFonts w:ascii="Arial" w:hAnsi="Arial" w:cs="Arial"/>
          <w:i w:val="0"/>
          <w:sz w:val="20"/>
        </w:rPr>
        <w:t>F.1.2</w:t>
      </w:r>
      <w:r w:rsidRPr="004847AB">
        <w:rPr>
          <w:rFonts w:ascii="Arial" w:hAnsi="Arial" w:cs="Arial"/>
          <w:i w:val="0"/>
          <w:sz w:val="20"/>
        </w:rPr>
        <w:tab/>
        <w:t>Należy opisać, w jaki sposób projekt jest zgodny z zasadą ostrożności, zasadą działania zapobiegawczego oraz zasadą naprawiania szkody w pierwszym rzędzie u źródła i zasadą zanieczyszczający płaci.</w:t>
      </w:r>
    </w:p>
    <w:p w14:paraId="0FB900FF"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39344358" w14:textId="77777777" w:rsidTr="00C332D1">
        <w:trPr>
          <w:trHeight w:val="416"/>
        </w:trPr>
        <w:tc>
          <w:tcPr>
            <w:tcW w:w="5000" w:type="pct"/>
            <w:shd w:val="clear" w:color="auto" w:fill="D9D9D9"/>
          </w:tcPr>
          <w:p w14:paraId="4767E159" w14:textId="77777777" w:rsidR="00C24D3C" w:rsidRPr="004847AB" w:rsidRDefault="00C24D3C" w:rsidP="00C332D1">
            <w:pPr>
              <w:rPr>
                <w:rFonts w:ascii="Arial" w:hAnsi="Arial" w:cs="Arial"/>
                <w:sz w:val="20"/>
              </w:rPr>
            </w:pPr>
            <w:r w:rsidRPr="004847AB">
              <w:rPr>
                <w:rFonts w:ascii="Arial" w:hAnsi="Arial" w:cs="Arial"/>
                <w:b/>
                <w:sz w:val="20"/>
              </w:rPr>
              <w:t>Instrukcja</w:t>
            </w:r>
            <w:r w:rsidRPr="004847AB">
              <w:rPr>
                <w:rFonts w:ascii="Arial" w:hAnsi="Arial" w:cs="Arial"/>
                <w:sz w:val="20"/>
              </w:rPr>
              <w:t>:</w:t>
            </w:r>
          </w:p>
          <w:p w14:paraId="773CDB56" w14:textId="77777777" w:rsidR="00C24D3C" w:rsidRPr="004847AB" w:rsidRDefault="00C24D3C" w:rsidP="00C332D1">
            <w:pPr>
              <w:rPr>
                <w:rFonts w:ascii="Arial" w:hAnsi="Arial" w:cs="Arial"/>
                <w:sz w:val="20"/>
              </w:rPr>
            </w:pPr>
            <w:r w:rsidRPr="004847AB">
              <w:rPr>
                <w:rFonts w:ascii="Arial" w:hAnsi="Arial" w:cs="Arial"/>
                <w:sz w:val="20"/>
              </w:rPr>
              <w:t>Należy wykazać, że projekt został również przygotowany z zachowaniem zasad:</w:t>
            </w:r>
          </w:p>
          <w:p w14:paraId="74B7616F" w14:textId="77777777" w:rsidR="00C24D3C" w:rsidRPr="004847AB" w:rsidRDefault="00C24D3C" w:rsidP="00925C89">
            <w:pPr>
              <w:numPr>
                <w:ilvl w:val="0"/>
                <w:numId w:val="71"/>
              </w:numPr>
              <w:spacing w:before="40" w:after="0" w:line="276" w:lineRule="auto"/>
              <w:ind w:left="714" w:hanging="357"/>
              <w:rPr>
                <w:rFonts w:cs="Arial"/>
                <w:sz w:val="20"/>
              </w:rPr>
            </w:pPr>
            <w:r w:rsidRPr="004847AB">
              <w:rPr>
                <w:rFonts w:ascii="Arial" w:hAnsi="Arial" w:cs="Arial"/>
                <w:sz w:val="20"/>
              </w:rPr>
              <w:t xml:space="preserve">ostrożności, </w:t>
            </w:r>
          </w:p>
          <w:p w14:paraId="3A21CE72" w14:textId="77777777" w:rsidR="00C24D3C" w:rsidRPr="004847AB" w:rsidRDefault="00C24D3C" w:rsidP="00925C89">
            <w:pPr>
              <w:numPr>
                <w:ilvl w:val="0"/>
                <w:numId w:val="71"/>
              </w:numPr>
              <w:spacing w:before="40" w:after="0" w:line="276" w:lineRule="auto"/>
              <w:ind w:left="714" w:hanging="357"/>
              <w:rPr>
                <w:rFonts w:cs="Arial"/>
                <w:sz w:val="20"/>
              </w:rPr>
            </w:pPr>
            <w:r w:rsidRPr="004847AB">
              <w:rPr>
                <w:rFonts w:ascii="Arial" w:hAnsi="Arial" w:cs="Arial"/>
                <w:sz w:val="20"/>
              </w:rPr>
              <w:t xml:space="preserve">działania zapobiegawczego, </w:t>
            </w:r>
          </w:p>
          <w:p w14:paraId="3DF9AD47" w14:textId="77777777" w:rsidR="00C24D3C" w:rsidRPr="004847AB" w:rsidRDefault="00C24D3C" w:rsidP="00925C89">
            <w:pPr>
              <w:numPr>
                <w:ilvl w:val="0"/>
                <w:numId w:val="71"/>
              </w:numPr>
              <w:spacing w:before="40" w:after="0" w:line="276" w:lineRule="auto"/>
              <w:ind w:left="714" w:hanging="357"/>
              <w:rPr>
                <w:rFonts w:cs="Arial"/>
                <w:sz w:val="20"/>
              </w:rPr>
            </w:pPr>
            <w:r w:rsidRPr="004847AB">
              <w:rPr>
                <w:rFonts w:ascii="Arial" w:hAnsi="Arial" w:cs="Arial"/>
                <w:sz w:val="20"/>
              </w:rPr>
              <w:t xml:space="preserve">naprawiania szkody w pierwszym rzędzie u źródła, </w:t>
            </w:r>
          </w:p>
          <w:p w14:paraId="2E7949AC" w14:textId="2812B948" w:rsidR="00C24D3C" w:rsidRPr="004847AB" w:rsidRDefault="00C24D3C" w:rsidP="00925C89">
            <w:pPr>
              <w:numPr>
                <w:ilvl w:val="0"/>
                <w:numId w:val="71"/>
              </w:numPr>
              <w:spacing w:before="40" w:line="276" w:lineRule="auto"/>
              <w:ind w:left="714" w:hanging="357"/>
              <w:rPr>
                <w:rFonts w:ascii="Arial" w:hAnsi="Arial" w:cs="Arial"/>
                <w:sz w:val="20"/>
              </w:rPr>
            </w:pPr>
            <w:r w:rsidRPr="004847AB">
              <w:rPr>
                <w:rFonts w:ascii="Arial" w:hAnsi="Arial" w:cs="Arial"/>
                <w:sz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w:t>
            </w:r>
            <w:r w:rsidR="005B1442">
              <w:rPr>
                <w:rFonts w:ascii="Arial" w:hAnsi="Arial" w:cs="Arial"/>
                <w:sz w:val="20"/>
              </w:rPr>
              <w:t> </w:t>
            </w:r>
            <w:r w:rsidRPr="004847AB">
              <w:rPr>
                <w:rFonts w:ascii="Arial" w:hAnsi="Arial" w:cs="Arial"/>
                <w:sz w:val="20"/>
              </w:rPr>
              <w:t>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w:t>
            </w:r>
            <w:r w:rsidR="005B1442">
              <w:rPr>
                <w:rFonts w:ascii="Arial" w:hAnsi="Arial" w:cs="Arial"/>
                <w:sz w:val="20"/>
              </w:rPr>
              <w:t> </w:t>
            </w:r>
            <w:r w:rsidRPr="004847AB">
              <w:rPr>
                <w:rFonts w:ascii="Arial" w:hAnsi="Arial" w:cs="Arial"/>
                <w:sz w:val="20"/>
              </w:rPr>
              <w:t>projekcie.</w:t>
            </w:r>
          </w:p>
          <w:p w14:paraId="7E0C0CE5" w14:textId="77777777" w:rsidR="00C24D3C" w:rsidRPr="004847AB" w:rsidRDefault="00C24D3C" w:rsidP="00C332D1">
            <w:pPr>
              <w:rPr>
                <w:rFonts w:ascii="Arial" w:hAnsi="Arial" w:cs="Arial"/>
                <w:sz w:val="20"/>
              </w:rPr>
            </w:pPr>
            <w:r w:rsidRPr="004847AB">
              <w:rPr>
                <w:rFonts w:ascii="Arial" w:hAnsi="Arial" w:cs="Arial"/>
                <w:sz w:val="20"/>
              </w:rPr>
              <w:t>Zasady: ostrożności, działania zapobiegawczego, naprawiania szkody w pierwszym rzędzie u źródła i zanieczyszczający płaci, są ogólnymi zasadami wynikającymi z art. 191 ust 1 Traktatu o funkcjonowaniu Unii Europejskiej. Ogólny opis ww. zasad znajduje się na poniższej stronie resortu środowiska: http://archiwum.ekoportal.gov.pl/prawo_dokumenty_strategiczne/PolitykaOchronySrodowiskaUE/CeleZasadyPrawoOchronySrodUE.html.</w:t>
            </w:r>
          </w:p>
          <w:p w14:paraId="2F579CFC" w14:textId="77777777" w:rsidR="00C24D3C" w:rsidRPr="004847AB" w:rsidRDefault="00C24D3C" w:rsidP="00C332D1">
            <w:pPr>
              <w:rPr>
                <w:rFonts w:ascii="Arial" w:hAnsi="Arial" w:cs="Arial"/>
                <w:sz w:val="20"/>
              </w:rPr>
            </w:pPr>
            <w:r w:rsidRPr="004847AB">
              <w:rPr>
                <w:rFonts w:ascii="Arial" w:hAnsi="Arial" w:cs="Arial"/>
                <w:sz w:val="20"/>
              </w:rPr>
              <w:t>Wytyczne dotyczące sposobu stosowania zasady ostrożności przygotowane zostały przez Komisję Europejską i opublikowane w formie komunikatu z dnia 2 lutego 2000 roku:</w:t>
            </w:r>
          </w:p>
          <w:p w14:paraId="4F2E49AF" w14:textId="77777777" w:rsidR="00C24D3C" w:rsidRPr="004847AB" w:rsidRDefault="00C24D3C" w:rsidP="00925C89">
            <w:pPr>
              <w:numPr>
                <w:ilvl w:val="0"/>
                <w:numId w:val="71"/>
              </w:numPr>
              <w:spacing w:before="0" w:line="276" w:lineRule="auto"/>
              <w:ind w:left="714" w:hanging="357"/>
              <w:rPr>
                <w:rFonts w:ascii="Arial" w:hAnsi="Arial" w:cs="Arial"/>
                <w:sz w:val="20"/>
              </w:rPr>
            </w:pPr>
            <w:r w:rsidRPr="004847AB">
              <w:rPr>
                <w:rFonts w:ascii="Arial" w:hAnsi="Arial" w:cs="Arial"/>
                <w:sz w:val="20"/>
              </w:rPr>
              <w:t>(</w:t>
            </w:r>
            <w:hyperlink r:id="rId13" w:history="1">
              <w:r w:rsidRPr="004847AB">
                <w:rPr>
                  <w:rStyle w:val="Hipercze"/>
                  <w:rFonts w:ascii="Arial" w:hAnsi="Arial" w:cs="Arial"/>
                  <w:color w:val="auto"/>
                  <w:sz w:val="20"/>
                </w:rPr>
                <w:t>http://eur-lex.europa.eu/legal-content/PL/TXT/?uri=celex:52000DC0001</w:t>
              </w:r>
            </w:hyperlink>
            <w:r w:rsidR="00925C89" w:rsidRPr="004847AB">
              <w:rPr>
                <w:rFonts w:ascii="Arial" w:hAnsi="Arial" w:cs="Arial"/>
                <w:sz w:val="20"/>
              </w:rPr>
              <w:t>)</w:t>
            </w:r>
          </w:p>
          <w:p w14:paraId="3DCDAC1F" w14:textId="715AD5D8" w:rsidR="00C24D3C" w:rsidRPr="004847AB" w:rsidRDefault="00C24D3C" w:rsidP="00C332D1">
            <w:pPr>
              <w:ind w:left="720"/>
              <w:rPr>
                <w:rFonts w:cs="Arial"/>
                <w:sz w:val="20"/>
              </w:rPr>
            </w:pPr>
            <w:r w:rsidRPr="004847AB">
              <w:rPr>
                <w:rFonts w:ascii="Arial" w:hAnsi="Arial" w:cs="Arial"/>
                <w:sz w:val="20"/>
              </w:rPr>
              <w:t>przedstawiają one sposób, w jaki zasada ta jest rozumiana i stosowana przez Komisję oraz wskazują w niewiążącej formie – w jaki sposób zasada ta powinna być interpretowana przez</w:t>
            </w:r>
            <w:r w:rsidR="005B1442">
              <w:rPr>
                <w:rFonts w:ascii="Arial" w:hAnsi="Arial" w:cs="Arial"/>
                <w:sz w:val="20"/>
              </w:rPr>
              <w:t> </w:t>
            </w:r>
            <w:r w:rsidRPr="004847AB">
              <w:rPr>
                <w:rFonts w:ascii="Arial" w:hAnsi="Arial" w:cs="Arial"/>
                <w:sz w:val="20"/>
              </w:rPr>
              <w:t>inne podmioty. Komunikat podkreśla, że zasada przezorności powinna być zawsze uwzględniana przy dokonywaniu oceny ryzyka oraz przy zarządzaniu ryzykiem.</w:t>
            </w:r>
          </w:p>
          <w:p w14:paraId="1650EA2B" w14:textId="77777777" w:rsidR="00C24D3C" w:rsidRPr="004847AB" w:rsidRDefault="00C24D3C" w:rsidP="00C332D1">
            <w:pPr>
              <w:ind w:left="720"/>
              <w:rPr>
                <w:rFonts w:cs="Arial"/>
                <w:sz w:val="20"/>
              </w:rPr>
            </w:pPr>
          </w:p>
        </w:tc>
      </w:tr>
    </w:tbl>
    <w:p w14:paraId="25086B00" w14:textId="77777777" w:rsidR="00C24D3C" w:rsidRPr="004847AB" w:rsidRDefault="00C24D3C" w:rsidP="00C24D3C">
      <w:pPr>
        <w:rPr>
          <w:rFonts w:ascii="Arial" w:hAnsi="Arial" w:cs="Arial"/>
          <w:sz w:val="20"/>
        </w:rPr>
      </w:pPr>
    </w:p>
    <w:p w14:paraId="4EFDA548" w14:textId="77777777" w:rsidR="00C24D3C" w:rsidRPr="004847AB" w:rsidRDefault="00C24D3C" w:rsidP="00C24D3C">
      <w:pPr>
        <w:keepNext/>
        <w:tabs>
          <w:tab w:val="left" w:pos="850"/>
        </w:tabs>
        <w:ind w:left="850" w:hanging="850"/>
        <w:outlineLvl w:val="1"/>
        <w:rPr>
          <w:rFonts w:ascii="Arial" w:hAnsi="Arial" w:cs="Arial"/>
          <w:b/>
          <w:sz w:val="20"/>
        </w:rPr>
      </w:pPr>
      <w:r w:rsidRPr="004847AB">
        <w:rPr>
          <w:rFonts w:ascii="Arial" w:hAnsi="Arial" w:cs="Arial"/>
          <w:b/>
          <w:bCs/>
          <w:sz w:val="20"/>
        </w:rPr>
        <w:t>F.2.</w:t>
      </w:r>
      <w:r w:rsidRPr="004847AB">
        <w:rPr>
          <w:rFonts w:ascii="Arial" w:hAnsi="Arial" w:cs="Arial"/>
          <w:sz w:val="20"/>
        </w:rPr>
        <w:tab/>
      </w:r>
      <w:r w:rsidRPr="004847AB">
        <w:rPr>
          <w:rFonts w:ascii="Arial" w:hAnsi="Arial" w:cs="Arial"/>
          <w:b/>
          <w:bCs/>
          <w:sz w:val="20"/>
        </w:rPr>
        <w:t>Stosowanie dyrektywy 2001/42/WE Parlamentu Europejskiego i Rady</w:t>
      </w:r>
      <w:r w:rsidRPr="004847AB">
        <w:rPr>
          <w:rFonts w:ascii="Arial" w:hAnsi="Arial" w:cs="Arial"/>
          <w:b/>
          <w:sz w:val="20"/>
          <w:vertAlign w:val="superscript"/>
        </w:rPr>
        <w:footnoteReference w:id="30"/>
      </w:r>
      <w:r w:rsidRPr="004847AB">
        <w:rPr>
          <w:rFonts w:ascii="Arial" w:hAnsi="Arial" w:cs="Arial"/>
          <w:b/>
          <w:bCs/>
          <w:sz w:val="20"/>
        </w:rPr>
        <w:t>(„dyrektywa SOOŚ”)</w:t>
      </w:r>
    </w:p>
    <w:p w14:paraId="73BAA387" w14:textId="77777777" w:rsidR="00C24D3C" w:rsidRPr="004847AB" w:rsidRDefault="00C24D3C" w:rsidP="00C24D3C">
      <w:pPr>
        <w:rPr>
          <w:rFonts w:ascii="Arial" w:hAnsi="Arial" w:cs="Arial"/>
          <w:sz w:val="20"/>
        </w:rPr>
      </w:pPr>
      <w:r w:rsidRPr="004847AB">
        <w:rPr>
          <w:rFonts w:ascii="Arial" w:hAnsi="Arial" w:cs="Arial"/>
          <w:sz w:val="20"/>
        </w:rPr>
        <w:tab/>
      </w:r>
    </w:p>
    <w:p w14:paraId="5A207338" w14:textId="77777777" w:rsidR="00C24D3C" w:rsidRPr="004847AB" w:rsidRDefault="00C24D3C" w:rsidP="00C24D3C">
      <w:pPr>
        <w:pStyle w:val="ManualHeading3"/>
        <w:spacing w:before="0" w:line="24" w:lineRule="atLeast"/>
        <w:rPr>
          <w:rFonts w:ascii="Arial" w:hAnsi="Arial" w:cs="Arial"/>
          <w:i w:val="0"/>
          <w:sz w:val="20"/>
        </w:rPr>
      </w:pPr>
      <w:r w:rsidRPr="004847AB">
        <w:rPr>
          <w:rFonts w:ascii="Arial" w:hAnsi="Arial" w:cs="Arial"/>
          <w:i w:val="0"/>
          <w:sz w:val="20"/>
        </w:rPr>
        <w:t>F.2.1</w:t>
      </w:r>
      <w:r w:rsidRPr="004847AB">
        <w:rPr>
          <w:rFonts w:ascii="Arial" w:hAnsi="Arial" w:cs="Arial"/>
          <w:i w:val="0"/>
          <w:sz w:val="20"/>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C24D3C" w:rsidRPr="004847AB" w14:paraId="249A2268" w14:textId="77777777" w:rsidTr="00C332D1">
        <w:trPr>
          <w:cantSplit/>
        </w:trPr>
        <w:tc>
          <w:tcPr>
            <w:tcW w:w="851" w:type="dxa"/>
          </w:tcPr>
          <w:p w14:paraId="29F10AE1"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1F3B23EB"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3ADDC178"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6853DCED"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744F631C"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4826C5B9" w14:textId="77777777" w:rsidR="00C24D3C" w:rsidRPr="004847AB" w:rsidRDefault="00C24D3C" w:rsidP="00C24D3C">
      <w:pPr>
        <w:pStyle w:val="ManualHeading3"/>
        <w:spacing w:before="0" w:line="24" w:lineRule="atLeast"/>
        <w:rPr>
          <w:rFonts w:ascii="Arial" w:hAnsi="Arial" w:cs="Arial"/>
          <w:i w:val="0"/>
          <w:sz w:val="20"/>
        </w:rPr>
      </w:pPr>
    </w:p>
    <w:p w14:paraId="127C3129" w14:textId="77777777" w:rsidR="00C24D3C" w:rsidRPr="004847AB" w:rsidRDefault="00C24D3C" w:rsidP="00C24D3C">
      <w:pPr>
        <w:pStyle w:val="ManualHeading3"/>
        <w:spacing w:before="0" w:line="24" w:lineRule="atLeast"/>
        <w:rPr>
          <w:rFonts w:ascii="Arial" w:hAnsi="Arial" w:cs="Arial"/>
          <w:i w:val="0"/>
          <w:sz w:val="20"/>
        </w:rPr>
      </w:pPr>
      <w:r w:rsidRPr="004847AB">
        <w:rPr>
          <w:rFonts w:ascii="Arial" w:hAnsi="Arial" w:cs="Arial"/>
          <w:i w:val="0"/>
          <w:sz w:val="20"/>
        </w:rPr>
        <w:t>F.2.2.</w:t>
      </w:r>
      <w:r w:rsidRPr="004847AB">
        <w:rPr>
          <w:rFonts w:ascii="Arial" w:hAnsi="Arial" w:cs="Arial"/>
          <w:i w:val="0"/>
          <w:sz w:val="20"/>
        </w:rPr>
        <w:tab/>
        <w:t>Jeżeli w odpowiedzi na pytanie F.2.1 zaznaczono „Tak”, należy określić, czy dany plan lub program podlegał strategicznej ocenie oddziaływania na środowisko zgodnie z dyrektywą 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C24D3C" w:rsidRPr="004847AB" w14:paraId="481A20BF" w14:textId="77777777" w:rsidTr="00C332D1">
        <w:trPr>
          <w:cantSplit/>
        </w:trPr>
        <w:tc>
          <w:tcPr>
            <w:tcW w:w="851" w:type="dxa"/>
          </w:tcPr>
          <w:p w14:paraId="4176BB66"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0300192A"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35D22352"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59A1CA12"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2ED1F7BF"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2D67085E" w14:textId="77777777" w:rsidR="00C24D3C" w:rsidRPr="004847AB" w:rsidRDefault="00C24D3C" w:rsidP="00B47C02">
      <w:pPr>
        <w:ind w:left="851"/>
        <w:rPr>
          <w:rFonts w:ascii="Arial" w:hAnsi="Arial" w:cs="Arial"/>
          <w:sz w:val="20"/>
        </w:rPr>
      </w:pPr>
      <w:r w:rsidRPr="004847AB">
        <w:rPr>
          <w:rFonts w:ascii="Arial" w:hAnsi="Arial" w:cs="Arial"/>
          <w:sz w:val="20"/>
        </w:rPr>
        <w:t>Jeżeli zaznaczono odpowiedź „nie”, należy podać krótkie wyjaśnienie:</w:t>
      </w:r>
    </w:p>
    <w:p w14:paraId="64B8D4D7"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p w14:paraId="21CA1C04" w14:textId="77777777" w:rsidR="00C24D3C" w:rsidRPr="004847AB" w:rsidRDefault="00C24D3C" w:rsidP="00C24D3C">
      <w:pPr>
        <w:ind w:left="1417"/>
        <w:rPr>
          <w:rFonts w:ascii="Arial" w:hAnsi="Arial" w:cs="Arial"/>
          <w:sz w:val="20"/>
        </w:rPr>
      </w:pPr>
    </w:p>
    <w:p w14:paraId="61A18C1C" w14:textId="77777777" w:rsidR="00C24D3C" w:rsidRPr="004847AB" w:rsidRDefault="00C24D3C" w:rsidP="00B47C02">
      <w:pPr>
        <w:ind w:left="851"/>
        <w:rPr>
          <w:rFonts w:ascii="Arial" w:hAnsi="Arial" w:cs="Arial"/>
          <w:sz w:val="20"/>
        </w:rPr>
      </w:pPr>
      <w:r w:rsidRPr="004847AB">
        <w:rPr>
          <w:rFonts w:ascii="Arial" w:hAnsi="Arial" w:cs="Arial"/>
          <w:sz w:val="20"/>
        </w:rPr>
        <w:t>Jeżeli zaznaczono odpowiedź „Tak”, należy podać nietechniczne streszczenie</w:t>
      </w:r>
      <w:r w:rsidRPr="004847AB">
        <w:rPr>
          <w:rFonts w:ascii="Arial" w:hAnsi="Arial" w:cs="Arial"/>
          <w:sz w:val="20"/>
          <w:vertAlign w:val="superscript"/>
        </w:rPr>
        <w:footnoteReference w:id="31"/>
      </w:r>
      <w:r w:rsidRPr="004847AB">
        <w:rPr>
          <w:rFonts w:ascii="Arial" w:hAnsi="Arial" w:cs="Arial"/>
          <w:sz w:val="20"/>
        </w:rPr>
        <w:t>sprawozdania dotyczącego środowiska oraz informacji wymaganych w art. 9 ust. 1 lit. b) dyrektywy SOOŚ (łącze internetowe albo kopię elektroniczną).</w:t>
      </w:r>
    </w:p>
    <w:p w14:paraId="0D88F307" w14:textId="77777777" w:rsidR="00B47C02" w:rsidRPr="004847AB" w:rsidRDefault="00B47C02" w:rsidP="00B47C02">
      <w:pPr>
        <w:ind w:left="851"/>
        <w:rPr>
          <w:rFonts w:ascii="Arial" w:hAnsi="Arial" w:cs="Arial"/>
          <w:sz w:val="20"/>
        </w:rPr>
      </w:pPr>
    </w:p>
    <w:p w14:paraId="59E019C0"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p w14:paraId="0548BC29" w14:textId="77777777" w:rsidR="00C24D3C" w:rsidRPr="004847AB" w:rsidRDefault="00C24D3C" w:rsidP="00C24D3C">
      <w:pPr>
        <w:ind w:left="1417"/>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68164D8D" w14:textId="77777777" w:rsidTr="00C332D1">
        <w:trPr>
          <w:trHeight w:val="416"/>
        </w:trPr>
        <w:tc>
          <w:tcPr>
            <w:tcW w:w="5000" w:type="pct"/>
            <w:shd w:val="clear" w:color="auto" w:fill="D9D9D9"/>
          </w:tcPr>
          <w:p w14:paraId="52672977" w14:textId="77777777" w:rsidR="00C24D3C" w:rsidRDefault="00C24D3C" w:rsidP="00C332D1">
            <w:pPr>
              <w:rPr>
                <w:rFonts w:ascii="Arial" w:hAnsi="Arial" w:cs="Arial"/>
                <w:sz w:val="20"/>
              </w:rPr>
            </w:pPr>
            <w:r w:rsidRPr="004847AB">
              <w:rPr>
                <w:rFonts w:ascii="Arial" w:hAnsi="Arial" w:cs="Arial"/>
                <w:b/>
                <w:sz w:val="20"/>
              </w:rPr>
              <w:t>Instrukcja</w:t>
            </w:r>
            <w:r w:rsidRPr="004847AB">
              <w:rPr>
                <w:rFonts w:ascii="Arial" w:hAnsi="Arial" w:cs="Arial"/>
                <w:sz w:val="20"/>
              </w:rPr>
              <w:t>:</w:t>
            </w:r>
          </w:p>
          <w:p w14:paraId="5AAE9963" w14:textId="77777777" w:rsidR="008F6470" w:rsidRDefault="008F6470" w:rsidP="008F6470">
            <w:pPr>
              <w:rPr>
                <w:rFonts w:ascii="Arial" w:hAnsi="Arial" w:cs="Arial"/>
                <w:sz w:val="20"/>
              </w:rPr>
            </w:pPr>
            <w:r w:rsidRPr="00DB0F6D">
              <w:rPr>
                <w:rFonts w:ascii="Arial" w:hAnsi="Arial" w:cs="Arial"/>
                <w:sz w:val="20"/>
              </w:rPr>
              <w:t xml:space="preserve">Przez </w:t>
            </w:r>
            <w:r w:rsidRPr="005242C4">
              <w:rPr>
                <w:rFonts w:ascii="Arial" w:hAnsi="Arial" w:cs="Arial"/>
                <w:b/>
                <w:sz w:val="20"/>
              </w:rPr>
              <w:t>plan lub program inny niż program operacyjny</w:t>
            </w:r>
            <w:r w:rsidRPr="00DB0F6D">
              <w:rPr>
                <w:rFonts w:ascii="Arial" w:hAnsi="Arial" w:cs="Arial"/>
                <w:sz w:val="20"/>
              </w:rPr>
              <w:t xml:space="preserve"> należy rozumieć niebędący programem operacyjnym dokument, o którym mowa w art. 46 ustawy ooś, z którego postanowień wynika realizacja przedsięwzięcia.</w:t>
            </w:r>
          </w:p>
          <w:p w14:paraId="773F5F07" w14:textId="1313C32C" w:rsidR="008F6470" w:rsidRDefault="008F6470" w:rsidP="008F6470">
            <w:pPr>
              <w:rPr>
                <w:rFonts w:ascii="Arial" w:hAnsi="Arial" w:cs="Arial"/>
                <w:sz w:val="20"/>
              </w:rPr>
            </w:pPr>
            <w:r w:rsidRPr="00690370">
              <w:rPr>
                <w:rFonts w:ascii="Arial" w:hAnsi="Arial" w:cs="Arial"/>
                <w:sz w:val="20"/>
              </w:rPr>
              <w:t>Przez program operacyjny należy rozumieć</w:t>
            </w:r>
            <w:r w:rsidR="00F0780F">
              <w:rPr>
                <w:rFonts w:ascii="Arial" w:hAnsi="Arial" w:cs="Arial"/>
                <w:sz w:val="20"/>
              </w:rPr>
              <w:t xml:space="preserve"> </w:t>
            </w:r>
            <w:r>
              <w:rPr>
                <w:rFonts w:ascii="Arial" w:hAnsi="Arial" w:cs="Arial"/>
                <w:sz w:val="20"/>
              </w:rPr>
              <w:t>POIiŚ.</w:t>
            </w:r>
          </w:p>
          <w:p w14:paraId="552D773E" w14:textId="44CAC5BE" w:rsidR="008F6470" w:rsidRDefault="008F6470" w:rsidP="008F6470">
            <w:pPr>
              <w:rPr>
                <w:rFonts w:ascii="Arial" w:hAnsi="Arial" w:cs="Arial"/>
                <w:sz w:val="20"/>
              </w:rPr>
            </w:pPr>
            <w:r w:rsidRPr="00690370">
              <w:rPr>
                <w:rFonts w:ascii="Arial" w:hAnsi="Arial" w:cs="Arial"/>
                <w:sz w:val="20"/>
              </w:rPr>
              <w:t xml:space="preserve">Przez </w:t>
            </w:r>
            <w:r w:rsidRPr="005242C4">
              <w:rPr>
                <w:rFonts w:ascii="Arial" w:hAnsi="Arial" w:cs="Arial"/>
                <w:b/>
                <w:sz w:val="20"/>
              </w:rPr>
              <w:t>sprawozdanie dotyczące środowiska</w:t>
            </w:r>
            <w:r w:rsidRPr="00690370">
              <w:rPr>
                <w:rFonts w:ascii="Arial" w:hAnsi="Arial" w:cs="Arial"/>
                <w:sz w:val="20"/>
              </w:rPr>
              <w:t xml:space="preserve"> należy rozumieć prognozę oddziaływania na</w:t>
            </w:r>
            <w:r w:rsidR="005B1442">
              <w:rPr>
                <w:rFonts w:ascii="Arial" w:hAnsi="Arial" w:cs="Arial"/>
                <w:sz w:val="20"/>
              </w:rPr>
              <w:t> </w:t>
            </w:r>
            <w:r w:rsidRPr="00690370">
              <w:rPr>
                <w:rFonts w:ascii="Arial" w:hAnsi="Arial" w:cs="Arial"/>
                <w:sz w:val="20"/>
              </w:rPr>
              <w:t>środowisko.</w:t>
            </w:r>
          </w:p>
          <w:p w14:paraId="4C446E59" w14:textId="77777777" w:rsidR="008F6470" w:rsidRDefault="008F6470" w:rsidP="00C332D1">
            <w:pPr>
              <w:rPr>
                <w:rFonts w:ascii="Arial" w:hAnsi="Arial" w:cs="Arial"/>
                <w:sz w:val="20"/>
              </w:rPr>
            </w:pPr>
            <w:r w:rsidRPr="005242C4">
              <w:rPr>
                <w:rFonts w:ascii="Arial" w:hAnsi="Arial" w:cs="Arial"/>
                <w:iCs/>
                <w:color w:val="000000"/>
                <w:sz w:val="20"/>
                <w:lang w:eastAsia="pl-PL"/>
              </w:rPr>
              <w:t>W przypadku kiedy, oprócz programu operacyjnego, realizacja projektu jest rezultatem innego planu lub programu w pkt. F.2.1 zaznaczyć należy odpowiedz TAK i wypełnić pkt. F.2.2</w:t>
            </w:r>
            <w:r>
              <w:rPr>
                <w:rFonts w:ascii="Arial" w:hAnsi="Arial" w:cs="Arial"/>
                <w:i/>
                <w:iCs/>
                <w:color w:val="000000"/>
                <w:sz w:val="20"/>
                <w:lang w:eastAsia="pl-PL"/>
              </w:rPr>
              <w:t>.</w:t>
            </w:r>
          </w:p>
          <w:p w14:paraId="784A2A97" w14:textId="77777777" w:rsidR="008F6470" w:rsidRPr="004847AB" w:rsidRDefault="008F6470" w:rsidP="00C332D1">
            <w:pPr>
              <w:rPr>
                <w:rFonts w:ascii="Arial" w:hAnsi="Arial" w:cs="Arial"/>
                <w:sz w:val="20"/>
              </w:rPr>
            </w:pPr>
          </w:p>
          <w:p w14:paraId="5050D006" w14:textId="77777777" w:rsidR="00C24D3C" w:rsidRPr="004847AB" w:rsidRDefault="008F6470" w:rsidP="00C332D1">
            <w:pPr>
              <w:rPr>
                <w:rFonts w:ascii="Arial" w:hAnsi="Arial" w:cs="Arial"/>
                <w:sz w:val="20"/>
              </w:rPr>
            </w:pPr>
            <w:r>
              <w:rPr>
                <w:rFonts w:ascii="Arial" w:hAnsi="Arial" w:cs="Arial"/>
                <w:sz w:val="20"/>
              </w:rPr>
              <w:t>W</w:t>
            </w:r>
            <w:r w:rsidR="00C24D3C" w:rsidRPr="004847AB">
              <w:rPr>
                <w:rFonts w:ascii="Arial" w:hAnsi="Arial" w:cs="Arial"/>
                <w:sz w:val="20"/>
              </w:rPr>
              <w:t xml:space="preserve"> przypadku, gdy dany projekt:</w:t>
            </w:r>
          </w:p>
          <w:p w14:paraId="4749690B" w14:textId="3210D0AF" w:rsidR="00C24D3C" w:rsidRPr="004847AB" w:rsidRDefault="00C24D3C" w:rsidP="00C24D3C">
            <w:pPr>
              <w:numPr>
                <w:ilvl w:val="0"/>
                <w:numId w:val="66"/>
              </w:numPr>
              <w:spacing w:before="0"/>
              <w:rPr>
                <w:rFonts w:ascii="Arial" w:hAnsi="Arial" w:cs="Arial"/>
                <w:sz w:val="20"/>
              </w:rPr>
            </w:pPr>
            <w:r w:rsidRPr="004847AB">
              <w:rPr>
                <w:rFonts w:ascii="Arial" w:hAnsi="Arial" w:cs="Arial"/>
                <w:sz w:val="20"/>
              </w:rPr>
              <w:t>nie jest realizowany w wyniku planu lub programu, innego niż program operacyjny, w pkt F.2.1. należy zaznaczyć kwadrat NIE i w pkt F.2.2 wpisać „nie dotyczy”</w:t>
            </w:r>
            <w:r w:rsidR="008F6470">
              <w:rPr>
                <w:rFonts w:ascii="Arial" w:hAnsi="Arial" w:cs="Arial"/>
                <w:sz w:val="20"/>
              </w:rPr>
              <w:t xml:space="preserve">. Należy również dodać </w:t>
            </w:r>
            <w:r w:rsidR="008F6470" w:rsidRPr="00AD1FB4">
              <w:rPr>
                <w:rFonts w:ascii="Arial" w:hAnsi="Arial" w:cs="Arial"/>
                <w:sz w:val="20"/>
              </w:rPr>
              <w:t>krótkie uzasadnieni</w:t>
            </w:r>
            <w:r w:rsidR="008F6470">
              <w:rPr>
                <w:rFonts w:ascii="Arial" w:hAnsi="Arial" w:cs="Arial"/>
                <w:sz w:val="20"/>
              </w:rPr>
              <w:t>e</w:t>
            </w:r>
            <w:r w:rsidR="008F6470" w:rsidRPr="00AD1FB4">
              <w:rPr>
                <w:rFonts w:ascii="Arial" w:hAnsi="Arial" w:cs="Arial"/>
                <w:sz w:val="20"/>
              </w:rPr>
              <w:t xml:space="preserve"> (Kwestia wymaga rzetelnej weryfikacji. Wskazanie odpowiedzi negatywnej w przypadku kiedy projekt będzie wynikał z planu lub programu innego niż</w:t>
            </w:r>
            <w:r w:rsidR="005B1442">
              <w:rPr>
                <w:rFonts w:ascii="Arial" w:hAnsi="Arial" w:cs="Arial"/>
                <w:sz w:val="20"/>
              </w:rPr>
              <w:t> </w:t>
            </w:r>
            <w:r w:rsidR="008F6470" w:rsidRPr="00AD1FB4">
              <w:rPr>
                <w:rFonts w:ascii="Arial" w:hAnsi="Arial" w:cs="Arial"/>
                <w:sz w:val="20"/>
              </w:rPr>
              <w:t>program operacyjny jest traktowane jako istotny błąd we wniosku)</w:t>
            </w:r>
            <w:r w:rsidR="008F6470">
              <w:rPr>
                <w:rFonts w:ascii="Arial" w:hAnsi="Arial" w:cs="Arial"/>
                <w:sz w:val="20"/>
              </w:rPr>
              <w:t>.</w:t>
            </w:r>
          </w:p>
          <w:p w14:paraId="664FB64B" w14:textId="22371F80" w:rsidR="00C24D3C" w:rsidRPr="004847AB" w:rsidRDefault="00C24D3C" w:rsidP="00C24D3C">
            <w:pPr>
              <w:numPr>
                <w:ilvl w:val="0"/>
                <w:numId w:val="66"/>
              </w:numPr>
              <w:spacing w:before="0"/>
              <w:rPr>
                <w:rFonts w:ascii="Arial" w:hAnsi="Arial" w:cs="Arial"/>
                <w:sz w:val="20"/>
              </w:rPr>
            </w:pPr>
            <w:r w:rsidRPr="004847AB">
              <w:rPr>
                <w:rFonts w:ascii="Arial" w:hAnsi="Arial" w:cs="Arial"/>
                <w:sz w:val="20"/>
              </w:rPr>
              <w:t>jest realizowany w wyniku planu lub programu, innego niż program operacyjny,</w:t>
            </w:r>
            <w:r w:rsidR="00AE3AED">
              <w:rPr>
                <w:rFonts w:ascii="Arial" w:hAnsi="Arial" w:cs="Arial"/>
                <w:sz w:val="20"/>
              </w:rPr>
              <w:t xml:space="preserve"> </w:t>
            </w:r>
            <w:r w:rsidRPr="004847AB">
              <w:rPr>
                <w:rFonts w:ascii="Arial" w:hAnsi="Arial" w:cs="Arial"/>
                <w:sz w:val="20"/>
              </w:rPr>
              <w:t>w pkt F.2.1. należy zaznaczyć kwadrat TAK i wypełnić pkt F.2.2.oraz odpowiednio zaznaczyć w punkcie F.2.2. kwadrat:</w:t>
            </w:r>
          </w:p>
          <w:p w14:paraId="1B113949" w14:textId="29CABA63" w:rsidR="00C24D3C" w:rsidRPr="004847AB" w:rsidRDefault="00C24D3C" w:rsidP="00C332D1">
            <w:pPr>
              <w:ind w:left="360"/>
              <w:rPr>
                <w:rFonts w:ascii="Arial" w:hAnsi="Arial" w:cs="Arial"/>
                <w:sz w:val="20"/>
              </w:rPr>
            </w:pPr>
            <w:r w:rsidRPr="004847AB">
              <w:rPr>
                <w:rFonts w:ascii="Arial" w:hAnsi="Arial" w:cs="Arial"/>
                <w:sz w:val="20"/>
              </w:rPr>
              <w:t>NIE – jeśli plan lub program nie podlegał strategicznej ocenie oddziaływania na środowisko, a następnie w polu tekstowym podać krótkie wyjaśnienie, dlaczego nie przeprowadzono tej oceny</w:t>
            </w:r>
            <w:r w:rsidR="008F6470">
              <w:rPr>
                <w:rFonts w:ascii="Arial" w:hAnsi="Arial" w:cs="Arial"/>
                <w:sz w:val="20"/>
              </w:rPr>
              <w:t xml:space="preserve">. </w:t>
            </w:r>
            <w:r w:rsidR="008F6470" w:rsidRPr="003702EC">
              <w:rPr>
                <w:rFonts w:ascii="Arial" w:hAnsi="Arial" w:cs="Arial"/>
                <w:sz w:val="20"/>
              </w:rPr>
              <w:t>W szczególności zalecane jest, aby w</w:t>
            </w:r>
            <w:r w:rsidR="008F6470" w:rsidRPr="005A4342">
              <w:rPr>
                <w:rFonts w:ascii="Arial" w:hAnsi="Arial" w:cs="Arial"/>
                <w:sz w:val="20"/>
              </w:rPr>
              <w:t xml:space="preserve"> uzasadnieniu </w:t>
            </w:r>
            <w:r w:rsidR="008F6470" w:rsidRPr="00677972">
              <w:rPr>
                <w:rFonts w:ascii="Arial" w:hAnsi="Arial" w:cs="Arial"/>
                <w:sz w:val="20"/>
              </w:rPr>
              <w:t>wskazać okoliczności wyłączające obowiązek przeprowadzenia SOOŚ dla danego planu lub programu (</w:t>
            </w:r>
            <w:r w:rsidR="008F6470">
              <w:rPr>
                <w:rFonts w:ascii="Arial" w:hAnsi="Arial" w:cs="Arial"/>
                <w:sz w:val="20"/>
              </w:rPr>
              <w:t xml:space="preserve">brak wymogu ustawowego w tym </w:t>
            </w:r>
            <w:r w:rsidR="008F6470" w:rsidRPr="00677972">
              <w:rPr>
                <w:rFonts w:ascii="Arial" w:hAnsi="Arial" w:cs="Arial"/>
                <w:sz w:val="20"/>
              </w:rPr>
              <w:t>np. brak ram dla</w:t>
            </w:r>
            <w:r w:rsidR="008F6470">
              <w:rPr>
                <w:rFonts w:ascii="Arial" w:hAnsi="Arial" w:cs="Arial"/>
                <w:sz w:val="20"/>
              </w:rPr>
              <w:t xml:space="preserve"> realizacji przedsięwzięć itd.) oraz w przypadku odstąpienia stosowne wyjaśnienia z wykorzystaniem informacji udostępnionych przez organ prowadzący ocenę na</w:t>
            </w:r>
            <w:r w:rsidR="005B1442">
              <w:rPr>
                <w:rFonts w:ascii="Arial" w:hAnsi="Arial" w:cs="Arial"/>
                <w:sz w:val="20"/>
              </w:rPr>
              <w:t> </w:t>
            </w:r>
            <w:r w:rsidR="008F6470">
              <w:rPr>
                <w:rFonts w:ascii="Arial" w:hAnsi="Arial" w:cs="Arial"/>
                <w:sz w:val="20"/>
              </w:rPr>
              <w:t xml:space="preserve">podstawie art. 48 ust. 3 ustawy </w:t>
            </w:r>
            <w:r w:rsidR="008F6470" w:rsidRPr="005242C4">
              <w:rPr>
                <w:rFonts w:ascii="Arial" w:hAnsi="Arial" w:cs="Arial"/>
                <w:iCs/>
                <w:color w:val="000000"/>
                <w:sz w:val="20"/>
                <w:lang w:eastAsia="pl-PL"/>
              </w:rPr>
              <w:t>ooś</w:t>
            </w:r>
            <w:r w:rsidR="008F6470">
              <w:rPr>
                <w:rFonts w:ascii="Arial" w:hAnsi="Arial" w:cs="Arial"/>
                <w:sz w:val="20"/>
              </w:rPr>
              <w:t xml:space="preserve">. </w:t>
            </w:r>
            <w:r w:rsidR="008F6470" w:rsidRPr="00677972">
              <w:rPr>
                <w:rFonts w:ascii="Arial" w:hAnsi="Arial" w:cs="Arial"/>
                <w:sz w:val="20"/>
              </w:rPr>
              <w:t>Jeżeli SOOŚ jest w trakcie</w:t>
            </w:r>
            <w:r w:rsidR="008F6470">
              <w:rPr>
                <w:rFonts w:ascii="Arial" w:hAnsi="Arial" w:cs="Arial"/>
                <w:sz w:val="20"/>
              </w:rPr>
              <w:t xml:space="preserve"> należy wskazać ten fakt wraz</w:t>
            </w:r>
            <w:r w:rsidR="005B1442">
              <w:rPr>
                <w:rFonts w:ascii="Arial" w:hAnsi="Arial" w:cs="Arial"/>
                <w:sz w:val="20"/>
              </w:rPr>
              <w:t> </w:t>
            </w:r>
            <w:r w:rsidR="008F6470">
              <w:rPr>
                <w:rFonts w:ascii="Arial" w:hAnsi="Arial" w:cs="Arial"/>
                <w:sz w:val="20"/>
              </w:rPr>
              <w:t>z </w:t>
            </w:r>
            <w:r w:rsidR="008F6470" w:rsidRPr="00677972">
              <w:rPr>
                <w:rFonts w:ascii="Arial" w:hAnsi="Arial" w:cs="Arial"/>
                <w:sz w:val="20"/>
              </w:rPr>
              <w:t>krótką informacją o prowadzonej ocenie.</w:t>
            </w:r>
          </w:p>
          <w:p w14:paraId="7ECF576B" w14:textId="615D2302" w:rsidR="00C24D3C" w:rsidRPr="004847AB" w:rsidRDefault="00C24D3C" w:rsidP="00C332D1">
            <w:pPr>
              <w:ind w:left="360"/>
              <w:rPr>
                <w:rFonts w:ascii="Arial" w:hAnsi="Arial" w:cs="Arial"/>
                <w:sz w:val="20"/>
              </w:rPr>
            </w:pPr>
            <w:r w:rsidRPr="004847AB">
              <w:rPr>
                <w:rFonts w:ascii="Arial" w:hAnsi="Arial" w:cs="Arial"/>
                <w:sz w:val="20"/>
              </w:rPr>
              <w:t xml:space="preserve">TAK </w:t>
            </w:r>
            <w:r w:rsidR="00B47C02" w:rsidRPr="004847AB">
              <w:rPr>
                <w:rFonts w:ascii="Arial" w:hAnsi="Arial" w:cs="Arial"/>
                <w:sz w:val="20"/>
              </w:rPr>
              <w:t>–</w:t>
            </w:r>
            <w:r w:rsidRPr="004847AB">
              <w:rPr>
                <w:rFonts w:ascii="Arial" w:hAnsi="Arial" w:cs="Arial"/>
                <w:sz w:val="20"/>
              </w:rPr>
              <w:t xml:space="preserve"> jeśli plan lub program podlegał strategicznej ocenie oddziaływania na środowisko, oraz</w:t>
            </w:r>
            <w:r w:rsidR="005B1442">
              <w:rPr>
                <w:rFonts w:ascii="Arial" w:hAnsi="Arial" w:cs="Arial"/>
                <w:sz w:val="20"/>
              </w:rPr>
              <w:t> </w:t>
            </w:r>
            <w:r w:rsidRPr="004847AB">
              <w:rPr>
                <w:rFonts w:ascii="Arial" w:hAnsi="Arial" w:cs="Arial"/>
                <w:sz w:val="20"/>
              </w:rPr>
              <w:t xml:space="preserve">należy załączyć lub udostępnić link do: </w:t>
            </w:r>
          </w:p>
          <w:p w14:paraId="7359A306" w14:textId="31ADB14A" w:rsidR="00C24D3C" w:rsidRPr="004847AB" w:rsidRDefault="00C24D3C" w:rsidP="00C24D3C">
            <w:pPr>
              <w:numPr>
                <w:ilvl w:val="1"/>
                <w:numId w:val="66"/>
              </w:numPr>
              <w:spacing w:before="0"/>
              <w:rPr>
                <w:rFonts w:ascii="Arial" w:hAnsi="Arial" w:cs="Arial"/>
                <w:sz w:val="20"/>
              </w:rPr>
            </w:pPr>
            <w:r w:rsidRPr="004847AB">
              <w:rPr>
                <w:rFonts w:ascii="Arial" w:hAnsi="Arial" w:cs="Arial"/>
                <w:sz w:val="20"/>
              </w:rPr>
              <w:t>nietechnicznego streszczenia prognozy oddziaływania na</w:t>
            </w:r>
            <w:r w:rsidR="005B1442">
              <w:rPr>
                <w:rFonts w:ascii="Arial" w:hAnsi="Arial" w:cs="Arial"/>
                <w:sz w:val="20"/>
              </w:rPr>
              <w:t> </w:t>
            </w:r>
            <w:r w:rsidRPr="004847AB">
              <w:rPr>
                <w:rFonts w:ascii="Arial" w:hAnsi="Arial" w:cs="Arial"/>
                <w:sz w:val="20"/>
              </w:rPr>
              <w:t>środowisko,</w:t>
            </w:r>
            <w:r w:rsidR="00692648">
              <w:rPr>
                <w:rFonts w:ascii="Arial" w:hAnsi="Arial" w:cs="Arial"/>
                <w:sz w:val="20"/>
              </w:rPr>
              <w:t xml:space="preserve"> </w:t>
            </w:r>
            <w:r w:rsidRPr="004847AB">
              <w:rPr>
                <w:rFonts w:ascii="Arial" w:hAnsi="Arial" w:cs="Arial"/>
                <w:sz w:val="20"/>
              </w:rPr>
              <w:t>o</w:t>
            </w:r>
            <w:r w:rsidR="005B1442">
              <w:rPr>
                <w:rFonts w:ascii="Arial" w:hAnsi="Arial" w:cs="Arial"/>
                <w:sz w:val="20"/>
              </w:rPr>
              <w:t> </w:t>
            </w:r>
            <w:r w:rsidRPr="004847AB">
              <w:rPr>
                <w:rFonts w:ascii="Arial" w:hAnsi="Arial" w:cs="Arial"/>
                <w:sz w:val="20"/>
              </w:rPr>
              <w:t xml:space="preserve">którym mowa w art. 51 ust. 2 pkt 1 lit. e ustawy </w:t>
            </w:r>
            <w:r w:rsidR="008F6470">
              <w:rPr>
                <w:rFonts w:ascii="Arial" w:hAnsi="Arial" w:cs="Arial"/>
                <w:sz w:val="20"/>
              </w:rPr>
              <w:t>ooś</w:t>
            </w:r>
            <w:r w:rsidRPr="004847AB">
              <w:rPr>
                <w:rFonts w:ascii="Arial" w:hAnsi="Arial" w:cs="Arial"/>
                <w:sz w:val="20"/>
              </w:rPr>
              <w:t>,</w:t>
            </w:r>
          </w:p>
          <w:p w14:paraId="50D00075" w14:textId="6F772538" w:rsidR="00C24D3C" w:rsidRPr="004847AB" w:rsidRDefault="00C24D3C" w:rsidP="00C24D3C">
            <w:pPr>
              <w:numPr>
                <w:ilvl w:val="1"/>
                <w:numId w:val="66"/>
              </w:numPr>
              <w:spacing w:before="0"/>
              <w:rPr>
                <w:rFonts w:ascii="Arial" w:hAnsi="Arial" w:cs="Arial"/>
                <w:sz w:val="20"/>
              </w:rPr>
            </w:pPr>
            <w:r w:rsidRPr="004847AB">
              <w:rPr>
                <w:rFonts w:ascii="Arial" w:hAnsi="Arial" w:cs="Arial"/>
                <w:sz w:val="20"/>
              </w:rPr>
              <w:t xml:space="preserve">dokumentów, o których mowa w art. 43 ustawy </w:t>
            </w:r>
            <w:r w:rsidR="008F6470">
              <w:rPr>
                <w:rFonts w:ascii="Arial" w:hAnsi="Arial" w:cs="Arial"/>
                <w:sz w:val="20"/>
              </w:rPr>
              <w:t>ooś</w:t>
            </w:r>
            <w:r w:rsidR="00F0780F">
              <w:rPr>
                <w:rFonts w:ascii="Arial" w:hAnsi="Arial" w:cs="Arial"/>
                <w:sz w:val="20"/>
              </w:rPr>
              <w:t xml:space="preserve"> </w:t>
            </w:r>
            <w:r w:rsidRPr="004847AB">
              <w:rPr>
                <w:rFonts w:ascii="Arial" w:hAnsi="Arial" w:cs="Arial"/>
                <w:sz w:val="20"/>
              </w:rPr>
              <w:t>wraz z informacją o podaniu do</w:t>
            </w:r>
            <w:r w:rsidR="005B1442">
              <w:rPr>
                <w:rFonts w:ascii="Arial" w:hAnsi="Arial" w:cs="Arial"/>
                <w:sz w:val="20"/>
              </w:rPr>
              <w:t> </w:t>
            </w:r>
            <w:r w:rsidRPr="004847AB">
              <w:rPr>
                <w:rFonts w:ascii="Arial" w:hAnsi="Arial" w:cs="Arial"/>
                <w:sz w:val="20"/>
              </w:rPr>
              <w:t>publicznej wiadomości informacji o przyjęciu dokumentu i możliwości zapoznania się z dokumentacją sprawy.</w:t>
            </w:r>
          </w:p>
          <w:p w14:paraId="56AE7C44" w14:textId="77777777" w:rsidR="008F6470" w:rsidRPr="00FD59A6" w:rsidRDefault="008F6470" w:rsidP="008F6470">
            <w:pPr>
              <w:spacing w:before="0"/>
              <w:rPr>
                <w:rFonts w:ascii="Arial" w:hAnsi="Arial" w:cs="Arial"/>
                <w:sz w:val="20"/>
              </w:rPr>
            </w:pPr>
            <w:r w:rsidRPr="00FD59A6">
              <w:rPr>
                <w:rFonts w:ascii="Arial" w:hAnsi="Arial" w:cs="Arial"/>
                <w:sz w:val="20"/>
              </w:rPr>
              <w:t>Zalecane jest również zamieszczenie informacji w jaki sposób SOOŚ (w szczególności prognoza) dla danego planu lub programu odnosi się do SOOŚ POIiŚ.</w:t>
            </w:r>
          </w:p>
          <w:p w14:paraId="7EE22EE4" w14:textId="77777777" w:rsidR="008F6470" w:rsidRPr="00FD59A6" w:rsidRDefault="008F6470" w:rsidP="008F6470">
            <w:pPr>
              <w:rPr>
                <w:rFonts w:ascii="Arial" w:hAnsi="Arial" w:cs="Arial"/>
                <w:sz w:val="20"/>
              </w:rPr>
            </w:pPr>
            <w:r w:rsidRPr="00FD59A6">
              <w:rPr>
                <w:rFonts w:ascii="Arial" w:hAnsi="Arial" w:cs="Arial"/>
                <w:sz w:val="20"/>
              </w:rPr>
              <w:t xml:space="preserve">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 </w:t>
            </w:r>
          </w:p>
          <w:p w14:paraId="462DDA23" w14:textId="77777777" w:rsidR="00C24D3C" w:rsidRPr="004847AB" w:rsidRDefault="00C24D3C" w:rsidP="00C332D1">
            <w:pPr>
              <w:rPr>
                <w:rFonts w:ascii="Arial" w:hAnsi="Arial" w:cs="Arial"/>
                <w:sz w:val="20"/>
              </w:rPr>
            </w:pPr>
          </w:p>
        </w:tc>
      </w:tr>
    </w:tbl>
    <w:p w14:paraId="3AA9F616" w14:textId="77777777" w:rsidR="00C24D3C" w:rsidRPr="004847AB" w:rsidRDefault="00C24D3C" w:rsidP="00C24D3C">
      <w:pPr>
        <w:rPr>
          <w:rFonts w:ascii="Arial" w:hAnsi="Arial" w:cs="Arial"/>
          <w:sz w:val="20"/>
        </w:rPr>
      </w:pPr>
    </w:p>
    <w:p w14:paraId="255277FF" w14:textId="5BF312DE" w:rsidR="00C24D3C" w:rsidRPr="00365AF0" w:rsidRDefault="00C24D3C" w:rsidP="00C24D3C">
      <w:pPr>
        <w:rPr>
          <w:rFonts w:ascii="Arial" w:hAnsi="Arial" w:cs="Arial"/>
          <w:b/>
          <w:bCs/>
          <w:sz w:val="20"/>
        </w:rPr>
      </w:pPr>
      <w:r w:rsidRPr="004847AB">
        <w:rPr>
          <w:rFonts w:ascii="Arial" w:hAnsi="Arial" w:cs="Arial"/>
          <w:b/>
          <w:bCs/>
          <w:sz w:val="20"/>
        </w:rPr>
        <w:t>F.3.</w:t>
      </w:r>
      <w:r w:rsidRPr="004847AB">
        <w:rPr>
          <w:rFonts w:ascii="Arial" w:hAnsi="Arial" w:cs="Arial"/>
          <w:sz w:val="20"/>
        </w:rPr>
        <w:tab/>
      </w:r>
      <w:r w:rsidRPr="004847AB">
        <w:rPr>
          <w:rFonts w:ascii="Arial" w:hAnsi="Arial" w:cs="Arial"/>
          <w:b/>
          <w:bCs/>
          <w:sz w:val="20"/>
        </w:rPr>
        <w:t>Stosowanie dyrektywy 2011/92/WE Parlamentu Europejskiego i Rady</w:t>
      </w:r>
      <w:r w:rsidR="006755C2" w:rsidRPr="004847AB">
        <w:rPr>
          <w:rFonts w:ascii="Arial" w:hAnsi="Arial" w:cs="Arial"/>
          <w:b/>
          <w:bCs/>
          <w:sz w:val="20"/>
          <w:vertAlign w:val="superscript"/>
        </w:rPr>
        <w:endnoteReference w:id="2"/>
      </w:r>
      <w:r w:rsidRPr="004847AB">
        <w:rPr>
          <w:rFonts w:ascii="Arial" w:hAnsi="Arial" w:cs="Arial"/>
          <w:b/>
          <w:bCs/>
          <w:sz w:val="20"/>
        </w:rPr>
        <w:t>(„dyrektywa OOŚ”)</w:t>
      </w:r>
      <w:r w:rsidR="00411A94">
        <w:rPr>
          <w:rFonts w:ascii="Arial" w:hAnsi="Arial" w:cs="Arial"/>
          <w:b/>
          <w:bCs/>
          <w:sz w:val="20"/>
        </w:rPr>
        <w:t xml:space="preserve"> </w:t>
      </w:r>
    </w:p>
    <w:p w14:paraId="67D2287B" w14:textId="77777777" w:rsidR="006E64A6" w:rsidRDefault="006E64A6" w:rsidP="00C24D3C">
      <w:pPr>
        <w:keepNext/>
        <w:tabs>
          <w:tab w:val="left" w:pos="850"/>
        </w:tabs>
        <w:ind w:left="850" w:hanging="850"/>
        <w:outlineLvl w:val="1"/>
        <w:rPr>
          <w:rFonts w:ascii="Arial" w:hAnsi="Arial" w:cs="Arial"/>
          <w:b/>
          <w:bCs/>
          <w:sz w:val="20"/>
        </w:rPr>
      </w:pPr>
    </w:p>
    <w:p w14:paraId="0467F564" w14:textId="77777777" w:rsidR="006E64A6" w:rsidRPr="00100E10" w:rsidRDefault="006E64A6" w:rsidP="006E64A6">
      <w:pPr>
        <w:keepNext/>
        <w:tabs>
          <w:tab w:val="left" w:pos="850"/>
        </w:tabs>
        <w:ind w:left="850" w:hanging="850"/>
        <w:outlineLvl w:val="2"/>
        <w:rPr>
          <w:rFonts w:ascii="Arial" w:hAnsi="Arial" w:cs="Arial"/>
          <w:i/>
          <w:sz w:val="20"/>
        </w:rPr>
      </w:pPr>
      <w:r w:rsidRPr="00100E10">
        <w:rPr>
          <w:rFonts w:ascii="Arial" w:hAnsi="Arial" w:cs="Arial"/>
          <w:sz w:val="20"/>
        </w:rPr>
        <w:t>F.3.1</w:t>
      </w:r>
      <w:r w:rsidRPr="00100E10">
        <w:rPr>
          <w:rFonts w:ascii="Arial" w:hAnsi="Arial" w:cs="Arial"/>
          <w:sz w:val="20"/>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233DB6BA" w14:textId="77777777" w:rsidR="006E64A6" w:rsidRPr="00100E10" w:rsidRDefault="006E64A6" w:rsidP="006E64A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100E10">
        <w:rPr>
          <w:rFonts w:ascii="Arial" w:hAnsi="Arial" w:cs="Arial"/>
          <w:sz w:val="20"/>
        </w:rPr>
        <w:t>Max. 1750 znaków</w:t>
      </w:r>
    </w:p>
    <w:p w14:paraId="1197B64B" w14:textId="77777777" w:rsidR="006E64A6" w:rsidRPr="00100E10" w:rsidRDefault="006E64A6" w:rsidP="006E64A6">
      <w:pPr>
        <w:keepNext/>
        <w:tabs>
          <w:tab w:val="left" w:pos="850"/>
        </w:tabs>
        <w:ind w:left="850" w:hanging="850"/>
        <w:outlineLvl w:val="2"/>
        <w:rPr>
          <w:rFonts w:ascii="Arial" w:hAnsi="Arial" w:cs="Arial"/>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1CE29154" w14:textId="77777777" w:rsidTr="00550989">
        <w:trPr>
          <w:trHeight w:val="416"/>
        </w:trPr>
        <w:tc>
          <w:tcPr>
            <w:tcW w:w="5000" w:type="pct"/>
            <w:shd w:val="clear" w:color="auto" w:fill="D9D9D9"/>
          </w:tcPr>
          <w:p w14:paraId="043921FB"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1ED95FA5" w14:textId="77777777" w:rsidR="006E64A6" w:rsidRPr="00100E10" w:rsidRDefault="006E64A6" w:rsidP="00550989">
            <w:pPr>
              <w:rPr>
                <w:rFonts w:ascii="Arial" w:hAnsi="Arial" w:cs="Arial"/>
                <w:sz w:val="20"/>
              </w:rPr>
            </w:pPr>
            <w:r w:rsidRPr="00100E10">
              <w:rPr>
                <w:rFonts w:ascii="Arial" w:hAnsi="Arial" w:cs="Arial"/>
                <w:sz w:val="20"/>
              </w:rPr>
              <w:t xml:space="preserve">Punkt dotyczy wyłącznie projektów dużych w rozumieniu </w:t>
            </w:r>
            <w:r w:rsidR="00C15021">
              <w:rPr>
                <w:rFonts w:ascii="Arial" w:hAnsi="Arial" w:cs="Arial"/>
                <w:sz w:val="20"/>
              </w:rPr>
              <w:t xml:space="preserve">art. 100 </w:t>
            </w:r>
            <w:r w:rsidRPr="00100E10">
              <w:rPr>
                <w:rFonts w:ascii="Arial" w:hAnsi="Arial" w:cs="Arial"/>
                <w:sz w:val="20"/>
              </w:rPr>
              <w:t>rozporządzenia (UE) nr 1303/2013.</w:t>
            </w:r>
          </w:p>
          <w:p w14:paraId="1436FF08" w14:textId="77777777" w:rsidR="006E64A6" w:rsidRPr="00100E10" w:rsidRDefault="006E64A6" w:rsidP="00550989">
            <w:pPr>
              <w:rPr>
                <w:rFonts w:ascii="Arial" w:hAnsi="Arial" w:cs="Arial"/>
                <w:sz w:val="20"/>
              </w:rPr>
            </w:pPr>
            <w:r w:rsidRPr="00100E10">
              <w:rPr>
                <w:rFonts w:ascii="Arial" w:hAnsi="Arial" w:cs="Arial"/>
                <w:sz w:val="20"/>
              </w:rPr>
              <w:t xml:space="preserve">Szczegółowe informacje nt. stanu spełnienia warunków wstępnych zostały opisane w Programie Operacyjnym Infrastruktura i Środowisko 2014-2020 (w rozdziale 9.1 Identyfikacja warunków oraz ocena ich spełnienia oraz w rozdziale 9.2 Ścieżka dojścia do spełnienia warunków). Aktualna wersja Programu Operacyjnego Infrastruktura i Środowisko dostępna jest na stronie </w:t>
            </w:r>
            <w:hyperlink r:id="rId14" w:history="1">
              <w:r w:rsidRPr="00100E10">
                <w:rPr>
                  <w:rStyle w:val="Hipercze"/>
                  <w:rFonts w:ascii="Arial" w:hAnsi="Arial" w:cs="Arial"/>
                  <w:color w:val="auto"/>
                  <w:sz w:val="20"/>
                </w:rPr>
                <w:t>www.pois.gov.pl</w:t>
              </w:r>
            </w:hyperlink>
            <w:r w:rsidRPr="00100E10">
              <w:rPr>
                <w:rFonts w:ascii="Arial" w:hAnsi="Arial" w:cs="Arial"/>
                <w:sz w:val="20"/>
              </w:rPr>
              <w:t xml:space="preserve"> w zakładce Fundusze Europejskie.</w:t>
            </w:r>
          </w:p>
        </w:tc>
      </w:tr>
      <w:tr w:rsidR="006E64A6" w:rsidRPr="00100E10" w14:paraId="56659D3A" w14:textId="77777777" w:rsidTr="00550989">
        <w:trPr>
          <w:trHeight w:val="416"/>
        </w:trPr>
        <w:tc>
          <w:tcPr>
            <w:tcW w:w="5000" w:type="pct"/>
            <w:shd w:val="clear" w:color="auto" w:fill="D9D9D9"/>
            <w:vAlign w:val="center"/>
          </w:tcPr>
          <w:p w14:paraId="3AEDF891" w14:textId="77777777" w:rsidR="006E64A6" w:rsidRPr="00100E10" w:rsidRDefault="006E64A6" w:rsidP="00550989">
            <w:pPr>
              <w:rPr>
                <w:rFonts w:ascii="Arial" w:hAnsi="Arial" w:cs="Arial"/>
                <w:b/>
                <w:sz w:val="20"/>
              </w:rPr>
            </w:pPr>
            <w:r w:rsidRPr="00100E10">
              <w:rPr>
                <w:rFonts w:ascii="Arial" w:hAnsi="Arial" w:cs="Arial"/>
                <w:b/>
                <w:sz w:val="20"/>
              </w:rPr>
              <w:t>W odniesieniu do Programu Operacyjnego Infrastruktura i Środowisko warunek jest spełniony. W związku z tym, w polu tekstowym należy wpisać „nie dotyczy”.</w:t>
            </w:r>
          </w:p>
        </w:tc>
      </w:tr>
    </w:tbl>
    <w:p w14:paraId="134DB003" w14:textId="77777777" w:rsidR="006E64A6" w:rsidRPr="00100E10" w:rsidRDefault="006E64A6" w:rsidP="006E64A6">
      <w:pPr>
        <w:keepNext/>
        <w:tabs>
          <w:tab w:val="left" w:pos="850"/>
        </w:tabs>
        <w:outlineLvl w:val="2"/>
        <w:rPr>
          <w:rFonts w:ascii="Arial" w:hAnsi="Arial" w:cs="Arial"/>
          <w:i/>
          <w:sz w:val="20"/>
        </w:rPr>
      </w:pPr>
    </w:p>
    <w:p w14:paraId="266612D2" w14:textId="77777777" w:rsidR="006E64A6" w:rsidRPr="00100E10" w:rsidRDefault="006E64A6" w:rsidP="006E64A6">
      <w:pPr>
        <w:keepNext/>
        <w:tabs>
          <w:tab w:val="left" w:pos="850"/>
        </w:tabs>
        <w:ind w:left="850" w:hanging="850"/>
        <w:outlineLvl w:val="2"/>
        <w:rPr>
          <w:rFonts w:ascii="Arial" w:hAnsi="Arial" w:cs="Arial"/>
          <w:i/>
          <w:sz w:val="20"/>
        </w:rPr>
      </w:pPr>
      <w:r w:rsidRPr="00100E10">
        <w:rPr>
          <w:rFonts w:ascii="Arial" w:hAnsi="Arial" w:cs="Arial"/>
          <w:sz w:val="20"/>
        </w:rPr>
        <w:t xml:space="preserve">F.3.2 </w:t>
      </w:r>
      <w:r w:rsidRPr="00100E10">
        <w:rPr>
          <w:rFonts w:ascii="Arial" w:hAnsi="Arial" w:cs="Arial"/>
          <w:sz w:val="20"/>
        </w:rPr>
        <w:tab/>
        <w:t>Czy projekt jest rodzajem przedsięwzięcia objętym</w:t>
      </w:r>
      <w:r w:rsidRPr="00100E10">
        <w:rPr>
          <w:rFonts w:ascii="Arial" w:hAnsi="Arial" w:cs="Arial"/>
          <w:i/>
          <w:iCs/>
          <w:sz w:val="20"/>
          <w:vertAlign w:val="superscript"/>
        </w:rPr>
        <w:footnoteReference w:id="32"/>
      </w:r>
      <w:r w:rsidRPr="00100E10">
        <w:rPr>
          <w:rFonts w:ascii="Arial" w:hAnsi="Arial" w:cs="Arial"/>
          <w:i/>
          <w:iCs/>
          <w:sz w:val="20"/>
        </w:rPr>
        <w:t>:</w:t>
      </w:r>
    </w:p>
    <w:p w14:paraId="34ECD0D1" w14:textId="77777777" w:rsidR="006E64A6" w:rsidRPr="00100E10" w:rsidRDefault="006E64A6" w:rsidP="006E64A6">
      <w:pPr>
        <w:numPr>
          <w:ilvl w:val="0"/>
          <w:numId w:val="65"/>
        </w:numPr>
        <w:rPr>
          <w:rFonts w:ascii="Arial" w:hAnsi="Arial" w:cs="Arial"/>
          <w:sz w:val="20"/>
        </w:rPr>
      </w:pPr>
      <w:r w:rsidRPr="00100E10">
        <w:rPr>
          <w:rFonts w:ascii="Arial" w:hAnsi="Arial" w:cs="Arial"/>
          <w:sz w:val="20"/>
        </w:rPr>
        <w:t>załącznikiem I do tej dyrektywy (należy przejść do pytania F.3.3);</w:t>
      </w:r>
    </w:p>
    <w:p w14:paraId="7C13A32F" w14:textId="77777777" w:rsidR="006E64A6" w:rsidRPr="00100E10" w:rsidRDefault="006E64A6" w:rsidP="006E64A6">
      <w:pPr>
        <w:numPr>
          <w:ilvl w:val="0"/>
          <w:numId w:val="65"/>
        </w:numPr>
        <w:rPr>
          <w:rFonts w:ascii="Arial" w:hAnsi="Arial" w:cs="Arial"/>
          <w:sz w:val="20"/>
        </w:rPr>
      </w:pPr>
      <w:r w:rsidRPr="00100E10">
        <w:rPr>
          <w:rFonts w:ascii="Arial" w:hAnsi="Arial" w:cs="Arial"/>
          <w:sz w:val="20"/>
        </w:rPr>
        <w:t>załącznikiem II do tej dyrektywy (należy przejść do pytania F.3.4);</w:t>
      </w:r>
    </w:p>
    <w:p w14:paraId="18684A4C" w14:textId="77777777" w:rsidR="006E64A6" w:rsidRPr="00100E10" w:rsidRDefault="006E64A6" w:rsidP="006E64A6">
      <w:pPr>
        <w:numPr>
          <w:ilvl w:val="0"/>
          <w:numId w:val="65"/>
        </w:numPr>
        <w:rPr>
          <w:rFonts w:ascii="Arial" w:hAnsi="Arial" w:cs="Arial"/>
          <w:sz w:val="20"/>
        </w:rPr>
      </w:pPr>
      <w:r w:rsidRPr="00100E10">
        <w:rPr>
          <w:rFonts w:ascii="Arial" w:hAnsi="Arial" w:cs="Arial"/>
          <w:sz w:val="20"/>
        </w:rPr>
        <w:t>żadnym z powyższych załączników (należy przejść do pytania F.4</w:t>
      </w:r>
      <w:r w:rsidRPr="00100E10">
        <w:rPr>
          <w:rStyle w:val="Odwoanieprzypisudolnego"/>
          <w:rFonts w:ascii="Arial" w:hAnsi="Arial" w:cs="Arial"/>
          <w:sz w:val="20"/>
        </w:rPr>
        <w:footnoteReference w:id="33"/>
      </w:r>
      <w:r w:rsidRPr="00100E10">
        <w:rPr>
          <w:rFonts w:ascii="Arial" w:hAnsi="Arial" w:cs="Arial"/>
          <w:sz w:val="20"/>
        </w:rPr>
        <w:t>) – należy przedstawić wyjaśnienie poniżej.</w:t>
      </w:r>
    </w:p>
    <w:p w14:paraId="73F701C6" w14:textId="77777777" w:rsidR="006E64A6" w:rsidRPr="00100E10" w:rsidRDefault="006E64A6" w:rsidP="006E64A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100E10">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4FD567AA" w14:textId="77777777" w:rsidTr="00550989">
        <w:trPr>
          <w:trHeight w:val="416"/>
        </w:trPr>
        <w:tc>
          <w:tcPr>
            <w:tcW w:w="5000" w:type="pct"/>
            <w:shd w:val="clear" w:color="auto" w:fill="D9D9D9"/>
          </w:tcPr>
          <w:p w14:paraId="660C03A9"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75F5589C" w14:textId="77777777" w:rsidR="006E64A6" w:rsidRPr="00100E10" w:rsidRDefault="006E64A6" w:rsidP="00550989">
            <w:pPr>
              <w:rPr>
                <w:rFonts w:ascii="Arial" w:hAnsi="Arial" w:cs="Arial"/>
                <w:sz w:val="20"/>
              </w:rPr>
            </w:pPr>
            <w:r w:rsidRPr="00100E10">
              <w:rPr>
                <w:rFonts w:ascii="Arial" w:hAnsi="Arial" w:cs="Arial"/>
                <w:sz w:val="20"/>
              </w:rPr>
              <w:t>UWAGA!</w:t>
            </w:r>
          </w:p>
          <w:p w14:paraId="6055604A" w14:textId="77777777" w:rsidR="006E64A6" w:rsidRDefault="006E64A6" w:rsidP="00550989">
            <w:pPr>
              <w:rPr>
                <w:rFonts w:ascii="Arial" w:hAnsi="Arial" w:cs="Arial"/>
                <w:sz w:val="20"/>
              </w:rPr>
            </w:pPr>
            <w:r w:rsidRPr="00100E10">
              <w:rPr>
                <w:rFonts w:ascii="Arial" w:hAnsi="Arial" w:cs="Arial"/>
                <w:sz w:val="20"/>
              </w:rPr>
              <w:t xml:space="preserve">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uwzględnieniem przypisu nr </w:t>
            </w:r>
            <w:r>
              <w:rPr>
                <w:rFonts w:ascii="Arial" w:hAnsi="Arial" w:cs="Arial"/>
                <w:sz w:val="20"/>
              </w:rPr>
              <w:t>32</w:t>
            </w:r>
            <w:r w:rsidRPr="00100E10">
              <w:rPr>
                <w:rFonts w:ascii="Arial" w:hAnsi="Arial" w:cs="Arial"/>
                <w:sz w:val="20"/>
              </w:rPr>
              <w:t>.</w:t>
            </w:r>
          </w:p>
          <w:p w14:paraId="465BEE65" w14:textId="77777777" w:rsidR="008F6470" w:rsidRDefault="008F6470" w:rsidP="00550989">
            <w:pPr>
              <w:rPr>
                <w:rFonts w:ascii="Arial" w:hAnsi="Arial" w:cs="Arial"/>
                <w:sz w:val="20"/>
              </w:rPr>
            </w:pPr>
            <w:r>
              <w:rPr>
                <w:rFonts w:ascii="Arial" w:hAnsi="Arial" w:cs="Arial"/>
                <w:sz w:val="20"/>
              </w:rPr>
              <w:t xml:space="preserve">Zgodnie ze </w:t>
            </w:r>
            <w:r w:rsidRPr="001A1D72">
              <w:rPr>
                <w:rFonts w:ascii="Arial" w:hAnsi="Arial" w:cs="Arial"/>
                <w:sz w:val="20"/>
              </w:rPr>
              <w:t xml:space="preserve">stanowiskiem KE, </w:t>
            </w:r>
            <w:r>
              <w:rPr>
                <w:rFonts w:ascii="Arial" w:hAnsi="Arial" w:cs="Arial"/>
                <w:sz w:val="20"/>
              </w:rPr>
              <w:t xml:space="preserve">zaleca się </w:t>
            </w:r>
            <w:r w:rsidRPr="001A1D72">
              <w:rPr>
                <w:rFonts w:ascii="Arial" w:hAnsi="Arial" w:cs="Arial"/>
                <w:sz w:val="20"/>
              </w:rPr>
              <w:t xml:space="preserve">zwrócenie uwagi na poprawność dokonanej kwalifikacji </w:t>
            </w:r>
            <w:r>
              <w:rPr>
                <w:rFonts w:ascii="Arial" w:hAnsi="Arial" w:cs="Arial"/>
                <w:sz w:val="20"/>
              </w:rPr>
              <w:t>według</w:t>
            </w:r>
            <w:r w:rsidRPr="001A1D72">
              <w:rPr>
                <w:rFonts w:ascii="Arial" w:hAnsi="Arial" w:cs="Arial"/>
                <w:sz w:val="20"/>
              </w:rPr>
              <w:t xml:space="preserve"> załącznik</w:t>
            </w:r>
            <w:r>
              <w:rPr>
                <w:rFonts w:ascii="Arial" w:hAnsi="Arial" w:cs="Arial"/>
                <w:sz w:val="20"/>
              </w:rPr>
              <w:t>ów d</w:t>
            </w:r>
            <w:r w:rsidRPr="001A1D72">
              <w:rPr>
                <w:rFonts w:ascii="Arial" w:hAnsi="Arial" w:cs="Arial"/>
                <w:sz w:val="20"/>
              </w:rPr>
              <w:t>yrektywy OOŚ (w tym w szczególności na sytuacje w której często błędnie uznaje się proje</w:t>
            </w:r>
            <w:r>
              <w:rPr>
                <w:rFonts w:ascii="Arial" w:hAnsi="Arial" w:cs="Arial"/>
                <w:sz w:val="20"/>
              </w:rPr>
              <w:t>k</w:t>
            </w:r>
            <w:r w:rsidRPr="001A1D72">
              <w:rPr>
                <w:rFonts w:ascii="Arial" w:hAnsi="Arial" w:cs="Arial"/>
                <w:sz w:val="20"/>
              </w:rPr>
              <w:t>t za nie objęty załącznikami</w:t>
            </w:r>
            <w:r>
              <w:rPr>
                <w:rFonts w:ascii="Arial" w:hAnsi="Arial" w:cs="Arial"/>
                <w:sz w:val="20"/>
              </w:rPr>
              <w:t xml:space="preserve"> d</w:t>
            </w:r>
            <w:r w:rsidRPr="001A1D72">
              <w:rPr>
                <w:rFonts w:ascii="Arial" w:hAnsi="Arial" w:cs="Arial"/>
                <w:sz w:val="20"/>
              </w:rPr>
              <w:t>yrektywy OOŚ</w:t>
            </w:r>
            <w:r>
              <w:rPr>
                <w:rFonts w:ascii="Arial" w:hAnsi="Arial" w:cs="Arial"/>
                <w:sz w:val="20"/>
              </w:rPr>
              <w:t xml:space="preserve">). </w:t>
            </w:r>
          </w:p>
        </w:tc>
      </w:tr>
    </w:tbl>
    <w:p w14:paraId="48F6CFD5" w14:textId="77777777" w:rsidR="006E64A6" w:rsidRPr="00100E10" w:rsidRDefault="006E64A6" w:rsidP="006E64A6">
      <w:pPr>
        <w:keepNext/>
        <w:tabs>
          <w:tab w:val="left" w:pos="850"/>
        </w:tabs>
        <w:ind w:left="850" w:hanging="850"/>
        <w:outlineLvl w:val="2"/>
        <w:rPr>
          <w:rFonts w:ascii="Arial" w:hAnsi="Arial" w:cs="Arial"/>
          <w:i/>
          <w:sz w:val="20"/>
        </w:rPr>
      </w:pPr>
      <w:r w:rsidRPr="00100E10">
        <w:rPr>
          <w:rFonts w:ascii="Arial" w:hAnsi="Arial" w:cs="Arial"/>
          <w:sz w:val="20"/>
        </w:rPr>
        <w:t>F.3.3</w:t>
      </w:r>
      <w:r w:rsidRPr="00100E10">
        <w:rPr>
          <w:rFonts w:ascii="Arial" w:hAnsi="Arial" w:cs="Arial"/>
          <w:sz w:val="20"/>
        </w:rPr>
        <w:tab/>
        <w:t>Jeżeli projekt objęty jest załącznikiem I do dyrektywy OOŚ</w:t>
      </w:r>
      <w:r w:rsidRPr="00100E10">
        <w:rPr>
          <w:rStyle w:val="Odwoanieprzypisudolnego"/>
          <w:rFonts w:ascii="Arial" w:hAnsi="Arial" w:cs="Arial"/>
          <w:sz w:val="20"/>
        </w:rPr>
        <w:footnoteReference w:id="34"/>
      </w:r>
      <w:r w:rsidRPr="00100E10">
        <w:rPr>
          <w:rFonts w:ascii="Arial" w:hAnsi="Arial" w:cs="Arial"/>
          <w:sz w:val="20"/>
        </w:rPr>
        <w:t>, należy załączyć następujące dokumenty i skorzystać z poniższego pola tekstowego w celu przedstawienia dodatkowych informacji i wyjaśnień</w:t>
      </w:r>
      <w:r w:rsidRPr="00100E10">
        <w:rPr>
          <w:rFonts w:ascii="Arial" w:hAnsi="Arial" w:cs="Arial"/>
          <w:i/>
          <w:iCs/>
          <w:sz w:val="20"/>
          <w:vertAlign w:val="superscript"/>
        </w:rPr>
        <w:footnoteReference w:id="35"/>
      </w:r>
      <w:r w:rsidRPr="00100E10">
        <w:rPr>
          <w:rFonts w:ascii="Arial" w:hAnsi="Arial" w:cs="Arial"/>
          <w:i/>
          <w:iCs/>
          <w:sz w:val="20"/>
        </w:rPr>
        <w:t>:</w:t>
      </w:r>
    </w:p>
    <w:p w14:paraId="3F8FE782" w14:textId="77777777" w:rsidR="006E64A6" w:rsidRPr="00100E10" w:rsidRDefault="006E64A6" w:rsidP="006E64A6">
      <w:pPr>
        <w:ind w:left="1417" w:hanging="567"/>
        <w:rPr>
          <w:rFonts w:ascii="Arial" w:hAnsi="Arial" w:cs="Arial"/>
          <w:sz w:val="20"/>
        </w:rPr>
      </w:pPr>
      <w:r w:rsidRPr="00100E10">
        <w:rPr>
          <w:rFonts w:ascii="Arial" w:hAnsi="Arial" w:cs="Arial"/>
          <w:sz w:val="20"/>
        </w:rPr>
        <w:t>a)</w:t>
      </w:r>
      <w:r w:rsidRPr="00100E10">
        <w:rPr>
          <w:rFonts w:ascii="Arial" w:hAnsi="Arial" w:cs="Arial"/>
          <w:sz w:val="20"/>
        </w:rPr>
        <w:tab/>
        <w:t>nietechniczne streszczenie raportu OOŚ</w:t>
      </w:r>
      <w:r w:rsidRPr="00100E10">
        <w:rPr>
          <w:rFonts w:ascii="Arial" w:hAnsi="Arial" w:cs="Arial"/>
          <w:sz w:val="20"/>
          <w:vertAlign w:val="superscript"/>
        </w:rPr>
        <w:footnoteReference w:id="36"/>
      </w:r>
      <w:r w:rsidRPr="00100E10">
        <w:rPr>
          <w:rFonts w:ascii="Arial" w:hAnsi="Arial" w:cs="Arial"/>
          <w:sz w:val="20"/>
        </w:rPr>
        <w:t xml:space="preserve"> albo cały raport OOŚ</w:t>
      </w:r>
      <w:r w:rsidRPr="00100E10">
        <w:rPr>
          <w:rStyle w:val="Odwoanieprzypisudolnego"/>
          <w:rFonts w:ascii="Arial" w:hAnsi="Arial" w:cs="Arial"/>
          <w:sz w:val="20"/>
        </w:rPr>
        <w:footnoteReference w:id="37"/>
      </w:r>
      <w:r w:rsidRPr="00100E10">
        <w:rPr>
          <w:rFonts w:ascii="Arial" w:hAnsi="Arial" w:cs="Arial"/>
          <w:sz w:val="20"/>
        </w:rPr>
        <w:t>;</w:t>
      </w:r>
    </w:p>
    <w:p w14:paraId="0EB14ADC" w14:textId="311B55F5" w:rsidR="006E64A6" w:rsidRPr="00100E10" w:rsidRDefault="006E64A6" w:rsidP="006E64A6">
      <w:pPr>
        <w:ind w:left="1417" w:hanging="567"/>
        <w:rPr>
          <w:rFonts w:ascii="Arial" w:hAnsi="Arial" w:cs="Arial"/>
          <w:sz w:val="20"/>
        </w:rPr>
      </w:pPr>
      <w:r w:rsidRPr="00100E10">
        <w:rPr>
          <w:rFonts w:ascii="Arial" w:hAnsi="Arial" w:cs="Arial"/>
          <w:sz w:val="20"/>
        </w:rPr>
        <w:t>b)</w:t>
      </w:r>
      <w:r w:rsidRPr="00100E10">
        <w:rPr>
          <w:rFonts w:ascii="Arial" w:hAnsi="Arial" w:cs="Arial"/>
          <w:sz w:val="20"/>
        </w:rPr>
        <w:tab/>
        <w:t>informacje na temat konsultacji z organami ds. ochrony środowiska, ze</w:t>
      </w:r>
      <w:r w:rsidR="005B1442">
        <w:rPr>
          <w:rFonts w:ascii="Arial" w:hAnsi="Arial" w:cs="Arial"/>
          <w:sz w:val="20"/>
        </w:rPr>
        <w:t> </w:t>
      </w:r>
      <w:r w:rsidRPr="00100E10">
        <w:rPr>
          <w:rFonts w:ascii="Arial" w:hAnsi="Arial" w:cs="Arial"/>
          <w:sz w:val="20"/>
        </w:rPr>
        <w:t>społeczeństwem oraz w stosownych przypadkach z innymi państwami członkowskimi przeprowadzonych zgodnie z art. 6 i 7 dyrektywy OOŚ;</w:t>
      </w:r>
    </w:p>
    <w:p w14:paraId="42918B3A" w14:textId="77777777" w:rsidR="006E64A6" w:rsidRPr="00100E10" w:rsidRDefault="006E64A6" w:rsidP="006E64A6">
      <w:pPr>
        <w:ind w:left="1417" w:hanging="567"/>
        <w:rPr>
          <w:rFonts w:ascii="Arial" w:hAnsi="Arial" w:cs="Arial"/>
          <w:sz w:val="20"/>
        </w:rPr>
      </w:pPr>
      <w:r w:rsidRPr="00100E10">
        <w:rPr>
          <w:rFonts w:ascii="Arial" w:hAnsi="Arial" w:cs="Arial"/>
          <w:sz w:val="20"/>
        </w:rPr>
        <w:t>c)</w:t>
      </w:r>
      <w:r w:rsidRPr="00100E10">
        <w:rPr>
          <w:rFonts w:ascii="Arial" w:hAnsi="Arial" w:cs="Arial"/>
          <w:sz w:val="20"/>
        </w:rPr>
        <w:tab/>
        <w:t>decyzję właściwego organu wydaną zgodnie z art. 8 i 9 dyrektywy OOŚ</w:t>
      </w:r>
      <w:r w:rsidRPr="00100E10">
        <w:rPr>
          <w:rFonts w:ascii="Arial" w:hAnsi="Arial" w:cs="Arial"/>
          <w:sz w:val="20"/>
          <w:vertAlign w:val="superscript"/>
        </w:rPr>
        <w:footnoteReference w:id="38"/>
      </w:r>
      <w:r w:rsidRPr="00100E10">
        <w:rPr>
          <w:rFonts w:ascii="Arial" w:hAnsi="Arial" w:cs="Arial"/>
          <w:sz w:val="20"/>
        </w:rPr>
        <w:t>, w tym informacje dotyczące sposobu podania jej do wiadomości publicznej.</w:t>
      </w:r>
    </w:p>
    <w:p w14:paraId="6496F77A" w14:textId="77777777" w:rsidR="006E64A6" w:rsidRPr="00100E10" w:rsidRDefault="006E64A6" w:rsidP="006E64A6">
      <w:pPr>
        <w:rPr>
          <w:rFonts w:ascii="Arial" w:hAnsi="Arial" w:cs="Arial"/>
          <w:sz w:val="20"/>
        </w:rPr>
      </w:pPr>
    </w:p>
    <w:p w14:paraId="0EA0E122" w14:textId="77777777" w:rsidR="006E64A6" w:rsidRPr="00100E10" w:rsidRDefault="006E64A6" w:rsidP="006E64A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100E10">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49618FB7" w14:textId="77777777" w:rsidTr="00550989">
        <w:trPr>
          <w:trHeight w:val="416"/>
        </w:trPr>
        <w:tc>
          <w:tcPr>
            <w:tcW w:w="5000" w:type="pct"/>
            <w:shd w:val="clear" w:color="auto" w:fill="D9D9D9"/>
          </w:tcPr>
          <w:p w14:paraId="4CE998B6"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38946345" w14:textId="77777777" w:rsidR="006E64A6" w:rsidRPr="00100E10" w:rsidRDefault="006E64A6" w:rsidP="00550989">
            <w:pPr>
              <w:rPr>
                <w:rFonts w:ascii="Arial" w:hAnsi="Arial" w:cs="Arial"/>
                <w:sz w:val="20"/>
              </w:rPr>
            </w:pPr>
            <w:r w:rsidRPr="00100E10">
              <w:rPr>
                <w:rFonts w:ascii="Arial" w:hAnsi="Arial" w:cs="Arial"/>
                <w:sz w:val="20"/>
              </w:rPr>
              <w:t>Należy:</w:t>
            </w:r>
          </w:p>
          <w:p w14:paraId="2FB13026" w14:textId="5E968C92" w:rsidR="006E64A6" w:rsidRPr="00100E10" w:rsidRDefault="006E64A6" w:rsidP="00550989">
            <w:pPr>
              <w:rPr>
                <w:rFonts w:ascii="Arial" w:hAnsi="Arial" w:cs="Arial"/>
                <w:sz w:val="20"/>
              </w:rPr>
            </w:pPr>
            <w:r w:rsidRPr="00100E10">
              <w:rPr>
                <w:rFonts w:ascii="Arial" w:hAnsi="Arial" w:cs="Arial"/>
                <w:sz w:val="20"/>
              </w:rPr>
              <w:t xml:space="preserve">a) załączyć streszczenie w języku niespecjalistycznym raportu OOŚ,o którym mowa w art. 66 ust. 1 pkt 18 ustawy </w:t>
            </w:r>
            <w:r w:rsidR="008F6470">
              <w:rPr>
                <w:rFonts w:ascii="Arial" w:hAnsi="Arial" w:cs="Arial"/>
                <w:sz w:val="20"/>
              </w:rPr>
              <w:t>ooś</w:t>
            </w:r>
            <w:r w:rsidR="004467B5">
              <w:rPr>
                <w:rFonts w:ascii="Arial" w:hAnsi="Arial" w:cs="Arial"/>
                <w:sz w:val="20"/>
              </w:rPr>
              <w:t xml:space="preserve"> </w:t>
            </w:r>
            <w:r w:rsidRPr="00100E10">
              <w:rPr>
                <w:rFonts w:ascii="Arial" w:hAnsi="Arial" w:cs="Arial"/>
                <w:sz w:val="20"/>
              </w:rPr>
              <w:t>(jeśli informacje zawarte w streszczeniu nie będą odpowiadać każdemu rozdziałowi raportu OOŚ należy załączyć sam raport OOŚ</w:t>
            </w:r>
            <w:r w:rsidR="008F6470">
              <w:rPr>
                <w:rFonts w:ascii="Arial" w:hAnsi="Arial" w:cs="Arial"/>
                <w:sz w:val="20"/>
              </w:rPr>
              <w:t xml:space="preserve"> oraz nie będzie spełniać warunków dyrektywy </w:t>
            </w:r>
            <w:r w:rsidR="008F6470" w:rsidRPr="00100E10">
              <w:rPr>
                <w:rFonts w:ascii="Arial" w:hAnsi="Arial" w:cs="Arial"/>
                <w:sz w:val="20"/>
              </w:rPr>
              <w:t>OOŚ</w:t>
            </w:r>
            <w:r w:rsidRPr="00100E10">
              <w:rPr>
                <w:rFonts w:ascii="Arial" w:hAnsi="Arial" w:cs="Arial"/>
                <w:sz w:val="20"/>
              </w:rPr>
              <w:t>). W przypadku, gdy w raporcie była przeprowadzona ocena zgodnie z art. 6. ust. 3 Dyrektywy Siedliskowej należy załączyć rozdziały raportu związane z ocen</w:t>
            </w:r>
            <w:r w:rsidR="008F6470">
              <w:rPr>
                <w:rFonts w:ascii="Arial" w:hAnsi="Arial" w:cs="Arial"/>
                <w:sz w:val="20"/>
              </w:rPr>
              <w:t>ą</w:t>
            </w:r>
            <w:r w:rsidRPr="00100E10">
              <w:rPr>
                <w:rFonts w:ascii="Arial" w:hAnsi="Arial" w:cs="Arial"/>
                <w:sz w:val="20"/>
              </w:rPr>
              <w:t xml:space="preserve"> wskazaną w art. 6. ust. 3 Dyrektywy Siedliskowej </w:t>
            </w:r>
            <w:r w:rsidR="008F6470">
              <w:rPr>
                <w:rFonts w:ascii="Arial" w:hAnsi="Arial" w:cs="Arial"/>
                <w:sz w:val="20"/>
              </w:rPr>
              <w:t>lub pełną wersję raportu</w:t>
            </w:r>
            <w:r w:rsidR="008F6470" w:rsidRPr="00100E10">
              <w:rPr>
                <w:rFonts w:ascii="Arial" w:hAnsi="Arial" w:cs="Arial"/>
                <w:sz w:val="20"/>
              </w:rPr>
              <w:t xml:space="preserve"> zgodnie z pkt. F.4.2</w:t>
            </w:r>
            <w:r w:rsidRPr="00100E10">
              <w:rPr>
                <w:rFonts w:ascii="Arial" w:hAnsi="Arial" w:cs="Arial"/>
                <w:sz w:val="20"/>
              </w:rPr>
              <w:t>.</w:t>
            </w:r>
          </w:p>
          <w:p w14:paraId="3B90F2BA" w14:textId="7CF671F5" w:rsidR="006C71EB" w:rsidRDefault="006E64A6" w:rsidP="00CA1A99">
            <w:pPr>
              <w:rPr>
                <w:rFonts w:ascii="Arial" w:hAnsi="Arial" w:cs="Arial"/>
                <w:sz w:val="20"/>
              </w:rPr>
            </w:pPr>
            <w:r w:rsidRPr="00100E10">
              <w:rPr>
                <w:rFonts w:ascii="Arial" w:hAnsi="Arial" w:cs="Arial"/>
                <w:sz w:val="20"/>
              </w:rPr>
              <w:t xml:space="preserve">b) zasadniczo wystarczającym źródłem powyższych informacji powinno być uzasadnienie do decyzji o środowiskowych uwarunkowaniach i wystarczające jest jej wskazanie (w przypadku ponownej oceny również decyzji, o których mowa w art. 88 ust. 1 ustawy </w:t>
            </w:r>
            <w:r w:rsidR="008F6470">
              <w:rPr>
                <w:rFonts w:ascii="Arial" w:hAnsi="Arial" w:cs="Arial"/>
                <w:sz w:val="20"/>
              </w:rPr>
              <w:t>ooś</w:t>
            </w:r>
            <w:r w:rsidRPr="00100E10">
              <w:rPr>
                <w:rFonts w:ascii="Arial" w:hAnsi="Arial" w:cs="Arial"/>
                <w:sz w:val="20"/>
              </w:rPr>
              <w:t>). W przypadku, gdy uzasadnienia ww. decyzji nie zawierają właściwych informacji dotyczących konsultacji z organami ochrony środowiska, ze społeczeństwem oraz informacji na temat transgranicznej OOŚ należy załączyć stosowną dokumentację w tym zakresie</w:t>
            </w:r>
            <w:r w:rsidR="008F6470">
              <w:rPr>
                <w:rFonts w:ascii="Arial" w:hAnsi="Arial" w:cs="Arial"/>
                <w:sz w:val="20"/>
              </w:rPr>
              <w:t xml:space="preserve"> lub przedstawić stosowne wyjaśnienia. Udział społeczeństwa w procedurze oceny oddziaływania na środowisko regulują przepisy ustawy </w:t>
            </w:r>
            <w:r w:rsidR="008F6470" w:rsidRPr="00100E10">
              <w:rPr>
                <w:rFonts w:ascii="Arial" w:hAnsi="Arial" w:cs="Arial"/>
                <w:sz w:val="20"/>
              </w:rPr>
              <w:t>ooś</w:t>
            </w:r>
            <w:r w:rsidR="008F6470">
              <w:rPr>
                <w:rFonts w:ascii="Arial" w:hAnsi="Arial" w:cs="Arial"/>
                <w:sz w:val="20"/>
              </w:rPr>
              <w:t>. Prezentując ten etap/etapy procedury oceny należy w szczególności wskazać sposób podania informacji do publicznej wiadomości zgodnie z art. 3 ust</w:t>
            </w:r>
            <w:r w:rsidR="0039713E">
              <w:rPr>
                <w:rFonts w:ascii="Arial" w:hAnsi="Arial" w:cs="Arial"/>
                <w:sz w:val="20"/>
              </w:rPr>
              <w:t>.</w:t>
            </w:r>
            <w:r w:rsidR="008F6470">
              <w:rPr>
                <w:rFonts w:ascii="Arial" w:hAnsi="Arial" w:cs="Arial"/>
                <w:sz w:val="20"/>
              </w:rPr>
              <w:t xml:space="preserve"> 1 pkt. 11 ustawy </w:t>
            </w:r>
            <w:r w:rsidR="008F6470" w:rsidRPr="00100E10">
              <w:rPr>
                <w:rFonts w:ascii="Arial" w:hAnsi="Arial" w:cs="Arial"/>
                <w:sz w:val="20"/>
              </w:rPr>
              <w:t>ooś</w:t>
            </w:r>
            <w:r w:rsidR="008F6470">
              <w:rPr>
                <w:rFonts w:ascii="Arial" w:hAnsi="Arial" w:cs="Arial"/>
                <w:sz w:val="20"/>
              </w:rPr>
              <w:t xml:space="preserve"> (w jaki sposób podano informację o konsultacjach i gdzie były dostępne), termin składania uwag i wniosków zgodnie z art. 33 ust. 1 pkt. 7 ustawy </w:t>
            </w:r>
            <w:r w:rsidR="008F6470" w:rsidRPr="00100E10">
              <w:rPr>
                <w:rFonts w:ascii="Arial" w:hAnsi="Arial" w:cs="Arial"/>
                <w:sz w:val="20"/>
              </w:rPr>
              <w:t>ooś</w:t>
            </w:r>
            <w:r w:rsidR="008F6470">
              <w:rPr>
                <w:rFonts w:ascii="Arial" w:hAnsi="Arial" w:cs="Arial"/>
                <w:sz w:val="20"/>
              </w:rPr>
              <w:t xml:space="preserve"> (termin minimalny to 21 dni), informacje na temat spotkań konsultacyjnych (ustawa </w:t>
            </w:r>
            <w:r w:rsidR="008F6470" w:rsidRPr="00100E10">
              <w:rPr>
                <w:rFonts w:ascii="Arial" w:hAnsi="Arial" w:cs="Arial"/>
                <w:sz w:val="20"/>
              </w:rPr>
              <w:t>OOŚ</w:t>
            </w:r>
            <w:r w:rsidR="008F6470">
              <w:rPr>
                <w:rFonts w:ascii="Arial" w:hAnsi="Arial" w:cs="Arial"/>
                <w:sz w:val="20"/>
              </w:rPr>
              <w:t xml:space="preserve"> w art. 36 przewiduje rozprawę administracyjną otwartą dla społeczeństwa, w</w:t>
            </w:r>
            <w:r w:rsidR="005B1442">
              <w:rPr>
                <w:rFonts w:ascii="Arial" w:hAnsi="Arial" w:cs="Arial"/>
                <w:sz w:val="20"/>
              </w:rPr>
              <w:t> </w:t>
            </w:r>
            <w:r w:rsidR="008F6470">
              <w:rPr>
                <w:rFonts w:ascii="Arial" w:hAnsi="Arial" w:cs="Arial"/>
                <w:sz w:val="20"/>
              </w:rPr>
              <w:t>przypadku innego rodzaju spotkań konsultacyjnych zasadne jest je również opisać), zgłoszone uwagi i wnioski, a także sposób ich uwzględnienie w tym przyczyny dla których uwag i wniosków nie</w:t>
            </w:r>
            <w:r w:rsidR="005B1442">
              <w:rPr>
                <w:rFonts w:ascii="Arial" w:hAnsi="Arial" w:cs="Arial"/>
                <w:sz w:val="20"/>
              </w:rPr>
              <w:t> </w:t>
            </w:r>
            <w:r w:rsidR="008F6470">
              <w:rPr>
                <w:rFonts w:ascii="Arial" w:hAnsi="Arial" w:cs="Arial"/>
                <w:sz w:val="20"/>
              </w:rPr>
              <w:t xml:space="preserve">uwzględniono zgodnie z art. 85 ust 2 pkt. 1a ustawy </w:t>
            </w:r>
            <w:r w:rsidR="008F6470" w:rsidRPr="00100E10">
              <w:rPr>
                <w:rFonts w:ascii="Arial" w:hAnsi="Arial" w:cs="Arial"/>
                <w:sz w:val="20"/>
              </w:rPr>
              <w:t>ooś</w:t>
            </w:r>
            <w:r w:rsidR="00CA1A99">
              <w:rPr>
                <w:rFonts w:ascii="Arial" w:hAnsi="Arial" w:cs="Arial"/>
                <w:sz w:val="20"/>
              </w:rPr>
              <w:t>.</w:t>
            </w:r>
          </w:p>
          <w:tbl>
            <w:tblPr>
              <w:tblW w:w="0" w:type="auto"/>
              <w:tblBorders>
                <w:top w:val="nil"/>
                <w:left w:val="nil"/>
                <w:bottom w:val="nil"/>
                <w:right w:val="nil"/>
              </w:tblBorders>
              <w:tblLayout w:type="fixed"/>
              <w:tblLook w:val="0000" w:firstRow="0" w:lastRow="0" w:firstColumn="0" w:lastColumn="0" w:noHBand="0" w:noVBand="0"/>
            </w:tblPr>
            <w:tblGrid>
              <w:gridCol w:w="9037"/>
            </w:tblGrid>
            <w:tr w:rsidR="00125404" w:rsidRPr="00125404" w14:paraId="68044C1E" w14:textId="77777777">
              <w:trPr>
                <w:trHeight w:val="1077"/>
              </w:trPr>
              <w:tc>
                <w:tcPr>
                  <w:tcW w:w="9037" w:type="dxa"/>
                </w:tcPr>
                <w:p w14:paraId="6F63F03D" w14:textId="77777777" w:rsidR="00125404" w:rsidRPr="00125404" w:rsidRDefault="00125404" w:rsidP="00125404">
                  <w:pPr>
                    <w:autoSpaceDE w:val="0"/>
                    <w:autoSpaceDN w:val="0"/>
                    <w:adjustRightInd w:val="0"/>
                    <w:spacing w:before="0" w:after="0"/>
                    <w:jc w:val="left"/>
                    <w:rPr>
                      <w:rFonts w:ascii="Arial" w:hAnsi="Arial" w:cs="Arial"/>
                      <w:color w:val="000000"/>
                      <w:sz w:val="20"/>
                      <w:lang w:eastAsia="pl-PL"/>
                    </w:rPr>
                  </w:pPr>
                  <w:r w:rsidRPr="00125404">
                    <w:rPr>
                      <w:rFonts w:ascii="Arial" w:hAnsi="Arial" w:cs="Arial"/>
                      <w:color w:val="000000"/>
                      <w:sz w:val="20"/>
                      <w:lang w:eastAsia="pl-PL"/>
                    </w:rPr>
                    <w:t xml:space="preserve">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 </w:t>
                  </w:r>
                </w:p>
              </w:tc>
            </w:tr>
          </w:tbl>
          <w:p w14:paraId="414D067F" w14:textId="3974D65C" w:rsidR="006E64A6" w:rsidRDefault="00125404" w:rsidP="00CA1A99">
            <w:pPr>
              <w:rPr>
                <w:rFonts w:ascii="Arial" w:hAnsi="Arial" w:cs="Arial"/>
                <w:sz w:val="20"/>
              </w:rPr>
            </w:pPr>
            <w:r w:rsidRPr="006C71EB" w:rsidDel="00125404">
              <w:rPr>
                <w:rFonts w:ascii="Arial" w:hAnsi="Arial" w:cs="Arial"/>
                <w:sz w:val="20"/>
              </w:rPr>
              <w:t xml:space="preserve"> </w:t>
            </w:r>
            <w:r w:rsidR="006E64A6" w:rsidRPr="00100E10">
              <w:rPr>
                <w:rFonts w:ascii="Arial" w:hAnsi="Arial" w:cs="Arial"/>
                <w:sz w:val="20"/>
              </w:rPr>
              <w:t xml:space="preserve">c) załączyć decyzję o środowiskowych uwarunkowaniach, oraz właściwą w sprawie decyzję wskazaną w art. 72 ust. 1 ustawy </w:t>
            </w:r>
            <w:r w:rsidR="008F6470">
              <w:rPr>
                <w:rFonts w:ascii="Arial" w:hAnsi="Arial" w:cs="Arial"/>
                <w:sz w:val="20"/>
              </w:rPr>
              <w:t>ooś</w:t>
            </w:r>
            <w:r w:rsidR="006E64A6" w:rsidRPr="00100E10">
              <w:rPr>
                <w:rFonts w:ascii="Arial" w:hAnsi="Arial" w:cs="Arial"/>
                <w:sz w:val="20"/>
              </w:rPr>
              <w:t>, wraz z informacją potwierdzającą jej poprawne podanie do</w:t>
            </w:r>
            <w:r w:rsidR="005B1442">
              <w:rPr>
                <w:rFonts w:ascii="Arial" w:hAnsi="Arial" w:cs="Arial"/>
                <w:sz w:val="20"/>
              </w:rPr>
              <w:t> </w:t>
            </w:r>
            <w:r w:rsidR="006E64A6" w:rsidRPr="00100E10">
              <w:rPr>
                <w:rFonts w:ascii="Arial" w:hAnsi="Arial" w:cs="Arial"/>
                <w:sz w:val="20"/>
              </w:rPr>
              <w:t>publicznej wiadomości. Przedmiotowa informacja może być przedstawiona w formie oświadczenia albo innej potwierdzającej wykonanie przez organ obowiązku podania rozstrzygnięcia do publicznej wiadomości, o którym mowa w art. 38, 76 ust. 2 i 95 ust. 3 ustawy ooś</w:t>
            </w:r>
            <w:r w:rsidR="00050E41">
              <w:rPr>
                <w:rFonts w:ascii="Arial" w:hAnsi="Arial" w:cs="Arial"/>
                <w:sz w:val="20"/>
              </w:rPr>
              <w:t xml:space="preserve"> </w:t>
            </w:r>
            <w:r w:rsidR="008F6470" w:rsidRPr="00100E10">
              <w:rPr>
                <w:rFonts w:ascii="Arial" w:hAnsi="Arial" w:cs="Arial"/>
                <w:sz w:val="20"/>
              </w:rPr>
              <w:t>w formie przewidzianej w art. 3 ust. 1 pkt 11 ustawy ooś</w:t>
            </w:r>
            <w:r w:rsidR="006E64A6" w:rsidRPr="00100E10">
              <w:rPr>
                <w:rFonts w:ascii="Arial" w:hAnsi="Arial" w:cs="Arial"/>
                <w:sz w:val="20"/>
              </w:rPr>
              <w:t xml:space="preserve">. W przypadku znacznej liczby obwieszczeń sposób podania do publicznej wiadomości obu decyzji można przedstawić w formie tabelarycznej. Dodatkowo (o ile dotyczy) należy załączyć oświadczenie, o którym mowa w przypisie nr </w:t>
            </w:r>
            <w:r w:rsidR="006E64A6">
              <w:rPr>
                <w:rFonts w:ascii="Arial" w:hAnsi="Arial" w:cs="Arial"/>
                <w:sz w:val="20"/>
              </w:rPr>
              <w:t>3</w:t>
            </w:r>
            <w:r w:rsidR="008F6470">
              <w:rPr>
                <w:rFonts w:ascii="Arial" w:hAnsi="Arial" w:cs="Arial"/>
                <w:sz w:val="20"/>
              </w:rPr>
              <w:t>6</w:t>
            </w:r>
            <w:r w:rsidR="006E64A6" w:rsidRPr="00100E10">
              <w:rPr>
                <w:rFonts w:ascii="Arial" w:hAnsi="Arial" w:cs="Arial"/>
                <w:sz w:val="20"/>
              </w:rPr>
              <w:t>.</w:t>
            </w:r>
          </w:p>
          <w:p w14:paraId="42FEFEE4" w14:textId="77777777" w:rsidR="006E64A6" w:rsidRPr="00100E10" w:rsidRDefault="006E64A6" w:rsidP="00550989">
            <w:pPr>
              <w:rPr>
                <w:rFonts w:ascii="Arial" w:hAnsi="Arial" w:cs="Arial"/>
                <w:sz w:val="20"/>
              </w:rPr>
            </w:pPr>
            <w:r>
              <w:rPr>
                <w:rFonts w:ascii="Arial" w:hAnsi="Arial" w:cs="Arial"/>
                <w:sz w:val="20"/>
              </w:rPr>
              <w:t>Dokumenty wymienione w podpunktach a)- c) należy przedstawić w Załączniku 6. Należy stosować.</w:t>
            </w:r>
          </w:p>
          <w:p w14:paraId="4B8558FA" w14:textId="77777777" w:rsidR="006E64A6" w:rsidRPr="00100E10" w:rsidRDefault="006E64A6" w:rsidP="00550989">
            <w:pPr>
              <w:rPr>
                <w:rFonts w:ascii="Arial" w:hAnsi="Arial" w:cs="Arial"/>
                <w:sz w:val="20"/>
              </w:rPr>
            </w:pPr>
            <w:r w:rsidRPr="00100E10">
              <w:rPr>
                <w:rFonts w:ascii="Arial" w:hAnsi="Arial" w:cs="Arial"/>
                <w:sz w:val="20"/>
              </w:rPr>
              <w:t>Dokumenty wymienione w podpunktach a)-c) należy przedstawić w Załączniku 6. Należy stosować jednolity opis załączników elektronicznych do wniosku poprzez dokonanie następującego podziału Załącznika 6:</w:t>
            </w:r>
          </w:p>
          <w:p w14:paraId="55B35B17" w14:textId="77777777" w:rsidR="006E64A6" w:rsidRPr="00100E10" w:rsidRDefault="006E64A6" w:rsidP="00550989">
            <w:pPr>
              <w:rPr>
                <w:rFonts w:ascii="Arial" w:hAnsi="Arial" w:cs="Arial"/>
                <w:sz w:val="20"/>
              </w:rPr>
            </w:pPr>
            <w:r w:rsidRPr="00100E10">
              <w:rPr>
                <w:rFonts w:ascii="Arial" w:hAnsi="Arial" w:cs="Arial"/>
                <w:sz w:val="20"/>
              </w:rPr>
              <w:t>- 6.1 – dokumenty dot. podpunktu a);</w:t>
            </w:r>
          </w:p>
          <w:p w14:paraId="5CBA6D40" w14:textId="77777777" w:rsidR="006E64A6" w:rsidRPr="00100E10" w:rsidRDefault="006E64A6" w:rsidP="00550989">
            <w:pPr>
              <w:rPr>
                <w:rFonts w:ascii="Arial" w:hAnsi="Arial" w:cs="Arial"/>
                <w:sz w:val="20"/>
              </w:rPr>
            </w:pPr>
            <w:r w:rsidRPr="00100E10">
              <w:rPr>
                <w:rFonts w:ascii="Arial" w:hAnsi="Arial" w:cs="Arial"/>
                <w:sz w:val="20"/>
              </w:rPr>
              <w:t>- 6.2 – dokumenty dot. podpunktu b);</w:t>
            </w:r>
          </w:p>
          <w:p w14:paraId="76FE1FAA" w14:textId="77777777" w:rsidR="006E64A6" w:rsidRPr="00100E10" w:rsidRDefault="006E64A6" w:rsidP="00550989">
            <w:pPr>
              <w:rPr>
                <w:rFonts w:ascii="Arial" w:hAnsi="Arial" w:cs="Arial"/>
                <w:sz w:val="20"/>
              </w:rPr>
            </w:pPr>
            <w:r w:rsidRPr="00100E10">
              <w:rPr>
                <w:rFonts w:ascii="Arial" w:hAnsi="Arial" w:cs="Arial"/>
                <w:sz w:val="20"/>
              </w:rPr>
              <w:t>- 6.3 – dokumenty dot. podpunktu c).</w:t>
            </w:r>
          </w:p>
          <w:p w14:paraId="0E11C0C9" w14:textId="77777777" w:rsidR="006E64A6" w:rsidRPr="00100E10" w:rsidRDefault="006E64A6" w:rsidP="00550989">
            <w:pPr>
              <w:rPr>
                <w:rFonts w:ascii="Arial" w:hAnsi="Arial" w:cs="Arial"/>
                <w:sz w:val="20"/>
              </w:rPr>
            </w:pPr>
            <w:r w:rsidRPr="00100E10">
              <w:rPr>
                <w:rFonts w:ascii="Arial" w:hAnsi="Arial" w:cs="Arial"/>
                <w:sz w:val="20"/>
              </w:rPr>
              <w:t>Poszczególne pliki powinny mieć niepowtarzalne nazwy, np. 6.1.3, 6.2.3.4 itd. Integralnym elementem wniosku powinien być czytelny spis dokumentacji załącznika 6.</w:t>
            </w:r>
          </w:p>
          <w:p w14:paraId="5A1D9498" w14:textId="77777777" w:rsidR="006E64A6" w:rsidRDefault="006E64A6" w:rsidP="00550989">
            <w:pPr>
              <w:rPr>
                <w:rFonts w:ascii="Arial" w:hAnsi="Arial" w:cs="Arial"/>
                <w:sz w:val="20"/>
              </w:rPr>
            </w:pPr>
            <w:r w:rsidRPr="00100E10">
              <w:rPr>
                <w:rFonts w:ascii="Arial" w:hAnsi="Arial" w:cs="Arial"/>
                <w:sz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BDA6030" w14:textId="77777777" w:rsidR="008F6470" w:rsidRDefault="008F6470" w:rsidP="008F6470">
            <w:pPr>
              <w:rPr>
                <w:rFonts w:ascii="Arial" w:hAnsi="Arial" w:cs="Arial"/>
                <w:sz w:val="20"/>
              </w:rPr>
            </w:pPr>
            <w:r>
              <w:rPr>
                <w:rFonts w:ascii="Arial" w:hAnsi="Arial" w:cs="Arial"/>
                <w:sz w:val="20"/>
              </w:rPr>
              <w:t>D</w:t>
            </w:r>
            <w:r w:rsidRPr="00FF0AF2">
              <w:rPr>
                <w:rFonts w:ascii="Arial" w:hAnsi="Arial" w:cs="Arial"/>
                <w:sz w:val="20"/>
              </w:rPr>
              <w:t xml:space="preserve">okumenty </w:t>
            </w:r>
            <w:r>
              <w:rPr>
                <w:rFonts w:ascii="Arial" w:hAnsi="Arial" w:cs="Arial"/>
                <w:sz w:val="20"/>
              </w:rPr>
              <w:t xml:space="preserve">i </w:t>
            </w:r>
            <w:r w:rsidRPr="00FF0AF2">
              <w:rPr>
                <w:rFonts w:ascii="Arial" w:hAnsi="Arial" w:cs="Arial"/>
                <w:sz w:val="20"/>
              </w:rPr>
              <w:t>informacje powinny odnosić się do uzyskan</w:t>
            </w:r>
            <w:r>
              <w:rPr>
                <w:rFonts w:ascii="Arial" w:hAnsi="Arial" w:cs="Arial"/>
                <w:sz w:val="20"/>
              </w:rPr>
              <w:t>ego dla projektu zezwolenia na inwestycję w rozumieniu Dyrektywy OOŚ. Należy również zwrócić uwagę na:</w:t>
            </w:r>
          </w:p>
          <w:p w14:paraId="43A8EA87" w14:textId="77777777" w:rsidR="008F6470" w:rsidRDefault="008F6470" w:rsidP="008F6470">
            <w:pPr>
              <w:rPr>
                <w:rFonts w:ascii="Arial" w:hAnsi="Arial" w:cs="Arial"/>
                <w:sz w:val="20"/>
              </w:rPr>
            </w:pPr>
            <w:r>
              <w:rPr>
                <w:rFonts w:ascii="Arial" w:hAnsi="Arial" w:cs="Arial"/>
                <w:sz w:val="20"/>
              </w:rPr>
              <w:t xml:space="preserve">- zamieszczanie odesłania do właściwego fragmentu uzasadnienia decyzji na temat procesu podejmowania decyzji (np. w jakim zakresie zostały uwzględnione konsultacje i raport – brak tych informacji w dokumentacji projektu powoduje podejrzenie naruszenia dyrektywy </w:t>
            </w:r>
            <w:r w:rsidRPr="005055F1">
              <w:rPr>
                <w:rFonts w:ascii="Arial" w:hAnsi="Arial" w:cs="Arial"/>
                <w:bCs/>
                <w:sz w:val="20"/>
              </w:rPr>
              <w:t>OOŚ</w:t>
            </w:r>
            <w:r>
              <w:rPr>
                <w:rFonts w:ascii="Arial" w:hAnsi="Arial" w:cs="Arial"/>
                <w:bCs/>
                <w:sz w:val="20"/>
              </w:rPr>
              <w:t>)</w:t>
            </w:r>
            <w:r>
              <w:rPr>
                <w:rFonts w:ascii="Arial" w:hAnsi="Arial" w:cs="Arial"/>
                <w:sz w:val="20"/>
              </w:rPr>
              <w:t>,</w:t>
            </w:r>
          </w:p>
          <w:p w14:paraId="423A15C2" w14:textId="4CD03330" w:rsidR="008F6470" w:rsidRPr="00100E10" w:rsidRDefault="008F6470" w:rsidP="008F6470">
            <w:pPr>
              <w:rPr>
                <w:rFonts w:cs="Arial"/>
                <w:sz w:val="20"/>
              </w:rPr>
            </w:pPr>
            <w:r w:rsidRPr="00E9613F">
              <w:rPr>
                <w:rFonts w:ascii="Arial" w:hAnsi="Arial" w:cs="Arial"/>
                <w:sz w:val="20"/>
              </w:rPr>
              <w:t xml:space="preserve">- </w:t>
            </w:r>
            <w:r>
              <w:rPr>
                <w:rFonts w:ascii="Arial" w:hAnsi="Arial" w:cs="Arial"/>
                <w:sz w:val="20"/>
              </w:rPr>
              <w:t xml:space="preserve">nieposługiwanie się ogólnymi stwierdzeniami </w:t>
            </w:r>
            <w:r w:rsidRPr="00E9613F">
              <w:rPr>
                <w:rFonts w:ascii="Arial" w:hAnsi="Arial" w:cs="Arial"/>
                <w:sz w:val="20"/>
              </w:rPr>
              <w:t>(</w:t>
            </w:r>
            <w:r w:rsidRPr="005242C4">
              <w:rPr>
                <w:rFonts w:ascii="Arial" w:hAnsi="Arial" w:cs="Arial"/>
                <w:sz w:val="20"/>
              </w:rPr>
              <w:t xml:space="preserve">np. </w:t>
            </w:r>
            <w:r w:rsidRPr="00E9613F">
              <w:rPr>
                <w:rFonts w:ascii="Arial" w:hAnsi="Arial" w:cs="Arial"/>
                <w:sz w:val="20"/>
              </w:rPr>
              <w:t>„stosownie do przepisów krajowych konsultacje są obligatoryjne”, „decyzje są upublicznione</w:t>
            </w:r>
            <w:r w:rsidRPr="000907BA">
              <w:rPr>
                <w:rFonts w:ascii="Arial" w:hAnsi="Arial" w:cs="Arial"/>
                <w:sz w:val="20"/>
              </w:rPr>
              <w:t>”</w:t>
            </w:r>
            <w:r w:rsidRPr="006859EC">
              <w:rPr>
                <w:rFonts w:ascii="Arial" w:hAnsi="Arial" w:cs="Arial"/>
                <w:sz w:val="20"/>
              </w:rPr>
              <w:t>)</w:t>
            </w:r>
            <w:r>
              <w:rPr>
                <w:rFonts w:ascii="Arial" w:hAnsi="Arial" w:cs="Arial"/>
                <w:sz w:val="20"/>
              </w:rPr>
              <w:t>- zawarcie wyjaśnień</w:t>
            </w:r>
            <w:r w:rsidR="006365DA">
              <w:rPr>
                <w:rFonts w:ascii="Arial" w:hAnsi="Arial" w:cs="Arial"/>
                <w:sz w:val="20"/>
              </w:rPr>
              <w:t xml:space="preserve"> </w:t>
            </w:r>
            <w:r w:rsidRPr="005242C4">
              <w:rPr>
                <w:rFonts w:ascii="Arial" w:hAnsi="Arial" w:cs="Arial"/>
                <w:sz w:val="20"/>
              </w:rPr>
              <w:t>w jaki sposób wypełniono te wymagania</w:t>
            </w:r>
            <w:r w:rsidRPr="00E9613F">
              <w:rPr>
                <w:rFonts w:ascii="Arial" w:hAnsi="Arial" w:cs="Arial"/>
                <w:sz w:val="20"/>
              </w:rPr>
              <w:t>.</w:t>
            </w:r>
          </w:p>
        </w:tc>
      </w:tr>
    </w:tbl>
    <w:p w14:paraId="3ED329F6" w14:textId="77777777" w:rsidR="006E64A6" w:rsidRPr="00100E10" w:rsidRDefault="006E64A6" w:rsidP="006E64A6">
      <w:pPr>
        <w:keepNext/>
        <w:tabs>
          <w:tab w:val="left" w:pos="850"/>
        </w:tabs>
        <w:ind w:left="850" w:hanging="850"/>
        <w:outlineLvl w:val="2"/>
        <w:rPr>
          <w:rFonts w:ascii="Arial" w:hAnsi="Arial" w:cs="Arial"/>
          <w:i/>
          <w:sz w:val="20"/>
        </w:rPr>
      </w:pPr>
      <w:r w:rsidRPr="00100E10">
        <w:rPr>
          <w:rFonts w:ascii="Arial" w:hAnsi="Arial" w:cs="Arial"/>
          <w:sz w:val="20"/>
        </w:rPr>
        <w:t xml:space="preserve">F.3.4 </w:t>
      </w:r>
      <w:r w:rsidRPr="00100E10">
        <w:rPr>
          <w:rFonts w:ascii="Arial" w:hAnsi="Arial" w:cs="Arial"/>
          <w:sz w:val="20"/>
        </w:rPr>
        <w:tab/>
        <w:t>Jeżeli projekt objęty jest załącznikiem II do przedmiotowej dyrektywy</w:t>
      </w:r>
      <w:r w:rsidRPr="00100E10">
        <w:rPr>
          <w:rStyle w:val="Odwoanieprzypisudolnego"/>
          <w:rFonts w:ascii="Arial" w:hAnsi="Arial" w:cs="Arial"/>
          <w:sz w:val="20"/>
        </w:rPr>
        <w:footnoteReference w:id="39"/>
      </w:r>
      <w:r w:rsidRPr="00100E10">
        <w:rPr>
          <w:rFonts w:ascii="Arial" w:hAnsi="Arial" w:cs="Arial"/>
          <w:sz w:val="20"/>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6E64A6" w:rsidRPr="00100E10" w14:paraId="7D026196" w14:textId="77777777" w:rsidTr="00550989">
        <w:trPr>
          <w:cantSplit/>
          <w:jc w:val="center"/>
        </w:trPr>
        <w:tc>
          <w:tcPr>
            <w:tcW w:w="851" w:type="dxa"/>
          </w:tcPr>
          <w:p w14:paraId="45FD8AF9"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2AC94CAC"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078F30A3"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1B49A200"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72D8AA18"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5F66B5E5" w14:textId="77777777" w:rsidR="006E64A6" w:rsidRPr="00100E10" w:rsidRDefault="006E64A6" w:rsidP="006E64A6">
      <w:pPr>
        <w:numPr>
          <w:ilvl w:val="0"/>
          <w:numId w:val="65"/>
        </w:numPr>
        <w:rPr>
          <w:rFonts w:ascii="Arial" w:hAnsi="Arial" w:cs="Arial"/>
          <w:sz w:val="20"/>
        </w:rPr>
      </w:pPr>
      <w:r w:rsidRPr="00100E10">
        <w:rPr>
          <w:rFonts w:ascii="Arial" w:hAnsi="Arial" w:cs="Arial"/>
          <w:sz w:val="20"/>
        </w:rPr>
        <w:t>Jeżeli zaznaczono odpowiedź „Tak”, należy załączyć dokumenty wskazane w pkt F.3.3.</w:t>
      </w:r>
    </w:p>
    <w:p w14:paraId="025CFC85" w14:textId="77777777" w:rsidR="006E64A6" w:rsidRPr="00100E10" w:rsidRDefault="006E64A6" w:rsidP="006E64A6">
      <w:pPr>
        <w:numPr>
          <w:ilvl w:val="0"/>
          <w:numId w:val="65"/>
        </w:numPr>
        <w:rPr>
          <w:rFonts w:ascii="Arial" w:hAnsi="Arial" w:cs="Arial"/>
          <w:sz w:val="20"/>
        </w:rPr>
      </w:pPr>
      <w:r w:rsidRPr="00100E10">
        <w:rPr>
          <w:rFonts w:ascii="Arial" w:hAnsi="Arial" w:cs="Arial"/>
          <w:sz w:val="20"/>
        </w:rPr>
        <w:t>Jeżeli zaznaczono odpowiedź „nie”, należy podać następujące informacje:</w:t>
      </w:r>
    </w:p>
    <w:p w14:paraId="44502420" w14:textId="77777777" w:rsidR="006E64A6" w:rsidRPr="00100E10" w:rsidRDefault="006E64A6" w:rsidP="006E64A6">
      <w:pPr>
        <w:ind w:left="1984" w:hanging="567"/>
        <w:rPr>
          <w:rFonts w:ascii="Arial" w:hAnsi="Arial" w:cs="Arial"/>
          <w:sz w:val="20"/>
        </w:rPr>
      </w:pPr>
      <w:r w:rsidRPr="00100E10">
        <w:rPr>
          <w:rFonts w:ascii="Arial" w:hAnsi="Arial" w:cs="Arial"/>
          <w:sz w:val="20"/>
        </w:rPr>
        <w:t>a)</w:t>
      </w:r>
      <w:r w:rsidRPr="00100E10">
        <w:rPr>
          <w:rFonts w:ascii="Arial" w:hAnsi="Arial" w:cs="Arial"/>
          <w:sz w:val="20"/>
        </w:rPr>
        <w:tab/>
        <w:t>ustalenie wymagane w art. 4 ust. 4 dyrektywy OOŚ (w formie określanej mianem „decyzji dotyczącej preselekcji” lub</w:t>
      </w:r>
      <w:r w:rsidRPr="00100E10">
        <w:t xml:space="preserve"> „</w:t>
      </w:r>
      <w:r w:rsidRPr="00100E10">
        <w:rPr>
          <w:rFonts w:ascii="Arial" w:hAnsi="Arial" w:cs="Arial"/>
          <w:sz w:val="20"/>
        </w:rPr>
        <w:t>decyzji „screeningowej”);</w:t>
      </w:r>
    </w:p>
    <w:p w14:paraId="5186C71A" w14:textId="77777777" w:rsidR="006E64A6" w:rsidRPr="00100E10" w:rsidRDefault="006E64A6" w:rsidP="006E64A6">
      <w:pPr>
        <w:ind w:left="1984" w:hanging="567"/>
        <w:rPr>
          <w:rFonts w:ascii="Arial" w:hAnsi="Arial" w:cs="Arial"/>
          <w:sz w:val="20"/>
        </w:rPr>
      </w:pPr>
      <w:r w:rsidRPr="00100E10">
        <w:rPr>
          <w:rFonts w:ascii="Arial" w:hAnsi="Arial" w:cs="Arial"/>
          <w:sz w:val="20"/>
        </w:rPr>
        <w:t>b)</w:t>
      </w:r>
      <w:r w:rsidRPr="00100E10">
        <w:rPr>
          <w:rFonts w:ascii="Arial" w:hAnsi="Arial" w:cs="Arial"/>
          <w:sz w:val="20"/>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3A911B5E" w14:textId="77777777" w:rsidR="006E64A6" w:rsidRPr="00100E10" w:rsidRDefault="006E64A6" w:rsidP="006E64A6">
      <w:pPr>
        <w:ind w:left="1984" w:hanging="567"/>
        <w:rPr>
          <w:rFonts w:ascii="Arial" w:hAnsi="Arial" w:cs="Arial"/>
          <w:sz w:val="20"/>
        </w:rPr>
      </w:pPr>
      <w:r w:rsidRPr="00100E10">
        <w:rPr>
          <w:rFonts w:ascii="Arial" w:hAnsi="Arial" w:cs="Arial"/>
          <w:sz w:val="20"/>
        </w:rPr>
        <w:t>c)</w:t>
      </w:r>
      <w:r w:rsidRPr="00100E10">
        <w:rPr>
          <w:rFonts w:ascii="Arial" w:hAnsi="Arial" w:cs="Arial"/>
          <w:sz w:val="20"/>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BD3C6B4" w14:textId="77777777" w:rsidR="006E64A6" w:rsidRPr="00100E10" w:rsidRDefault="006E64A6" w:rsidP="006E64A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100E10">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14A79779" w14:textId="77777777" w:rsidTr="00550989">
        <w:trPr>
          <w:trHeight w:val="416"/>
        </w:trPr>
        <w:tc>
          <w:tcPr>
            <w:tcW w:w="5000" w:type="pct"/>
            <w:shd w:val="clear" w:color="auto" w:fill="D9D9D9"/>
          </w:tcPr>
          <w:p w14:paraId="367AD443"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212DE555" w14:textId="77777777" w:rsidR="006E64A6" w:rsidRPr="00100E10" w:rsidRDefault="006E64A6" w:rsidP="00550989">
            <w:pPr>
              <w:rPr>
                <w:rFonts w:ascii="Arial" w:hAnsi="Arial" w:cs="Arial"/>
                <w:sz w:val="20"/>
              </w:rPr>
            </w:pPr>
            <w:r w:rsidRPr="00100E10">
              <w:rPr>
                <w:rFonts w:ascii="Arial" w:hAnsi="Arial" w:cs="Arial"/>
                <w:sz w:val="20"/>
              </w:rPr>
              <w:t>W punkcie F.3.4.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w:t>
            </w:r>
          </w:p>
          <w:p w14:paraId="78C3C34B" w14:textId="77777777" w:rsidR="006E64A6" w:rsidRPr="00100E10" w:rsidRDefault="006E64A6" w:rsidP="00550989">
            <w:pPr>
              <w:numPr>
                <w:ilvl w:val="0"/>
                <w:numId w:val="66"/>
              </w:numPr>
              <w:spacing w:before="0"/>
              <w:rPr>
                <w:rFonts w:ascii="Arial" w:hAnsi="Arial" w:cs="Arial"/>
                <w:sz w:val="20"/>
              </w:rPr>
            </w:pPr>
            <w:r w:rsidRPr="00100E10">
              <w:rPr>
                <w:rFonts w:ascii="Arial" w:hAnsi="Arial" w:cs="Arial"/>
                <w:sz w:val="20"/>
              </w:rPr>
              <w:t>zostało przeprowadzone – należy zaznaczyć kwadrat TAK oraz dołączyć stosowne dokumenty wskazane w punkcie F.3.3.;</w:t>
            </w:r>
          </w:p>
          <w:p w14:paraId="620CCCDE" w14:textId="2F367C8B" w:rsidR="00BD2E59" w:rsidRDefault="006E64A6" w:rsidP="00BF5D40">
            <w:pPr>
              <w:numPr>
                <w:ilvl w:val="0"/>
                <w:numId w:val="66"/>
              </w:numPr>
              <w:spacing w:before="0"/>
              <w:rPr>
                <w:rFonts w:ascii="Arial" w:hAnsi="Arial" w:cs="Arial"/>
                <w:sz w:val="20"/>
              </w:rPr>
            </w:pPr>
            <w:r w:rsidRPr="00100E10">
              <w:rPr>
                <w:rFonts w:ascii="Arial" w:hAnsi="Arial" w:cs="Arial"/>
                <w:sz w:val="20"/>
              </w:rPr>
              <w:t>nie zostało przeprowadzone – należy zaznaczyć kwadrat NIE, podać wyjaśnienie oraz dołączyć stosowne dokumenty wskazane w podpunktach a, b i c.</w:t>
            </w:r>
            <w:r w:rsidR="008F6470">
              <w:rPr>
                <w:rFonts w:ascii="Arial" w:hAnsi="Arial" w:cs="Arial"/>
                <w:sz w:val="20"/>
              </w:rPr>
              <w:t xml:space="preserve"> Wymagana jest również informacja, co do sposobu powiadomienia społeczeństwa o podjętej decyzji.</w:t>
            </w:r>
          </w:p>
          <w:p w14:paraId="201C461B" w14:textId="60885C83" w:rsidR="006E64A6" w:rsidRPr="004F4838" w:rsidRDefault="006E64A6" w:rsidP="00550989">
            <w:pPr>
              <w:numPr>
                <w:ilvl w:val="0"/>
                <w:numId w:val="66"/>
              </w:numPr>
              <w:spacing w:before="0"/>
              <w:rPr>
                <w:sz w:val="20"/>
              </w:rPr>
            </w:pPr>
            <w:r w:rsidRPr="00100E10">
              <w:rPr>
                <w:rFonts w:ascii="Arial" w:hAnsi="Arial" w:cs="Arial"/>
                <w:sz w:val="20"/>
              </w:rPr>
              <w:t>przez „decyzję dotyczącą preselekcji” lub „decyzję</w:t>
            </w:r>
            <w:r w:rsidRPr="00100E10">
              <w:rPr>
                <w:sz w:val="20"/>
              </w:rPr>
              <w:t xml:space="preserve"> „</w:t>
            </w:r>
            <w:r w:rsidRPr="00100E10">
              <w:rPr>
                <w:rFonts w:ascii="Arial" w:hAnsi="Arial" w:cs="Arial"/>
                <w:sz w:val="20"/>
              </w:rPr>
              <w:t>screeningową” należy rozumieć</w:t>
            </w:r>
            <w:r w:rsidR="00F0780F">
              <w:rPr>
                <w:rFonts w:ascii="Arial" w:hAnsi="Arial" w:cs="Arial"/>
                <w:sz w:val="20"/>
              </w:rPr>
              <w:t xml:space="preserve"> </w:t>
            </w:r>
            <w:r w:rsidRPr="00100E10">
              <w:rPr>
                <w:rFonts w:ascii="Arial" w:hAnsi="Arial" w:cs="Arial"/>
                <w:sz w:val="20"/>
              </w:rPr>
              <w:t>postanowienie o braku konieczności przeprowadzenia oceny oddziaływania na środowisko.</w:t>
            </w:r>
          </w:p>
          <w:p w14:paraId="77BA2B09" w14:textId="77777777" w:rsidR="008F6470" w:rsidRPr="00BF4942" w:rsidRDefault="008F6470" w:rsidP="008F6470">
            <w:pPr>
              <w:numPr>
                <w:ilvl w:val="0"/>
                <w:numId w:val="66"/>
              </w:numPr>
              <w:spacing w:before="0"/>
              <w:rPr>
                <w:rFonts w:ascii="Arial" w:hAnsi="Arial" w:cs="Arial"/>
                <w:sz w:val="20"/>
              </w:rPr>
            </w:pPr>
            <w:r w:rsidRPr="00BF4942">
              <w:rPr>
                <w:rFonts w:ascii="Arial" w:hAnsi="Arial" w:cs="Arial"/>
                <w:sz w:val="20"/>
              </w:rPr>
              <w:t xml:space="preserve">w przypadku inwestycji składającej się z </w:t>
            </w:r>
            <w:r>
              <w:rPr>
                <w:rFonts w:ascii="Arial" w:hAnsi="Arial" w:cs="Arial"/>
                <w:sz w:val="20"/>
              </w:rPr>
              <w:t>co najmniej dwóch przedsięwzięć</w:t>
            </w:r>
            <w:r w:rsidRPr="00BF4942">
              <w:rPr>
                <w:rFonts w:ascii="Arial" w:hAnsi="Arial" w:cs="Arial"/>
                <w:sz w:val="20"/>
              </w:rPr>
              <w:t xml:space="preserve">, </w:t>
            </w:r>
            <w:r w:rsidRPr="007D424E">
              <w:rPr>
                <w:rFonts w:ascii="Arial" w:hAnsi="Arial" w:cs="Arial"/>
                <w:sz w:val="20"/>
              </w:rPr>
              <w:t>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3C11DF12" w14:textId="77777777" w:rsidR="008F6470" w:rsidRPr="00100E10" w:rsidRDefault="008F6470" w:rsidP="00550989">
            <w:pPr>
              <w:numPr>
                <w:ilvl w:val="0"/>
                <w:numId w:val="66"/>
              </w:numPr>
              <w:spacing w:before="0"/>
              <w:rPr>
                <w:sz w:val="20"/>
              </w:rPr>
            </w:pPr>
            <w:r>
              <w:rPr>
                <w:rFonts w:ascii="Arial" w:hAnsi="Arial" w:cs="Arial"/>
                <w:sz w:val="20"/>
              </w:rPr>
              <w:t>należy</w:t>
            </w:r>
            <w:r w:rsidRPr="00BF4942">
              <w:rPr>
                <w:rFonts w:ascii="Arial" w:hAnsi="Arial" w:cs="Arial"/>
                <w:sz w:val="20"/>
              </w:rPr>
              <w:t xml:space="preserve"> unikać ogólnych stwierdzeń takich jak: „kryteria </w:t>
            </w:r>
            <w:r>
              <w:rPr>
                <w:rFonts w:ascii="Arial" w:hAnsi="Arial" w:cs="Arial"/>
                <w:sz w:val="20"/>
              </w:rPr>
              <w:t>z załącznika III były rozważone</w:t>
            </w:r>
            <w:r w:rsidRPr="00BF4942">
              <w:rPr>
                <w:rFonts w:ascii="Arial" w:hAnsi="Arial" w:cs="Arial"/>
                <w:sz w:val="20"/>
              </w:rPr>
              <w:t>”.</w:t>
            </w:r>
          </w:p>
        </w:tc>
      </w:tr>
    </w:tbl>
    <w:p w14:paraId="7C6ABFF1" w14:textId="77777777" w:rsidR="006E64A6" w:rsidRPr="00100E10" w:rsidRDefault="006E64A6" w:rsidP="006E64A6">
      <w:pPr>
        <w:keepNext/>
        <w:tabs>
          <w:tab w:val="left" w:pos="850"/>
        </w:tabs>
        <w:ind w:left="850" w:hanging="850"/>
        <w:outlineLvl w:val="2"/>
        <w:rPr>
          <w:rFonts w:ascii="Arial" w:hAnsi="Arial" w:cs="Arial"/>
          <w:sz w:val="20"/>
        </w:rPr>
      </w:pPr>
      <w:r w:rsidRPr="00100E10">
        <w:rPr>
          <w:rFonts w:ascii="Arial" w:hAnsi="Arial" w:cs="Arial"/>
          <w:sz w:val="20"/>
        </w:rPr>
        <w:t>F.3.5</w:t>
      </w:r>
      <w:r w:rsidRPr="00100E10">
        <w:rPr>
          <w:rFonts w:ascii="Arial" w:hAnsi="Arial" w:cs="Arial"/>
          <w:sz w:val="20"/>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2FC76649" w14:textId="77777777" w:rsidTr="00550989">
        <w:trPr>
          <w:trHeight w:val="416"/>
        </w:trPr>
        <w:tc>
          <w:tcPr>
            <w:tcW w:w="5000" w:type="pct"/>
            <w:shd w:val="clear" w:color="auto" w:fill="D9D9D9"/>
          </w:tcPr>
          <w:p w14:paraId="2652693A"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429BA678" w14:textId="4224AD74" w:rsidR="006E64A6" w:rsidRPr="00100E10" w:rsidRDefault="006E64A6" w:rsidP="00550989">
            <w:pPr>
              <w:numPr>
                <w:ilvl w:val="0"/>
                <w:numId w:val="72"/>
              </w:numPr>
              <w:spacing w:before="0"/>
              <w:rPr>
                <w:rFonts w:ascii="Arial" w:hAnsi="Arial" w:cs="Arial"/>
                <w:sz w:val="20"/>
              </w:rPr>
            </w:pPr>
            <w:r w:rsidRPr="00100E10">
              <w:rPr>
                <w:rFonts w:ascii="Arial" w:hAnsi="Arial" w:cs="Arial"/>
                <w:sz w:val="20"/>
              </w:rPr>
              <w:t>Przez pojęcie „zezwolenie na inwestycję” w rozumieniu dyrektywy OOŚ w odniesieniu do</w:t>
            </w:r>
            <w:r w:rsidR="005B1442">
              <w:rPr>
                <w:rFonts w:ascii="Arial" w:hAnsi="Arial" w:cs="Arial"/>
                <w:sz w:val="20"/>
              </w:rPr>
              <w:t> </w:t>
            </w:r>
            <w:r w:rsidRPr="00100E10">
              <w:rPr>
                <w:rFonts w:ascii="Arial" w:hAnsi="Arial" w:cs="Arial"/>
                <w:sz w:val="20"/>
              </w:rPr>
              <w:t>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w:t>
            </w:r>
            <w:r w:rsidR="005B1442">
              <w:rPr>
                <w:rFonts w:ascii="Arial" w:hAnsi="Arial" w:cs="Arial"/>
                <w:sz w:val="20"/>
              </w:rPr>
              <w:t> </w:t>
            </w:r>
            <w:r w:rsidRPr="00100E10">
              <w:rPr>
                <w:rFonts w:ascii="Arial" w:hAnsi="Arial" w:cs="Arial"/>
                <w:sz w:val="20"/>
              </w:rPr>
              <w:t>budowę.</w:t>
            </w:r>
          </w:p>
          <w:p w14:paraId="684E1F9C" w14:textId="0774B2DC" w:rsidR="006E64A6" w:rsidRPr="00100E10" w:rsidRDefault="006E64A6" w:rsidP="00550989">
            <w:pPr>
              <w:numPr>
                <w:ilvl w:val="0"/>
                <w:numId w:val="72"/>
              </w:numPr>
              <w:spacing w:before="0"/>
              <w:rPr>
                <w:rFonts w:ascii="Arial" w:hAnsi="Arial" w:cs="Arial"/>
                <w:sz w:val="20"/>
              </w:rPr>
            </w:pPr>
            <w:r w:rsidRPr="00100E10">
              <w:rPr>
                <w:rFonts w:ascii="Arial" w:hAnsi="Arial" w:cs="Arial"/>
                <w:sz w:val="20"/>
              </w:rPr>
              <w:t>Jednakże według stanowiska Komisji Europejskiej (wyrażonego w piśmie z 20.10.2009 r. znak: DG REGIO.H1/MT/spD(2009) 880600), które można zastosować również do</w:t>
            </w:r>
            <w:r w:rsidR="00F0780F">
              <w:rPr>
                <w:rFonts w:ascii="Arial" w:hAnsi="Arial" w:cs="Arial"/>
                <w:sz w:val="20"/>
              </w:rPr>
              <w:t> </w:t>
            </w:r>
            <w:r w:rsidRPr="00100E10">
              <w:rPr>
                <w:rFonts w:ascii="Arial" w:hAnsi="Arial" w:cs="Arial"/>
                <w:sz w:val="20"/>
              </w:rPr>
              <w:t>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w:t>
            </w:r>
            <w:r w:rsidR="005B1442">
              <w:rPr>
                <w:rFonts w:ascii="Arial" w:hAnsi="Arial" w:cs="Arial"/>
                <w:sz w:val="20"/>
              </w:rPr>
              <w:t> </w:t>
            </w:r>
            <w:r w:rsidRPr="00100E10">
              <w:rPr>
                <w:rFonts w:ascii="Arial" w:hAnsi="Arial" w:cs="Arial"/>
                <w:sz w:val="20"/>
              </w:rPr>
              <w:t>środowisko była prowadzona, czy też nie).</w:t>
            </w:r>
          </w:p>
          <w:p w14:paraId="181F9198" w14:textId="77777777" w:rsidR="006E64A6" w:rsidRPr="00100E10" w:rsidRDefault="006E64A6" w:rsidP="00550989">
            <w:pPr>
              <w:ind w:left="708"/>
              <w:rPr>
                <w:rFonts w:ascii="Arial" w:hAnsi="Arial" w:cs="Arial"/>
                <w:sz w:val="20"/>
              </w:rPr>
            </w:pPr>
            <w:r w:rsidRPr="00100E10">
              <w:rPr>
                <w:rFonts w:ascii="Arial" w:hAnsi="Arial" w:cs="Arial"/>
                <w:sz w:val="20"/>
              </w:rPr>
              <w:t xml:space="preserve">Dlatego „zezwoleniem na inwestycję” w ww. znaczeniu są w szczególności zbiory decyzji obejmujące decyzje wymienione w art. 72 ust. 1 w tym „decyzje budowlane” lub zgłoszenia wymienione w art. 72 ust. 1a ustawy </w:t>
            </w:r>
            <w:r w:rsidR="008F6470">
              <w:rPr>
                <w:rFonts w:ascii="Arial" w:hAnsi="Arial" w:cs="Arial"/>
                <w:sz w:val="20"/>
              </w:rPr>
              <w:t>ooś</w:t>
            </w:r>
            <w:r w:rsidRPr="00100E10">
              <w:rPr>
                <w:rFonts w:ascii="Arial" w:hAnsi="Arial" w:cs="Arial"/>
                <w:sz w:val="20"/>
              </w:rPr>
              <w:t>.</w:t>
            </w:r>
          </w:p>
          <w:p w14:paraId="0E21399B" w14:textId="34056C9E" w:rsidR="006E64A6" w:rsidRDefault="006E64A6" w:rsidP="008F6470">
            <w:pPr>
              <w:ind w:left="708"/>
              <w:rPr>
                <w:rFonts w:ascii="Arial" w:hAnsi="Arial" w:cs="Arial"/>
                <w:sz w:val="20"/>
              </w:rPr>
            </w:pPr>
            <w:r w:rsidRPr="00100E10">
              <w:rPr>
                <w:rFonts w:ascii="Arial" w:hAnsi="Arial" w:cs="Arial"/>
                <w:sz w:val="20"/>
              </w:rPr>
              <w:t>Wobec powyższego ilekroć w niniejszym dokumencie jest mowa o „zezwoleniu na</w:t>
            </w:r>
            <w:r w:rsidR="005B1442">
              <w:rPr>
                <w:rFonts w:ascii="Arial" w:hAnsi="Arial" w:cs="Arial"/>
                <w:sz w:val="20"/>
              </w:rPr>
              <w:t> </w:t>
            </w:r>
            <w:r w:rsidRPr="00100E10">
              <w:rPr>
                <w:rFonts w:ascii="Arial" w:hAnsi="Arial" w:cs="Arial"/>
                <w:sz w:val="20"/>
              </w:rPr>
              <w:t xml:space="preserve">inwestycję/decyzji budowlanej” należy przez to rozumieć każdą decyzję uprawniającą </w:t>
            </w:r>
            <w:r w:rsidRPr="00057E8B">
              <w:rPr>
                <w:rFonts w:ascii="Arial" w:hAnsi="Arial" w:cs="Arial"/>
                <w:sz w:val="20"/>
              </w:rPr>
              <w:t>do</w:t>
            </w:r>
            <w:r w:rsidR="00057E8B" w:rsidRPr="00BF5D40">
              <w:rPr>
                <w:rFonts w:ascii="Arial" w:hAnsi="Arial" w:cs="Arial"/>
                <w:sz w:val="20"/>
              </w:rPr>
              <w:t> </w:t>
            </w:r>
            <w:r w:rsidRPr="009A61EF">
              <w:rPr>
                <w:rFonts w:ascii="Arial" w:hAnsi="Arial" w:cs="Arial"/>
                <w:sz w:val="20"/>
              </w:rPr>
              <w:t>rozpoczęcia</w:t>
            </w:r>
            <w:r w:rsidRPr="00100E10">
              <w:rPr>
                <w:rFonts w:ascii="Arial" w:hAnsi="Arial" w:cs="Arial"/>
                <w:sz w:val="20"/>
              </w:rPr>
              <w:t xml:space="preserve"> robót budowlanych a także sytuację, kiedy w wyniku braku sprzeciwu właściwego organu beneficjent jest uprawniony do realizacji przedsięwzięcia w oparciu o</w:t>
            </w:r>
            <w:r w:rsidR="005B1442">
              <w:rPr>
                <w:rFonts w:ascii="Arial" w:hAnsi="Arial" w:cs="Arial"/>
                <w:sz w:val="20"/>
              </w:rPr>
              <w:t> </w:t>
            </w:r>
            <w:r w:rsidRPr="00100E10">
              <w:rPr>
                <w:rFonts w:ascii="Arial" w:hAnsi="Arial" w:cs="Arial"/>
                <w:sz w:val="20"/>
              </w:rPr>
              <w:t>zgłoszenie robót budowlanych w trybie art. 30 ustawy Prawo budowlane.</w:t>
            </w:r>
          </w:p>
          <w:p w14:paraId="73B5FD7F" w14:textId="4F24B560" w:rsidR="00A65854" w:rsidRPr="005055F1" w:rsidRDefault="008F6470" w:rsidP="008F6470">
            <w:pPr>
              <w:numPr>
                <w:ilvl w:val="0"/>
                <w:numId w:val="72"/>
              </w:numPr>
              <w:rPr>
                <w:rFonts w:ascii="Arial" w:hAnsi="Arial" w:cs="Arial"/>
                <w:sz w:val="20"/>
              </w:rPr>
            </w:pPr>
            <w:r w:rsidRPr="005055F1">
              <w:rPr>
                <w:rFonts w:ascii="Arial" w:hAnsi="Arial" w:cs="Arial"/>
                <w:sz w:val="20"/>
              </w:rPr>
              <w:t>Informacje prezentowane w tym punkcie wniosku obrazować mają dojrzałość projektu oraz potwierdzać udzielenie stosownego zezwolenia na realizację projektu przez właściwe władze.</w:t>
            </w:r>
          </w:p>
          <w:p w14:paraId="27CAF28A" w14:textId="77777777" w:rsidR="00BD2E59" w:rsidRDefault="008F6470" w:rsidP="00BF5D40">
            <w:pPr>
              <w:numPr>
                <w:ilvl w:val="0"/>
                <w:numId w:val="72"/>
              </w:numPr>
              <w:rPr>
                <w:rFonts w:cs="Arial"/>
                <w:sz w:val="20"/>
              </w:rPr>
            </w:pPr>
            <w:r w:rsidRPr="00A65854">
              <w:rPr>
                <w:rFonts w:ascii="Arial" w:hAnsi="Arial" w:cs="Arial"/>
                <w:sz w:val="20"/>
              </w:rPr>
              <w:t>W przypadku zgłoszeń rekomenduje się, aby po upływie terminu umożlwiającego rozpoczęcie robót budowlanych, wskutek niewniesienia sprzeciwu przez właściwy organ, przekazać odpowiednią informację instytucji oceniającej wniosek o dofinansowanie. Stosowną informację należałoby przekazać również w razie wniesienia ww. sprzeciwu powodującego konieczność uzyskania decyzji.</w:t>
            </w:r>
          </w:p>
        </w:tc>
      </w:tr>
    </w:tbl>
    <w:p w14:paraId="0FABC34F" w14:textId="77777777" w:rsidR="006E64A6" w:rsidRPr="00100E10" w:rsidRDefault="006E64A6" w:rsidP="006E64A6">
      <w:pPr>
        <w:keepNext/>
        <w:tabs>
          <w:tab w:val="left" w:pos="850"/>
        </w:tabs>
        <w:ind w:left="850" w:hanging="850"/>
        <w:outlineLvl w:val="2"/>
        <w:rPr>
          <w:rFonts w:ascii="Arial" w:hAnsi="Arial" w:cs="Arial"/>
          <w:i/>
          <w:sz w:val="20"/>
        </w:rPr>
      </w:pPr>
    </w:p>
    <w:p w14:paraId="4B70576F" w14:textId="77777777" w:rsidR="006E64A6" w:rsidRPr="00100E10" w:rsidRDefault="006E64A6" w:rsidP="006E64A6">
      <w:pPr>
        <w:rPr>
          <w:rFonts w:ascii="Arial" w:hAnsi="Arial" w:cs="Arial"/>
          <w:sz w:val="20"/>
        </w:rPr>
      </w:pPr>
      <w:r w:rsidRPr="00100E10">
        <w:rPr>
          <w:rFonts w:ascii="Arial" w:hAnsi="Arial" w:cs="Arial"/>
          <w:sz w:val="20"/>
        </w:rPr>
        <w:t xml:space="preserve">F.3.5.1.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6E64A6" w:rsidRPr="00100E10" w14:paraId="30988190" w14:textId="77777777" w:rsidTr="00550989">
        <w:trPr>
          <w:cantSplit/>
        </w:trPr>
        <w:tc>
          <w:tcPr>
            <w:tcW w:w="851" w:type="dxa"/>
          </w:tcPr>
          <w:p w14:paraId="2FD71DD5"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Tak</w:t>
            </w:r>
            <w:r w:rsidRPr="00100E10">
              <w:rPr>
                <w:rFonts w:ascii="Arial" w:hAnsi="Arial" w:cs="Arial"/>
                <w:b/>
                <w:bCs/>
                <w:sz w:val="20"/>
              </w:rPr>
              <w:t>*</w:t>
            </w:r>
          </w:p>
        </w:tc>
        <w:tc>
          <w:tcPr>
            <w:tcW w:w="397" w:type="dxa"/>
            <w:tcBorders>
              <w:top w:val="single" w:sz="12" w:space="0" w:color="auto"/>
              <w:left w:val="single" w:sz="12" w:space="0" w:color="auto"/>
              <w:bottom w:val="single" w:sz="24" w:space="0" w:color="auto"/>
              <w:right w:val="single" w:sz="24" w:space="0" w:color="auto"/>
            </w:tcBorders>
          </w:tcPr>
          <w:p w14:paraId="6AA04C6B"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22A08F1F"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049F6178"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716AFDD3"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65AF392B" w14:textId="77777777" w:rsidR="006E64A6" w:rsidRPr="00100E10" w:rsidRDefault="006E64A6" w:rsidP="006E64A6">
      <w:pPr>
        <w:rPr>
          <w:rFonts w:ascii="Arial" w:hAnsi="Arial" w:cs="Arial"/>
          <w:sz w:val="20"/>
        </w:rPr>
      </w:pPr>
    </w:p>
    <w:p w14:paraId="0E3107E2" w14:textId="77777777" w:rsidR="006E64A6" w:rsidRPr="00100E10" w:rsidRDefault="006E64A6" w:rsidP="006E64A6">
      <w:pPr>
        <w:rPr>
          <w:rFonts w:ascii="Arial" w:hAnsi="Arial" w:cs="Arial"/>
          <w:sz w:val="20"/>
        </w:rPr>
      </w:pPr>
      <w:r w:rsidRPr="00100E10">
        <w:rPr>
          <w:rFonts w:ascii="Arial" w:hAnsi="Arial" w:cs="Arial"/>
          <w:sz w:val="20"/>
        </w:rPr>
        <w:t xml:space="preserve">F.3.5.2. Czy udzielono już zezwolenia na inwestycję/decyzji budowalnej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6E64A6" w:rsidRPr="00100E10" w14:paraId="2B96ACF4" w14:textId="77777777" w:rsidTr="00550989">
        <w:trPr>
          <w:cantSplit/>
        </w:trPr>
        <w:tc>
          <w:tcPr>
            <w:tcW w:w="851" w:type="dxa"/>
          </w:tcPr>
          <w:p w14:paraId="0A0813BD"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72E9FAB2"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154371FB"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577872A3"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Nie</w:t>
            </w:r>
            <w:r w:rsidRPr="00100E10">
              <w:rPr>
                <w:rFonts w:ascii="Arial" w:hAnsi="Arial" w:cs="Arial"/>
                <w:b/>
                <w:bCs/>
                <w:sz w:val="20"/>
              </w:rPr>
              <w:t>*</w:t>
            </w:r>
          </w:p>
        </w:tc>
        <w:tc>
          <w:tcPr>
            <w:tcW w:w="397" w:type="dxa"/>
            <w:tcBorders>
              <w:top w:val="single" w:sz="12" w:space="0" w:color="auto"/>
              <w:left w:val="single" w:sz="12" w:space="0" w:color="auto"/>
              <w:bottom w:val="single" w:sz="24" w:space="0" w:color="auto"/>
              <w:right w:val="single" w:sz="24" w:space="0" w:color="auto"/>
            </w:tcBorders>
          </w:tcPr>
          <w:p w14:paraId="42D2C9DB"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4E75D0AD" w14:textId="77777777" w:rsidR="006E64A6" w:rsidRPr="00100E10" w:rsidRDefault="006E64A6" w:rsidP="006E64A6">
      <w:pPr>
        <w:rPr>
          <w:rFonts w:ascii="Arial" w:hAnsi="Arial" w:cs="Arial"/>
          <w:b/>
          <w:bCs/>
          <w:sz w:val="20"/>
        </w:rPr>
      </w:pPr>
      <w:r w:rsidRPr="00100E10">
        <w:rPr>
          <w:rFonts w:ascii="Arial" w:hAnsi="Arial" w:cs="Arial"/>
          <w:b/>
          <w:bCs/>
          <w:sz w:val="20"/>
        </w:rPr>
        <w:t>*Komisja Europejska nie dopuszcza projektów znajdujących się na etapie budowy (odpowiedź „Tak” na pytanie F.3.5.1.), w przypadku których nie posiadano zezwolenia na inwestycje/decyzji budowlanej w odniesieniu do co najmniej jednego zamówienia na roboty budowlane w momencie przedstawienia ich Komisji Europejskiej</w:t>
      </w:r>
    </w:p>
    <w:p w14:paraId="18D353FE" w14:textId="77777777" w:rsidR="006E64A6" w:rsidRPr="00100E10" w:rsidRDefault="006E64A6" w:rsidP="006E64A6">
      <w:pPr>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68345712" w14:textId="77777777" w:rsidTr="00550989">
        <w:trPr>
          <w:trHeight w:val="416"/>
        </w:trPr>
        <w:tc>
          <w:tcPr>
            <w:tcW w:w="5000" w:type="pct"/>
            <w:shd w:val="clear" w:color="auto" w:fill="D9D9D9"/>
          </w:tcPr>
          <w:p w14:paraId="7E49F443"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762CA8FF" w14:textId="77777777" w:rsidR="006E64A6" w:rsidRPr="00100E10" w:rsidRDefault="006E64A6" w:rsidP="00550989">
            <w:pPr>
              <w:rPr>
                <w:rFonts w:ascii="Arial" w:hAnsi="Arial" w:cs="Arial"/>
                <w:sz w:val="20"/>
              </w:rPr>
            </w:pPr>
            <w:r w:rsidRPr="00100E10">
              <w:rPr>
                <w:rFonts w:ascii="Arial" w:hAnsi="Arial" w:cs="Arial"/>
                <w:sz w:val="20"/>
              </w:rPr>
              <w:t xml:space="preserve">W punkcie F.3.5.1 oraz F.3.5.2 oczekuje się informacji potwierdzającej, że w przypadku rozpoczęcia robót budowlanych poprzedzone one zostały stosowną procedurą zezwolenia na inwestycję. </w:t>
            </w:r>
          </w:p>
          <w:p w14:paraId="2A5C25D1" w14:textId="77777777" w:rsidR="006E64A6" w:rsidRPr="00100E10" w:rsidRDefault="006E64A6" w:rsidP="00550989">
            <w:pPr>
              <w:rPr>
                <w:rFonts w:ascii="Arial" w:hAnsi="Arial" w:cs="Arial"/>
                <w:sz w:val="20"/>
              </w:rPr>
            </w:pPr>
            <w:r w:rsidRPr="00100E10">
              <w:rPr>
                <w:rFonts w:ascii="Arial" w:hAnsi="Arial" w:cs="Arial"/>
                <w:sz w:val="20"/>
              </w:rPr>
              <w:t>W punkcie F.3.5.1 poprzez „co najmniej jedno zamówienie na roboty budowlane” rozumie się podpisaną umowę na roboty budowlane w ramach, której rozpoczęto realizację robót budowlanych.</w:t>
            </w:r>
          </w:p>
          <w:p w14:paraId="2C237B0C" w14:textId="77777777" w:rsidR="006E64A6" w:rsidRPr="00100E10" w:rsidRDefault="006E64A6" w:rsidP="00550989">
            <w:pPr>
              <w:rPr>
                <w:rFonts w:ascii="Arial" w:hAnsi="Arial" w:cs="Arial"/>
                <w:sz w:val="20"/>
              </w:rPr>
            </w:pPr>
            <w:r w:rsidRPr="00100E10">
              <w:rPr>
                <w:rFonts w:ascii="Arial" w:hAnsi="Arial" w:cs="Arial"/>
                <w:sz w:val="20"/>
              </w:rPr>
              <w:t>W przypadku zgłoszenia robót budowlanych wniosek wypełnia się analogicznie.</w:t>
            </w:r>
          </w:p>
        </w:tc>
      </w:tr>
    </w:tbl>
    <w:p w14:paraId="3AFD33F7" w14:textId="77777777" w:rsidR="006E64A6" w:rsidRPr="00100E10" w:rsidRDefault="006E64A6" w:rsidP="006E64A6">
      <w:pPr>
        <w:rPr>
          <w:rFonts w:ascii="Arial" w:hAnsi="Arial" w:cs="Arial"/>
          <w:b/>
          <w:sz w:val="20"/>
        </w:rPr>
      </w:pPr>
    </w:p>
    <w:p w14:paraId="1EBF7030" w14:textId="77777777" w:rsidR="006E64A6" w:rsidRPr="00100E10" w:rsidRDefault="006E64A6" w:rsidP="006E64A6">
      <w:pPr>
        <w:rPr>
          <w:rFonts w:ascii="Arial" w:hAnsi="Arial" w:cs="Arial"/>
          <w:sz w:val="20"/>
        </w:rPr>
      </w:pPr>
      <w:r w:rsidRPr="00100E10">
        <w:rPr>
          <w:rFonts w:ascii="Arial" w:hAnsi="Arial" w:cs="Arial"/>
          <w:sz w:val="20"/>
        </w:rPr>
        <w:t>F.3.5.3.</w:t>
      </w:r>
      <w:r w:rsidRPr="00100E10">
        <w:rPr>
          <w:rFonts w:ascii="Arial" w:hAnsi="Arial" w:cs="Arial"/>
          <w:sz w:val="20"/>
        </w:rPr>
        <w:tab/>
        <w:t>Jeżeli zaznaczono odpowiedź „Tak” (na pytanie F 3.5.2), należy podać datę.</w:t>
      </w:r>
    </w:p>
    <w:p w14:paraId="313F92AB" w14:textId="77777777" w:rsidR="006E64A6" w:rsidRPr="00100E10" w:rsidRDefault="006E64A6" w:rsidP="006E64A6">
      <w:pPr>
        <w:pBdr>
          <w:top w:val="single" w:sz="4" w:space="1" w:color="auto" w:shadow="1"/>
          <w:left w:val="single" w:sz="4" w:space="4" w:color="auto" w:shadow="1"/>
          <w:bottom w:val="single" w:sz="4" w:space="1" w:color="auto" w:shadow="1"/>
          <w:right w:val="single" w:sz="4" w:space="4" w:color="auto" w:shadow="1"/>
        </w:pBdr>
        <w:ind w:left="2267"/>
        <w:outlineLvl w:val="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4AAE8E29" w14:textId="77777777" w:rsidTr="00550989">
        <w:trPr>
          <w:trHeight w:val="416"/>
        </w:trPr>
        <w:tc>
          <w:tcPr>
            <w:tcW w:w="5000" w:type="pct"/>
            <w:shd w:val="clear" w:color="auto" w:fill="D9D9D9"/>
          </w:tcPr>
          <w:p w14:paraId="6EEA6A8F"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3206D1E2" w14:textId="77777777" w:rsidR="006E64A6" w:rsidRPr="00100E10" w:rsidRDefault="008F6470" w:rsidP="00550989">
            <w:pPr>
              <w:rPr>
                <w:rFonts w:cs="Arial"/>
                <w:sz w:val="20"/>
              </w:rPr>
            </w:pPr>
            <w:r w:rsidRPr="00547D3F">
              <w:rPr>
                <w:rFonts w:ascii="Arial" w:eastAsia="Times New Roman" w:hAnsi="Arial" w:cs="Arial"/>
                <w:sz w:val="20"/>
              </w:rPr>
              <w:t>Należy wskazać datę pierwszej uzyskanej decyzji budowlanej (lub zgłoszenia).</w:t>
            </w:r>
          </w:p>
        </w:tc>
      </w:tr>
    </w:tbl>
    <w:p w14:paraId="2590AA8A" w14:textId="77777777" w:rsidR="006E64A6" w:rsidRPr="00100E10" w:rsidRDefault="006E64A6" w:rsidP="006E64A6">
      <w:pPr>
        <w:rPr>
          <w:rFonts w:ascii="Arial" w:hAnsi="Arial" w:cs="Arial"/>
          <w:sz w:val="20"/>
        </w:rPr>
      </w:pPr>
    </w:p>
    <w:p w14:paraId="39EB3C56" w14:textId="77777777" w:rsidR="006E64A6" w:rsidRPr="00100E10" w:rsidRDefault="006E64A6" w:rsidP="006E64A6">
      <w:pPr>
        <w:rPr>
          <w:rFonts w:ascii="Arial" w:hAnsi="Arial" w:cs="Arial"/>
          <w:sz w:val="20"/>
        </w:rPr>
      </w:pPr>
      <w:r w:rsidRPr="00100E10">
        <w:rPr>
          <w:rFonts w:ascii="Arial" w:hAnsi="Arial"/>
          <w:sz w:val="20"/>
        </w:rPr>
        <w:t>F.3.5.4.</w:t>
      </w:r>
      <w:r w:rsidRPr="00100E10">
        <w:rPr>
          <w:rFonts w:ascii="Arial" w:hAnsi="Arial"/>
          <w:sz w:val="20"/>
        </w:rPr>
        <w:tab/>
      </w:r>
      <w:r w:rsidRPr="00100E10">
        <w:rPr>
          <w:rFonts w:ascii="Arial" w:hAnsi="Arial" w:cs="Arial"/>
          <w:sz w:val="20"/>
        </w:rPr>
        <w:t xml:space="preserve">Jeżeli zaznaczono odpowiedź „Nie” (na pytanie F 3.5.2), należy podać datę złożenia wniosku o zezwolenie na inwestycję/decyzji budowlanej: </w:t>
      </w:r>
    </w:p>
    <w:p w14:paraId="10767EAB" w14:textId="77777777" w:rsidR="006E64A6" w:rsidRPr="00100E10" w:rsidRDefault="006E64A6" w:rsidP="006E64A6">
      <w:pPr>
        <w:pBdr>
          <w:top w:val="single" w:sz="4" w:space="1" w:color="auto" w:shadow="1"/>
          <w:left w:val="single" w:sz="4" w:space="4" w:color="auto" w:shadow="1"/>
          <w:bottom w:val="single" w:sz="4" w:space="1" w:color="auto" w:shadow="1"/>
          <w:right w:val="single" w:sz="4" w:space="4" w:color="auto" w:shadow="1"/>
        </w:pBdr>
        <w:ind w:left="2267"/>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7175C4D3" w14:textId="77777777" w:rsidTr="00550989">
        <w:trPr>
          <w:trHeight w:val="416"/>
        </w:trPr>
        <w:tc>
          <w:tcPr>
            <w:tcW w:w="5000" w:type="pct"/>
            <w:shd w:val="clear" w:color="auto" w:fill="D9D9D9"/>
          </w:tcPr>
          <w:p w14:paraId="2CE62E47"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158A3090" w14:textId="77777777" w:rsidR="006E64A6" w:rsidRPr="00100E10" w:rsidRDefault="008F6470" w:rsidP="00550989">
            <w:pPr>
              <w:rPr>
                <w:rFonts w:cs="Arial"/>
                <w:sz w:val="20"/>
              </w:rPr>
            </w:pPr>
            <w:r w:rsidRPr="00547D3F">
              <w:rPr>
                <w:rFonts w:ascii="Arial" w:hAnsi="Arial"/>
                <w:sz w:val="20"/>
              </w:rPr>
              <w:t>Należy podać datę pierwszego wniosku o zezwolenie na inwestycję/decyzję budowlaną (lub zgłoszenia).</w:t>
            </w:r>
          </w:p>
        </w:tc>
      </w:tr>
    </w:tbl>
    <w:p w14:paraId="4E0CBB8D" w14:textId="77777777" w:rsidR="006E64A6" w:rsidRPr="00100E10" w:rsidRDefault="006E64A6" w:rsidP="006E64A6">
      <w:pPr>
        <w:rPr>
          <w:rFonts w:ascii="Arial" w:hAnsi="Arial" w:cs="Arial"/>
          <w:sz w:val="20"/>
        </w:rPr>
      </w:pPr>
    </w:p>
    <w:p w14:paraId="5983F573" w14:textId="77777777" w:rsidR="006E64A6" w:rsidRPr="00100E10" w:rsidRDefault="006E64A6" w:rsidP="006E64A6">
      <w:pPr>
        <w:rPr>
          <w:rFonts w:ascii="Arial" w:hAnsi="Arial" w:cs="Arial"/>
          <w:sz w:val="20"/>
        </w:rPr>
      </w:pPr>
      <w:r w:rsidRPr="00100E10">
        <w:rPr>
          <w:rFonts w:ascii="Arial" w:hAnsi="Arial" w:cs="Arial"/>
          <w:sz w:val="20"/>
        </w:rPr>
        <w:t>F.3.5.5.</w:t>
      </w:r>
      <w:r w:rsidRPr="00100E10">
        <w:rPr>
          <w:rFonts w:ascii="Arial" w:hAnsi="Arial" w:cs="Arial"/>
          <w:sz w:val="20"/>
        </w:rPr>
        <w:tab/>
        <w:t>Jeżeli zaznaczono odpowiedź „Nie” (na pytanie F</w:t>
      </w:r>
      <w:r w:rsidR="00B56F36">
        <w:rPr>
          <w:rFonts w:ascii="Arial" w:hAnsi="Arial" w:cs="Arial"/>
          <w:sz w:val="20"/>
        </w:rPr>
        <w:t>.</w:t>
      </w:r>
      <w:r w:rsidRPr="00100E10">
        <w:rPr>
          <w:rFonts w:ascii="Arial" w:hAnsi="Arial" w:cs="Arial"/>
          <w:sz w:val="20"/>
        </w:rPr>
        <w:t>3.5.2.), należy określić przeprowadzone dotychczas czynności administracyjne i opisać te, które pozostały do przeprowadzenia:</w:t>
      </w:r>
    </w:p>
    <w:p w14:paraId="366C25D4" w14:textId="77777777" w:rsidR="006E64A6" w:rsidRPr="00100E10" w:rsidRDefault="006E64A6" w:rsidP="006E64A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100E10">
        <w:rPr>
          <w:rFonts w:ascii="Arial" w:hAnsi="Arial" w:cs="Arial"/>
          <w:sz w:val="20"/>
        </w:rPr>
        <w:t>Max. 1750 znaków</w:t>
      </w:r>
    </w:p>
    <w:p w14:paraId="6DF402D1" w14:textId="77777777" w:rsidR="006E64A6" w:rsidRPr="00100E10" w:rsidRDefault="006E64A6" w:rsidP="006E64A6">
      <w:pPr>
        <w:rPr>
          <w:rFonts w:ascii="Arial" w:eastAsia="Times New Roman" w:hAnsi="Arial" w:cs="Arial"/>
          <w:b/>
          <w:sz w:val="20"/>
        </w:rPr>
      </w:pPr>
    </w:p>
    <w:p w14:paraId="451CECBC" w14:textId="77777777" w:rsidR="006E64A6" w:rsidRPr="00100E10" w:rsidRDefault="006E64A6" w:rsidP="006E64A6">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sz w:val="20"/>
        </w:rPr>
      </w:pPr>
      <w:r w:rsidRPr="00100E10">
        <w:rPr>
          <w:rFonts w:ascii="Arial" w:eastAsia="Times New Roman" w:hAnsi="Arial" w:cs="Arial"/>
          <w:b/>
          <w:sz w:val="20"/>
        </w:rPr>
        <w:t>Instrukcja</w:t>
      </w:r>
      <w:r w:rsidRPr="00100E10">
        <w:rPr>
          <w:rFonts w:ascii="Arial" w:eastAsia="Times New Roman" w:hAnsi="Arial" w:cs="Arial"/>
          <w:sz w:val="20"/>
        </w:rPr>
        <w:t>:</w:t>
      </w:r>
    </w:p>
    <w:p w14:paraId="01B2B5DA" w14:textId="4E4F04C2" w:rsidR="006E64A6" w:rsidRPr="00100E10" w:rsidRDefault="006E64A6" w:rsidP="006E64A6">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sz w:val="20"/>
        </w:rPr>
      </w:pPr>
      <w:r w:rsidRPr="00100E10">
        <w:rPr>
          <w:rFonts w:ascii="Arial" w:eastAsia="Times New Roman" w:hAnsi="Arial" w:cs="Arial"/>
          <w:sz w:val="20"/>
        </w:rPr>
        <w:t xml:space="preserve">Należy wskazać dotychczas uzyskane decyzje o środowiskowych uwarunkowaniach </w:t>
      </w:r>
      <w:r w:rsidR="008F6470" w:rsidRPr="000D3B96">
        <w:rPr>
          <w:rFonts w:ascii="Arial" w:eastAsia="Times New Roman" w:hAnsi="Arial" w:cs="Arial"/>
          <w:sz w:val="20"/>
        </w:rPr>
        <w:t xml:space="preserve">(jeżeli są wymagane) w odniesieniu do zakresu projektu objętego wnioskiem o dofinansowanie </w:t>
      </w:r>
      <w:r w:rsidRPr="00100E10">
        <w:rPr>
          <w:rFonts w:ascii="Arial" w:eastAsia="Times New Roman" w:hAnsi="Arial" w:cs="Arial"/>
          <w:sz w:val="20"/>
        </w:rPr>
        <w:t>oraz określić obecnie realizowany etap procesu przygotowania dokumentacji do wniosku lub obecny etap procesu uzyskiwania zezwoleń na inwestycję/decyzji budowlanych</w:t>
      </w:r>
      <w:r w:rsidR="008F6470">
        <w:rPr>
          <w:rFonts w:ascii="Arial" w:eastAsia="Times New Roman" w:hAnsi="Arial" w:cs="Arial"/>
          <w:sz w:val="20"/>
        </w:rPr>
        <w:t xml:space="preserve"> w odniesieniu do zakresu projektu objętego wnioskiem o dofinansowanie.</w:t>
      </w:r>
    </w:p>
    <w:p w14:paraId="3FF71F99" w14:textId="13A7D2CB" w:rsidR="006E64A6" w:rsidRPr="00100E10" w:rsidRDefault="006E64A6" w:rsidP="006E64A6">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sz w:val="20"/>
        </w:rPr>
      </w:pPr>
      <w:r w:rsidRPr="00100E10">
        <w:rPr>
          <w:rFonts w:ascii="Arial" w:eastAsia="Times New Roman" w:hAnsi="Arial" w:cs="Arial"/>
          <w:sz w:val="20"/>
        </w:rPr>
        <w:t>Wskazać należy czynności administracyjne niezbędne do wykonania w celu uzyskania</w:t>
      </w:r>
      <w:r w:rsidR="00125404">
        <w:rPr>
          <w:rFonts w:ascii="Arial" w:eastAsia="Times New Roman" w:hAnsi="Arial" w:cs="Arial"/>
          <w:sz w:val="20"/>
        </w:rPr>
        <w:t xml:space="preserve"> </w:t>
      </w:r>
      <w:r w:rsidR="008F6470" w:rsidRPr="000D3B96">
        <w:rPr>
          <w:rFonts w:ascii="Arial" w:eastAsia="Times New Roman" w:hAnsi="Arial" w:cs="Arial"/>
          <w:sz w:val="20"/>
        </w:rPr>
        <w:t>ostatecznego zezwolenia na inwestycję/ decyzji budowlanej lub ostatecznych zezwoleń na inwestycję/</w:t>
      </w:r>
      <w:r w:rsidRPr="00100E10">
        <w:rPr>
          <w:rFonts w:ascii="Arial" w:eastAsia="Times New Roman" w:hAnsi="Arial" w:cs="Arial"/>
          <w:sz w:val="20"/>
        </w:rPr>
        <w:t xml:space="preserve"> decyzji budowlanych.</w:t>
      </w:r>
    </w:p>
    <w:p w14:paraId="0683FB4B" w14:textId="77777777" w:rsidR="006E64A6" w:rsidRPr="00100E10" w:rsidRDefault="006E64A6" w:rsidP="006E64A6">
      <w:pPr>
        <w:keepNext/>
        <w:rPr>
          <w:rFonts w:ascii="Arial" w:hAnsi="Arial" w:cs="Arial"/>
          <w:sz w:val="20"/>
        </w:rPr>
      </w:pPr>
    </w:p>
    <w:p w14:paraId="104C1409" w14:textId="77777777" w:rsidR="006E64A6" w:rsidRPr="00100E10" w:rsidRDefault="006E64A6" w:rsidP="006E64A6">
      <w:pPr>
        <w:keepNext/>
        <w:rPr>
          <w:rFonts w:ascii="Arial" w:hAnsi="Arial" w:cs="Arial"/>
          <w:sz w:val="20"/>
        </w:rPr>
      </w:pPr>
      <w:r w:rsidRPr="00100E10">
        <w:rPr>
          <w:rFonts w:ascii="Arial" w:hAnsi="Arial" w:cs="Arial"/>
          <w:sz w:val="20"/>
        </w:rPr>
        <w:t>F.3.5.6.</w:t>
      </w:r>
      <w:r w:rsidRPr="00100E10">
        <w:rPr>
          <w:rFonts w:ascii="Arial" w:hAnsi="Arial" w:cs="Arial"/>
          <w:sz w:val="20"/>
        </w:rPr>
        <w:tab/>
        <w:t>Kiedy oczekuje się wydania ostatecznego zezwolenia na inwestycję/decyzji budowlanej (lub ostatecznych zezwoleń na inwestycję/decyzji budowlanych)?</w:t>
      </w:r>
    </w:p>
    <w:p w14:paraId="51A9620E" w14:textId="77777777" w:rsidR="006E64A6" w:rsidRPr="00100E10" w:rsidRDefault="006E64A6" w:rsidP="006E64A6">
      <w:pPr>
        <w:pBdr>
          <w:top w:val="single" w:sz="4" w:space="1" w:color="auto" w:shadow="1"/>
          <w:left w:val="single" w:sz="4" w:space="4" w:color="auto" w:shadow="1"/>
          <w:bottom w:val="single" w:sz="4" w:space="1" w:color="auto" w:shadow="1"/>
          <w:right w:val="single" w:sz="4" w:space="4" w:color="auto" w:shadow="1"/>
        </w:pBdr>
        <w:ind w:left="2267"/>
        <w:outlineLvl w:val="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30DA662C" w14:textId="77777777" w:rsidTr="00550989">
        <w:trPr>
          <w:trHeight w:val="416"/>
        </w:trPr>
        <w:tc>
          <w:tcPr>
            <w:tcW w:w="5000" w:type="pct"/>
            <w:shd w:val="clear" w:color="auto" w:fill="D9D9D9"/>
          </w:tcPr>
          <w:p w14:paraId="6A23832F"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6F6C8294" w14:textId="284E7D01" w:rsidR="006E64A6" w:rsidRPr="00100E10" w:rsidRDefault="008F6470" w:rsidP="00550989">
            <w:pPr>
              <w:rPr>
                <w:rFonts w:ascii="Arial" w:hAnsi="Arial" w:cs="Arial"/>
                <w:sz w:val="20"/>
              </w:rPr>
            </w:pPr>
            <w:r w:rsidRPr="00100E10">
              <w:rPr>
                <w:rFonts w:ascii="Arial" w:hAnsi="Arial" w:cs="Arial"/>
                <w:sz w:val="20"/>
              </w:rPr>
              <w:t>Należy podać przewidywan</w:t>
            </w:r>
            <w:r>
              <w:rPr>
                <w:rFonts w:ascii="Arial" w:hAnsi="Arial" w:cs="Arial"/>
                <w:sz w:val="20"/>
              </w:rPr>
              <w:t>ą</w:t>
            </w:r>
            <w:r w:rsidRPr="00100E10">
              <w:rPr>
                <w:rFonts w:ascii="Arial" w:hAnsi="Arial" w:cs="Arial"/>
                <w:sz w:val="20"/>
              </w:rPr>
              <w:t xml:space="preserve"> dat</w:t>
            </w:r>
            <w:r>
              <w:rPr>
                <w:rFonts w:ascii="Arial" w:hAnsi="Arial" w:cs="Arial"/>
                <w:sz w:val="20"/>
              </w:rPr>
              <w:t>ę</w:t>
            </w:r>
            <w:r w:rsidR="00125404">
              <w:rPr>
                <w:rFonts w:ascii="Arial" w:hAnsi="Arial" w:cs="Arial"/>
                <w:sz w:val="20"/>
              </w:rPr>
              <w:t xml:space="preserve"> </w:t>
            </w:r>
            <w:r>
              <w:rPr>
                <w:rFonts w:ascii="Arial" w:hAnsi="Arial" w:cs="Arial"/>
                <w:sz w:val="20"/>
              </w:rPr>
              <w:t xml:space="preserve">ostatniej </w:t>
            </w:r>
            <w:r w:rsidRPr="00100E10">
              <w:rPr>
                <w:rFonts w:ascii="Arial" w:hAnsi="Arial" w:cs="Arial"/>
                <w:sz w:val="20"/>
              </w:rPr>
              <w:t>decyzji budowlan</w:t>
            </w:r>
            <w:r>
              <w:rPr>
                <w:rFonts w:ascii="Arial" w:hAnsi="Arial" w:cs="Arial"/>
                <w:sz w:val="20"/>
              </w:rPr>
              <w:t>ej (lub zgłoszenia).</w:t>
            </w:r>
            <w:r w:rsidRPr="00100E10">
              <w:rPr>
                <w:rFonts w:ascii="Arial" w:hAnsi="Arial" w:cs="Arial"/>
                <w:sz w:val="20"/>
              </w:rPr>
              <w:t>Należy zwrócić uwagę na spójność prezentowanych danych z pozostałą częścią wniosku.</w:t>
            </w:r>
          </w:p>
        </w:tc>
      </w:tr>
    </w:tbl>
    <w:p w14:paraId="458E69F2" w14:textId="77777777" w:rsidR="006E64A6" w:rsidRPr="00100E10" w:rsidRDefault="006E64A6" w:rsidP="006E64A6">
      <w:pPr>
        <w:rPr>
          <w:rFonts w:ascii="Arial" w:hAnsi="Arial" w:cs="Arial"/>
          <w:sz w:val="20"/>
        </w:rPr>
      </w:pPr>
    </w:p>
    <w:p w14:paraId="03833917" w14:textId="48765AFF" w:rsidR="006E64A6" w:rsidRPr="00100E10" w:rsidRDefault="006E64A6" w:rsidP="006E64A6">
      <w:pPr>
        <w:rPr>
          <w:rFonts w:ascii="Arial" w:hAnsi="Arial" w:cs="Arial"/>
          <w:sz w:val="20"/>
        </w:rPr>
      </w:pPr>
      <w:r w:rsidRPr="00100E10">
        <w:rPr>
          <w:rFonts w:ascii="Arial" w:hAnsi="Arial" w:cs="Arial"/>
          <w:sz w:val="20"/>
        </w:rPr>
        <w:t>F.3.5.7.</w:t>
      </w:r>
      <w:r w:rsidRPr="00100E10">
        <w:rPr>
          <w:rFonts w:ascii="Arial" w:hAnsi="Arial" w:cs="Arial"/>
          <w:sz w:val="20"/>
        </w:rPr>
        <w:tab/>
        <w:t>Należy określić właściwy organ (lub właściwe organy), który wydał lub wyda zezwolenie na</w:t>
      </w:r>
      <w:r w:rsidR="005B1442">
        <w:rPr>
          <w:rFonts w:ascii="Arial" w:hAnsi="Arial" w:cs="Arial"/>
          <w:sz w:val="20"/>
        </w:rPr>
        <w:t> </w:t>
      </w:r>
      <w:r w:rsidRPr="00100E10">
        <w:rPr>
          <w:rFonts w:ascii="Arial" w:hAnsi="Arial" w:cs="Arial"/>
          <w:sz w:val="20"/>
        </w:rPr>
        <w:t>inwestycję/decyzję budowlaną:</w:t>
      </w:r>
    </w:p>
    <w:p w14:paraId="5C31E877" w14:textId="77777777" w:rsidR="006E64A6" w:rsidRPr="00100E10" w:rsidRDefault="006E64A6" w:rsidP="006E64A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100E10">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678CDDC0" w14:textId="77777777" w:rsidTr="00550989">
        <w:trPr>
          <w:trHeight w:val="416"/>
        </w:trPr>
        <w:tc>
          <w:tcPr>
            <w:tcW w:w="5000" w:type="pct"/>
            <w:shd w:val="clear" w:color="auto" w:fill="D9D9D9"/>
          </w:tcPr>
          <w:p w14:paraId="01B01784"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5B82E736" w14:textId="7F8DBE47" w:rsidR="000209AE" w:rsidRPr="004375EC" w:rsidRDefault="000209AE" w:rsidP="000209AE">
            <w:pPr>
              <w:rPr>
                <w:rFonts w:ascii="Arial" w:hAnsi="Arial" w:cs="Arial"/>
                <w:sz w:val="20"/>
              </w:rPr>
            </w:pPr>
            <w:r w:rsidRPr="004375EC">
              <w:rPr>
                <w:rFonts w:ascii="Arial" w:hAnsi="Arial" w:cs="Arial"/>
                <w:sz w:val="20"/>
              </w:rPr>
              <w:t>Należy wskazać daty, sygnaturę, organ wydający oraz przedmiot każdego zezwolenia na</w:t>
            </w:r>
            <w:r w:rsidR="005B1442">
              <w:rPr>
                <w:rFonts w:ascii="Arial" w:hAnsi="Arial" w:cs="Arial"/>
                <w:sz w:val="20"/>
              </w:rPr>
              <w:t> </w:t>
            </w:r>
            <w:r w:rsidRPr="004375EC">
              <w:rPr>
                <w:rFonts w:ascii="Arial" w:hAnsi="Arial" w:cs="Arial"/>
                <w:sz w:val="20"/>
              </w:rPr>
              <w:t>inwestycję/decyzji budowlanej (lub zgłoszenia)z podziałem na wydane i planowane.</w:t>
            </w:r>
          </w:p>
          <w:p w14:paraId="47ECEEAA" w14:textId="77777777" w:rsidR="006E64A6" w:rsidRPr="00100E10" w:rsidRDefault="000209AE" w:rsidP="000209AE">
            <w:pPr>
              <w:rPr>
                <w:rFonts w:ascii="Arial" w:hAnsi="Arial" w:cs="Arial"/>
                <w:sz w:val="20"/>
              </w:rPr>
            </w:pPr>
            <w:r w:rsidRPr="004375EC">
              <w:rPr>
                <w:rFonts w:ascii="Arial" w:hAnsi="Arial" w:cs="Arial"/>
                <w:sz w:val="20"/>
              </w:rPr>
              <w:t>W przypadku realizacji części zakresu projektu na podstawie zgłoszenia w tym polu należy również podać wskazany w zgłoszeniu termin rozpoczęcia robót budowlanych (obowiązek jego ujęcia w treści zgłoszenia wynika z art. 30 ust. 2 Prawa budowlanego).</w:t>
            </w:r>
          </w:p>
        </w:tc>
      </w:tr>
    </w:tbl>
    <w:p w14:paraId="22240178" w14:textId="77777777" w:rsidR="00C24D3C" w:rsidRPr="004847AB" w:rsidRDefault="00C24D3C" w:rsidP="00C24D3C">
      <w:pPr>
        <w:keepNext/>
        <w:tabs>
          <w:tab w:val="left" w:pos="850"/>
        </w:tabs>
        <w:ind w:left="850" w:hanging="850"/>
        <w:outlineLvl w:val="1"/>
        <w:rPr>
          <w:rFonts w:ascii="Arial" w:hAnsi="Arial" w:cs="Arial"/>
          <w:b/>
          <w:sz w:val="20"/>
        </w:rPr>
      </w:pPr>
      <w:r w:rsidRPr="004847AB">
        <w:rPr>
          <w:rFonts w:ascii="Arial" w:hAnsi="Arial" w:cs="Arial"/>
          <w:b/>
          <w:bCs/>
          <w:sz w:val="20"/>
        </w:rPr>
        <w:t>F.4.</w:t>
      </w:r>
      <w:r w:rsidRPr="004847AB">
        <w:rPr>
          <w:rFonts w:ascii="Arial" w:hAnsi="Arial" w:cs="Arial"/>
          <w:sz w:val="20"/>
        </w:rPr>
        <w:tab/>
      </w:r>
      <w:r w:rsidRPr="004847AB">
        <w:rPr>
          <w:rFonts w:ascii="Arial" w:hAnsi="Arial" w:cs="Arial"/>
          <w:b/>
          <w:bCs/>
          <w:sz w:val="20"/>
        </w:rPr>
        <w:t xml:space="preserve">Stosowanie </w:t>
      </w:r>
      <w:hyperlink r:id="rId15" w:history="1">
        <w:r w:rsidRPr="004847AB">
          <w:rPr>
            <w:rFonts w:ascii="Arial" w:hAnsi="Arial" w:cs="Arial"/>
            <w:b/>
            <w:bCs/>
            <w:sz w:val="20"/>
          </w:rPr>
          <w:t>Dyrektywy Rady 92/43/EWG w sprawie ochrony siedlisk przyrodniczych oraz dzikiej fauny i flory</w:t>
        </w:r>
      </w:hyperlink>
      <w:r w:rsidRPr="004847AB">
        <w:rPr>
          <w:rFonts w:ascii="Arial" w:hAnsi="Arial" w:cs="Arial"/>
          <w:b/>
          <w:bCs/>
          <w:sz w:val="20"/>
          <w:vertAlign w:val="superscript"/>
        </w:rPr>
        <w:footnoteReference w:id="40"/>
      </w:r>
      <w:r w:rsidRPr="004847AB">
        <w:rPr>
          <w:rFonts w:ascii="Arial" w:hAnsi="Arial" w:cs="Arial"/>
          <w:b/>
          <w:bCs/>
          <w:sz w:val="20"/>
        </w:rPr>
        <w:t xml:space="preserve"> (dyrektywa siedliskowa); ocena oddziaływania na obszary Natura 2000</w:t>
      </w:r>
    </w:p>
    <w:p w14:paraId="5A590F97" w14:textId="77777777"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F.4.1.</w:t>
      </w:r>
      <w:r w:rsidRPr="004847AB">
        <w:rPr>
          <w:rFonts w:ascii="Arial" w:hAnsi="Arial" w:cs="Arial"/>
          <w:sz w:val="20"/>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C24D3C" w:rsidRPr="004847AB" w14:paraId="0E7D1D44" w14:textId="77777777" w:rsidTr="00C332D1">
        <w:trPr>
          <w:cantSplit/>
        </w:trPr>
        <w:tc>
          <w:tcPr>
            <w:tcW w:w="851" w:type="dxa"/>
          </w:tcPr>
          <w:p w14:paraId="25B7FA22"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1E03C1DF"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1131417C"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29A9F1BD"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77ABA245"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70D87844" w14:textId="77777777" w:rsidR="00C24D3C" w:rsidRPr="004847AB" w:rsidRDefault="00C24D3C" w:rsidP="00C24D3C">
      <w:pPr>
        <w:ind w:left="1984"/>
        <w:rPr>
          <w:rFonts w:ascii="Arial" w:hAnsi="Arial" w:cs="Arial"/>
          <w:sz w:val="20"/>
        </w:rPr>
      </w:pPr>
    </w:p>
    <w:p w14:paraId="3B8ABC3E" w14:textId="77777777"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F.4.2</w:t>
      </w:r>
      <w:r w:rsidRPr="004847AB">
        <w:rPr>
          <w:rFonts w:ascii="Arial" w:hAnsi="Arial" w:cs="Arial"/>
          <w:sz w:val="20"/>
        </w:rPr>
        <w:tab/>
        <w:t>Jeżeli w odpowiedzi na pytanie F.4.1 zaznaczono „Tak”, należy przedstawić:</w:t>
      </w:r>
    </w:p>
    <w:p w14:paraId="546473F5" w14:textId="77777777" w:rsidR="00C24D3C" w:rsidRPr="004847AB" w:rsidRDefault="00C24D3C" w:rsidP="00C24D3C">
      <w:pPr>
        <w:ind w:left="850" w:hanging="850"/>
        <w:rPr>
          <w:rFonts w:ascii="Arial" w:hAnsi="Arial" w:cs="Arial"/>
          <w:sz w:val="20"/>
        </w:rPr>
      </w:pPr>
      <w:r w:rsidRPr="004847AB">
        <w:rPr>
          <w:rFonts w:ascii="Arial" w:hAnsi="Arial" w:cs="Arial"/>
          <w:sz w:val="20"/>
        </w:rPr>
        <w:t>1)</w:t>
      </w:r>
      <w:r w:rsidRPr="004847AB">
        <w:rPr>
          <w:rFonts w:ascii="Arial" w:hAnsi="Arial" w:cs="Arial"/>
          <w:sz w:val="20"/>
        </w:rPr>
        <w:tab/>
        <w:t xml:space="preserve">decyzję właściwego organu </w:t>
      </w:r>
      <w:r w:rsidRPr="004847AB">
        <w:rPr>
          <w:rFonts w:ascii="Arial" w:hAnsi="Arial" w:cs="Arial"/>
          <w:sz w:val="20"/>
          <w:u w:val="single"/>
        </w:rPr>
        <w:t>oraz</w:t>
      </w:r>
      <w:r w:rsidRPr="004847AB">
        <w:rPr>
          <w:rFonts w:ascii="Arial" w:hAnsi="Arial" w:cs="Arial"/>
          <w:sz w:val="20"/>
        </w:rPr>
        <w:t xml:space="preserve"> odpowiednią ocenę przeprowadzoną zgodnie z art. 6 ust. 3 dyrektywy siedliskowej;</w:t>
      </w:r>
    </w:p>
    <w:p w14:paraId="2CC16B40" w14:textId="77777777" w:rsidR="00C24D3C" w:rsidRPr="004847AB" w:rsidRDefault="00C24D3C" w:rsidP="00C24D3C">
      <w:pPr>
        <w:ind w:left="850" w:hanging="850"/>
        <w:rPr>
          <w:rFonts w:ascii="Arial" w:hAnsi="Arial" w:cs="Arial"/>
          <w:sz w:val="20"/>
        </w:rPr>
      </w:pPr>
      <w:r w:rsidRPr="004847AB">
        <w:rPr>
          <w:rFonts w:ascii="Arial" w:hAnsi="Arial" w:cs="Arial"/>
          <w:sz w:val="20"/>
        </w:rPr>
        <w:t>2)</w:t>
      </w:r>
      <w:r w:rsidRPr="004847AB">
        <w:rPr>
          <w:rFonts w:ascii="Arial" w:hAnsi="Arial" w:cs="Arial"/>
          <w:sz w:val="20"/>
        </w:rPr>
        <w:tab/>
        <w:t xml:space="preserve">jeżeli właściwy organ ustalił, że dany projekt ma istotny negatywny wpływ na jeden obszar lub więcej obszarów objętych lub które mają być objęte siecią Natura 2000, należy przedstawić: </w:t>
      </w:r>
    </w:p>
    <w:p w14:paraId="133C49A6" w14:textId="77777777" w:rsidR="00C24D3C" w:rsidRPr="004847AB" w:rsidRDefault="00C24D3C" w:rsidP="00C24D3C">
      <w:pPr>
        <w:ind w:left="1417" w:hanging="567"/>
        <w:rPr>
          <w:rFonts w:ascii="Arial" w:hAnsi="Arial" w:cs="Arial"/>
          <w:sz w:val="20"/>
        </w:rPr>
      </w:pPr>
      <w:r w:rsidRPr="004847AB">
        <w:rPr>
          <w:rFonts w:ascii="Arial" w:hAnsi="Arial" w:cs="Arial"/>
          <w:sz w:val="20"/>
        </w:rPr>
        <w:t>a)</w:t>
      </w:r>
      <w:r w:rsidRPr="004847AB">
        <w:rPr>
          <w:rFonts w:ascii="Arial" w:hAnsi="Arial" w:cs="Arial"/>
          <w:sz w:val="20"/>
        </w:rPr>
        <w:tab/>
        <w:t>kopię standardowego formularza zgłoszeniowego „Informacje dla Komisji Europejskiej zgodnie z art. 6 ust. 4 dyrektywy siedliskowej</w:t>
      </w:r>
      <w:r w:rsidRPr="004847AB">
        <w:rPr>
          <w:rFonts w:ascii="Arial" w:hAnsi="Arial" w:cs="Arial"/>
          <w:sz w:val="20"/>
          <w:vertAlign w:val="superscript"/>
        </w:rPr>
        <w:footnoteReference w:id="41"/>
      </w:r>
      <w:r w:rsidRPr="004847AB">
        <w:rPr>
          <w:rFonts w:ascii="Arial" w:hAnsi="Arial" w:cs="Arial"/>
          <w:sz w:val="20"/>
        </w:rPr>
        <w:t>, zgłoszone Komisji (DG ds. Środowiska) lub;</w:t>
      </w:r>
    </w:p>
    <w:p w14:paraId="0AE21F27" w14:textId="77777777" w:rsidR="00C24D3C" w:rsidRPr="004847AB" w:rsidRDefault="00C24D3C" w:rsidP="00C24D3C">
      <w:pPr>
        <w:ind w:left="1417" w:hanging="567"/>
        <w:rPr>
          <w:rFonts w:ascii="Arial" w:hAnsi="Arial" w:cs="Arial"/>
          <w:sz w:val="20"/>
        </w:rPr>
      </w:pPr>
      <w:r w:rsidRPr="004847AB">
        <w:rPr>
          <w:rFonts w:ascii="Arial" w:hAnsi="Arial" w:cs="Arial"/>
          <w:sz w:val="20"/>
        </w:rPr>
        <w:t>b)</w:t>
      </w:r>
      <w:r w:rsidRPr="004847AB">
        <w:rPr>
          <w:rFonts w:ascii="Arial" w:hAnsi="Arial" w:cs="Arial"/>
          <w:sz w:val="20"/>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1FD1D756" w14:textId="7BC99B3B"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F.4.3</w:t>
      </w:r>
      <w:r w:rsidRPr="004847AB">
        <w:rPr>
          <w:rFonts w:ascii="Arial" w:hAnsi="Arial" w:cs="Arial"/>
          <w:sz w:val="20"/>
        </w:rPr>
        <w:tab/>
        <w:t>Jeżeli w odpowiedzi na pytanie F.4.1 zaznaczono „Nie”, należy dołączyć wypełnioną przez właściwy organ deklara</w:t>
      </w:r>
      <w:r w:rsidR="004226C0" w:rsidRPr="004847AB">
        <w:rPr>
          <w:rFonts w:ascii="Arial" w:hAnsi="Arial" w:cs="Arial"/>
          <w:sz w:val="20"/>
        </w:rPr>
        <w:t>cję znajdującą się w załączniku</w:t>
      </w:r>
      <w:r w:rsidRPr="004847AB">
        <w:rPr>
          <w:rFonts w:ascii="Arial" w:hAnsi="Arial" w:cs="Arial"/>
          <w:sz w:val="20"/>
        </w:rPr>
        <w:t xml:space="preserve"> I oraz mapę, na której wskazano lokalizację projektu i obszarów Natura 2000. Jeżeli projekt ma charakter nieinfrastrukturalny (np. wiąże się z zakupem taboru), należy to odpowiednio wyjaśnić i w takim przypadku nie</w:t>
      </w:r>
      <w:r w:rsidR="005B1442">
        <w:rPr>
          <w:rFonts w:ascii="Arial" w:hAnsi="Arial" w:cs="Arial"/>
          <w:sz w:val="20"/>
        </w:rPr>
        <w:t> </w:t>
      </w:r>
      <w:r w:rsidRPr="004847AB">
        <w:rPr>
          <w:rFonts w:ascii="Arial" w:hAnsi="Arial" w:cs="Arial"/>
          <w:sz w:val="20"/>
        </w:rPr>
        <w:t>ma obowiązku dołączania deklaracji.</w:t>
      </w:r>
    </w:p>
    <w:p w14:paraId="503ED29C" w14:textId="77777777" w:rsidR="00C24D3C" w:rsidRPr="004847AB" w:rsidRDefault="00C24D3C" w:rsidP="00C24D3C">
      <w:pPr>
        <w:keepNext/>
        <w:tabs>
          <w:tab w:val="left" w:pos="850"/>
        </w:tabs>
        <w:outlineLvl w:val="2"/>
        <w:rPr>
          <w:rFonts w:ascii="Arial" w:hAnsi="Arial" w:cs="Arial"/>
          <w:i/>
          <w:sz w:val="20"/>
        </w:rPr>
      </w:pPr>
    </w:p>
    <w:p w14:paraId="152298BF"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2E07C564" w14:textId="77777777" w:rsidTr="00C332D1">
        <w:trPr>
          <w:trHeight w:val="416"/>
        </w:trPr>
        <w:tc>
          <w:tcPr>
            <w:tcW w:w="5000" w:type="pct"/>
            <w:shd w:val="clear" w:color="auto" w:fill="D9D9D9"/>
          </w:tcPr>
          <w:p w14:paraId="6B4A8457" w14:textId="77777777" w:rsidR="00C24D3C" w:rsidRPr="004847AB" w:rsidRDefault="00C24D3C" w:rsidP="00C332D1">
            <w:pPr>
              <w:rPr>
                <w:rFonts w:ascii="Arial" w:hAnsi="Arial" w:cs="Arial"/>
                <w:sz w:val="20"/>
              </w:rPr>
            </w:pPr>
            <w:r w:rsidRPr="004847AB">
              <w:rPr>
                <w:rFonts w:ascii="Arial" w:hAnsi="Arial" w:cs="Arial"/>
                <w:b/>
                <w:sz w:val="20"/>
              </w:rPr>
              <w:t>Instrukcja</w:t>
            </w:r>
            <w:r w:rsidRPr="004847AB">
              <w:rPr>
                <w:rFonts w:ascii="Arial" w:hAnsi="Arial" w:cs="Arial"/>
                <w:sz w:val="20"/>
              </w:rPr>
              <w:t>:</w:t>
            </w:r>
          </w:p>
          <w:p w14:paraId="24C3FD36" w14:textId="77777777" w:rsidR="00C24D3C" w:rsidRPr="004847AB" w:rsidRDefault="00C24D3C" w:rsidP="00C332D1">
            <w:pPr>
              <w:rPr>
                <w:rFonts w:ascii="Arial" w:hAnsi="Arial" w:cs="Arial"/>
                <w:sz w:val="20"/>
              </w:rPr>
            </w:pPr>
            <w:r w:rsidRPr="004847AB">
              <w:rPr>
                <w:rFonts w:ascii="Arial" w:hAnsi="Arial" w:cs="Arial"/>
                <w:sz w:val="20"/>
              </w:rPr>
              <w:t>UWAGA!</w:t>
            </w:r>
          </w:p>
          <w:p w14:paraId="0DD5C0FC" w14:textId="77777777" w:rsidR="00C24D3C" w:rsidRPr="004847AB" w:rsidRDefault="00C24D3C" w:rsidP="00C332D1">
            <w:pPr>
              <w:rPr>
                <w:rFonts w:ascii="Arial" w:hAnsi="Arial" w:cs="Arial"/>
                <w:sz w:val="20"/>
              </w:rPr>
            </w:pPr>
            <w:r w:rsidRPr="004847AB">
              <w:rPr>
                <w:rFonts w:ascii="Arial" w:hAnsi="Arial" w:cs="Arial"/>
                <w:sz w:val="20"/>
              </w:rPr>
              <w:t>Punkt F.4.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C593825" w14:textId="005526F1" w:rsidR="00C24D3C" w:rsidRPr="004847AB" w:rsidRDefault="00C24D3C" w:rsidP="00C332D1">
            <w:pPr>
              <w:rPr>
                <w:rFonts w:ascii="Arial" w:hAnsi="Arial" w:cs="Arial"/>
                <w:sz w:val="20"/>
              </w:rPr>
            </w:pPr>
            <w:r w:rsidRPr="004847AB">
              <w:rPr>
                <w:rFonts w:ascii="Arial" w:hAnsi="Arial" w:cs="Arial"/>
                <w:sz w:val="20"/>
              </w:rPr>
              <w:t>Beneficjent zaznacza odpowiedź „NIE”, tylko jeżeli nie istniało lub nie istnieje prawdopodobieństwo, że projekt może znacząco oddziaływać na obszary Natura 2000 i nie uznano w związku z tym za</w:t>
            </w:r>
            <w:r w:rsidR="005B1442">
              <w:rPr>
                <w:rFonts w:ascii="Arial" w:hAnsi="Arial" w:cs="Arial"/>
                <w:sz w:val="20"/>
              </w:rPr>
              <w:t> </w:t>
            </w:r>
            <w:r w:rsidRPr="004847AB">
              <w:rPr>
                <w:rFonts w:ascii="Arial" w:hAnsi="Arial" w:cs="Arial"/>
                <w:sz w:val="20"/>
              </w:rPr>
              <w:t>konieczne przeprowadzenie oceny oddziaływania na obszary Natura 2000. Tylko w takiej sytuacji beneficjent ma obowiązek dołączenia do wniosku o dofinansowanie deklaracji organu odpowiedzialnego za monitorowanie obszarów Natura 2000.</w:t>
            </w:r>
          </w:p>
          <w:p w14:paraId="65CBD0E9" w14:textId="77777777" w:rsidR="00C24D3C" w:rsidRPr="004847AB" w:rsidRDefault="00C24D3C" w:rsidP="00C332D1">
            <w:pPr>
              <w:rPr>
                <w:rFonts w:ascii="Arial" w:hAnsi="Arial" w:cs="Arial"/>
                <w:sz w:val="20"/>
              </w:rPr>
            </w:pPr>
            <w:r w:rsidRPr="004847AB">
              <w:rPr>
                <w:rFonts w:ascii="Arial" w:hAnsi="Arial" w:cs="Arial"/>
                <w:sz w:val="20"/>
              </w:rPr>
              <w:t>Szczegółowe zalecenia w tym zakresie zawarte są w „Wytycznych w zakresie dokumentowania postępowania w sprawie oceny oddziaływania na środowisko dla przedsięwzięć współfinansowanych z krajowych lub regionalnych programów operacyjnych”. Ponadto należy przestrzegać zaleceń zawartych w przygotowanych przez Komisję Europejską dokumentach:</w:t>
            </w:r>
          </w:p>
          <w:p w14:paraId="571A62F2" w14:textId="77777777" w:rsidR="00C24D3C" w:rsidRPr="004847AB" w:rsidRDefault="00C24D3C" w:rsidP="00C24D3C">
            <w:pPr>
              <w:numPr>
                <w:ilvl w:val="0"/>
                <w:numId w:val="67"/>
              </w:numPr>
              <w:spacing w:before="0"/>
              <w:rPr>
                <w:rFonts w:ascii="Arial" w:hAnsi="Arial" w:cs="Arial"/>
                <w:i/>
                <w:sz w:val="20"/>
              </w:rPr>
            </w:pPr>
            <w:r w:rsidRPr="004847AB">
              <w:rPr>
                <w:rFonts w:ascii="Arial" w:hAnsi="Arial" w:cs="Arial"/>
                <w:i/>
                <w:sz w:val="20"/>
              </w:rPr>
              <w:t>Zarządzanie obszarami Natura 2000. Postanowienia artykułu 6 dyrektywy „siedliskowej” 92/43/EWG;</w:t>
            </w:r>
          </w:p>
          <w:p w14:paraId="2A52B1C3" w14:textId="77777777" w:rsidR="00C24D3C" w:rsidRPr="004847AB" w:rsidRDefault="00C24D3C" w:rsidP="00C24D3C">
            <w:pPr>
              <w:numPr>
                <w:ilvl w:val="0"/>
                <w:numId w:val="67"/>
              </w:numPr>
              <w:spacing w:before="0"/>
              <w:rPr>
                <w:rFonts w:ascii="Arial" w:hAnsi="Arial" w:cs="Arial"/>
                <w:sz w:val="20"/>
              </w:rPr>
            </w:pPr>
            <w:r w:rsidRPr="004847AB">
              <w:rPr>
                <w:rFonts w:ascii="Arial" w:hAnsi="Arial" w:cs="Arial"/>
                <w:i/>
                <w:sz w:val="20"/>
              </w:rPr>
              <w:t>Ocena planów i przedsięwzięć znacząco oddziałujących na obszary Natura 2000. Wytyczne metodyczne dotyczące przepisów Artykułu 6(3) i (4) Dyrektywy Siedliskowej 92/43/EWG</w:t>
            </w:r>
            <w:r w:rsidRPr="004847AB">
              <w:rPr>
                <w:rFonts w:ascii="Arial" w:hAnsi="Arial" w:cs="Arial"/>
                <w:sz w:val="20"/>
              </w:rPr>
              <w:t>;</w:t>
            </w:r>
          </w:p>
          <w:p w14:paraId="417A4322" w14:textId="77777777" w:rsidR="00C24D3C" w:rsidRPr="004847AB" w:rsidRDefault="00C24D3C" w:rsidP="00C332D1">
            <w:pPr>
              <w:rPr>
                <w:rFonts w:ascii="Arial" w:hAnsi="Arial" w:cs="Arial"/>
                <w:sz w:val="20"/>
              </w:rPr>
            </w:pPr>
            <w:r w:rsidRPr="004847AB">
              <w:rPr>
                <w:rFonts w:ascii="Arial" w:hAnsi="Arial" w:cs="Arial"/>
                <w:sz w:val="20"/>
              </w:rPr>
              <w:t xml:space="preserve">Dokumenty (w polskiej wersji językowej) można znaleźć na stronie internetowej pod adresem: http://ec.europa.eu/environment/nature/natura2000/management/guidance_en.htm. </w:t>
            </w:r>
          </w:p>
          <w:p w14:paraId="0A6E3929" w14:textId="77777777" w:rsidR="00C24D3C" w:rsidRPr="004847AB" w:rsidRDefault="00C24D3C" w:rsidP="00C332D1">
            <w:r w:rsidRPr="004847AB">
              <w:rPr>
                <w:rFonts w:ascii="Arial" w:hAnsi="Arial" w:cs="Arial"/>
                <w:sz w:val="20"/>
              </w:rPr>
              <w:t xml:space="preserve">Gdy przedmiotem projektu jest inwestycja o charakterze nieinfrastrukturalnym (np. zakup sprzętu, urządzeń, taboru) bądź o charakterze „miękkim” (np. szkolenia, kampania edukacyjna) – w punkcie F.4.1 należy wpisać NIE i odpowiednio to wyjaśnić w polu tekstowym w pkt F.4.3. W takim przypadku nie należy dołączać </w:t>
            </w:r>
            <w:r w:rsidRPr="004847AB">
              <w:rPr>
                <w:rFonts w:ascii="Arial" w:hAnsi="Arial" w:cs="Arial"/>
                <w:i/>
                <w:sz w:val="20"/>
              </w:rPr>
              <w:t>Deklaracji organu odpowiedzialnego za monitorowanie obszarów Natura 2000</w:t>
            </w:r>
            <w:r w:rsidRPr="004847AB">
              <w:rPr>
                <w:rFonts w:ascii="Arial" w:hAnsi="Arial" w:cs="Arial"/>
                <w:sz w:val="20"/>
              </w:rPr>
              <w:t xml:space="preserve"> (nie należy w ogóle występować o wydanie tego rodzaju zaświadczenia).</w:t>
            </w:r>
          </w:p>
          <w:p w14:paraId="41938A26" w14:textId="77777777" w:rsidR="00C24D3C" w:rsidRPr="004847AB" w:rsidRDefault="00C24D3C" w:rsidP="00C332D1">
            <w:pPr>
              <w:rPr>
                <w:rFonts w:ascii="Arial" w:hAnsi="Arial" w:cs="Arial"/>
                <w:sz w:val="20"/>
              </w:rPr>
            </w:pPr>
            <w:r w:rsidRPr="004847AB">
              <w:rPr>
                <w:rFonts w:ascii="Arial" w:hAnsi="Arial" w:cs="Arial"/>
                <w:sz w:val="20"/>
              </w:rPr>
              <w:t xml:space="preserve">W przypadku, gdy w raporcie była przeprowadzona ocena zgodnie z art. 6. ust. 3 Dyrektywy Siedliskowej należy załączyć pełną wersję raportu, lub rozdziały raportu, w których zawarto ocenę wskazaną w art. 6. ust. 3 Dyrektywy Siedliskowej. Pozostała wymagana dokumentacja dla przedsięwzięć mogących znacząco oddziaływać na środowisko jest wskazana w pkt. F.3.3 i F.3.4 wniosku. </w:t>
            </w:r>
          </w:p>
          <w:p w14:paraId="5427ACBE" w14:textId="31EFC14A" w:rsidR="00C24D3C" w:rsidRPr="004847AB" w:rsidRDefault="00C24D3C" w:rsidP="00C332D1">
            <w:pPr>
              <w:rPr>
                <w:rFonts w:ascii="Arial" w:hAnsi="Arial" w:cs="Arial"/>
                <w:sz w:val="20"/>
              </w:rPr>
            </w:pPr>
            <w:r w:rsidRPr="004847AB">
              <w:rPr>
                <w:rFonts w:ascii="Arial" w:hAnsi="Arial" w:cs="Arial"/>
                <w:sz w:val="20"/>
              </w:rPr>
              <w:t>W przypadku procedury oceny dla przedsięwzięć innych niż mogące znacząco oddziaływać na</w:t>
            </w:r>
            <w:r w:rsidR="005B1442">
              <w:rPr>
                <w:rFonts w:ascii="Arial" w:hAnsi="Arial" w:cs="Arial"/>
                <w:sz w:val="20"/>
              </w:rPr>
              <w:t> </w:t>
            </w:r>
            <w:r w:rsidRPr="004847AB">
              <w:rPr>
                <w:rFonts w:ascii="Arial" w:hAnsi="Arial" w:cs="Arial"/>
                <w:sz w:val="20"/>
              </w:rPr>
              <w:t xml:space="preserve">środowisko opisanej w rozdziale 5 ustawy ooś (tzn. przedsięwzięć, które nie są przedsięwzięciami mogącymi znacząco oddziaływać na środowisko ale mogą znacząco wpływać na obszary Natura 2000) wymaga się załączenia </w:t>
            </w:r>
            <w:r w:rsidR="000209AE">
              <w:rPr>
                <w:rFonts w:ascii="Arial" w:hAnsi="Arial" w:cs="Arial"/>
                <w:sz w:val="20"/>
              </w:rPr>
              <w:t>raportu o którym mowa w art. 97 ust. 3 ustawy ooś,</w:t>
            </w:r>
            <w:r w:rsidR="005B1442">
              <w:rPr>
                <w:rFonts w:ascii="Arial" w:hAnsi="Arial" w:cs="Arial"/>
                <w:sz w:val="20"/>
              </w:rPr>
              <w:t xml:space="preserve"> </w:t>
            </w:r>
            <w:r w:rsidRPr="004847AB">
              <w:rPr>
                <w:rFonts w:ascii="Arial" w:hAnsi="Arial" w:cs="Arial"/>
                <w:sz w:val="20"/>
              </w:rPr>
              <w:t>postanowienia o</w:t>
            </w:r>
            <w:r w:rsidR="005B1442">
              <w:rPr>
                <w:rFonts w:ascii="Arial" w:hAnsi="Arial" w:cs="Arial"/>
                <w:sz w:val="20"/>
              </w:rPr>
              <w:t> </w:t>
            </w:r>
            <w:r w:rsidRPr="004847AB">
              <w:rPr>
                <w:rFonts w:ascii="Arial" w:hAnsi="Arial" w:cs="Arial"/>
                <w:sz w:val="20"/>
              </w:rPr>
              <w:t xml:space="preserve">którym mowa w art. 98 </w:t>
            </w:r>
            <w:r w:rsidR="000209AE">
              <w:rPr>
                <w:rFonts w:ascii="Arial" w:hAnsi="Arial" w:cs="Arial"/>
                <w:sz w:val="20"/>
              </w:rPr>
              <w:t xml:space="preserve">ust. 1 </w:t>
            </w:r>
            <w:r w:rsidRPr="004847AB">
              <w:rPr>
                <w:rFonts w:ascii="Arial" w:hAnsi="Arial" w:cs="Arial"/>
                <w:sz w:val="20"/>
              </w:rPr>
              <w:t>ustawy ooś oraz kopii decyzji, o której mowa w art. 96 ust. 1 ustawy ooś wraz z informacją o jej podaniu do publicznej wiadomości w formie przewidzianej w art. 3 ust. 1 pkt 11 ustawy ooś.</w:t>
            </w:r>
          </w:p>
          <w:p w14:paraId="111AE62B" w14:textId="77777777" w:rsidR="00C24D3C" w:rsidRPr="004847AB" w:rsidRDefault="00C24D3C" w:rsidP="00C332D1">
            <w:pPr>
              <w:rPr>
                <w:rFonts w:ascii="Arial" w:hAnsi="Arial" w:cs="Arial"/>
                <w:sz w:val="20"/>
              </w:rPr>
            </w:pPr>
            <w:r w:rsidRPr="004847AB">
              <w:rPr>
                <w:rFonts w:ascii="Arial" w:hAnsi="Arial" w:cs="Arial"/>
                <w:sz w:val="20"/>
              </w:rPr>
              <w:t>W przypadku określonym w punkcie F.4.2 ppk. 2 dodatkowo wymagana jest kopia dokumentacji, o której mowa w art. 35 ustawy o ochronie przyrody, czyli informacji dotyczącej ustalenia kompensacji przyrodniczej.</w:t>
            </w:r>
          </w:p>
          <w:p w14:paraId="4FFCBDBC" w14:textId="363872C4" w:rsidR="00C24D3C" w:rsidRPr="004847AB" w:rsidRDefault="000209AE" w:rsidP="005B1442">
            <w:pPr>
              <w:rPr>
                <w:rFonts w:ascii="Arial" w:hAnsi="Arial" w:cs="Arial"/>
                <w:sz w:val="20"/>
              </w:rPr>
            </w:pPr>
            <w:r>
              <w:rPr>
                <w:rFonts w:ascii="Arial" w:hAnsi="Arial" w:cs="Arial"/>
                <w:sz w:val="20"/>
              </w:rPr>
              <w:t>Zakładany efekt</w:t>
            </w:r>
            <w:r w:rsidR="00125404">
              <w:rPr>
                <w:rFonts w:ascii="Arial" w:hAnsi="Arial" w:cs="Arial"/>
                <w:sz w:val="20"/>
              </w:rPr>
              <w:t xml:space="preserve"> </w:t>
            </w:r>
            <w:r w:rsidR="00C24D3C" w:rsidRPr="004847AB">
              <w:rPr>
                <w:rFonts w:ascii="Arial" w:hAnsi="Arial" w:cs="Arial"/>
                <w:sz w:val="20"/>
              </w:rPr>
              <w:t xml:space="preserve">kompensacji przyrodniczej </w:t>
            </w:r>
            <w:r>
              <w:rPr>
                <w:rFonts w:ascii="Arial" w:hAnsi="Arial" w:cs="Arial"/>
                <w:sz w:val="20"/>
              </w:rPr>
              <w:t>powinien nastąpić</w:t>
            </w:r>
            <w:r w:rsidR="00125404">
              <w:rPr>
                <w:rFonts w:ascii="Arial" w:hAnsi="Arial" w:cs="Arial"/>
                <w:sz w:val="20"/>
              </w:rPr>
              <w:t xml:space="preserve"> </w:t>
            </w:r>
            <w:r w:rsidR="00C24D3C" w:rsidRPr="004847AB">
              <w:rPr>
                <w:rFonts w:ascii="Arial" w:hAnsi="Arial" w:cs="Arial"/>
                <w:sz w:val="20"/>
              </w:rPr>
              <w:t>nie później niż w terminie rozpoczęcia działań powodujących negatywne oddziaływanie co powinno zostać odnotowane/potwierdzone na</w:t>
            </w:r>
            <w:r w:rsidR="005B1442">
              <w:rPr>
                <w:rFonts w:ascii="Arial" w:hAnsi="Arial" w:cs="Arial"/>
                <w:sz w:val="20"/>
              </w:rPr>
              <w:t> </w:t>
            </w:r>
            <w:r w:rsidR="00C24D3C" w:rsidRPr="004847AB">
              <w:rPr>
                <w:rFonts w:ascii="Arial" w:hAnsi="Arial" w:cs="Arial"/>
                <w:sz w:val="20"/>
              </w:rPr>
              <w:t>potrzeby wniosku o dofinansowanie.</w:t>
            </w:r>
          </w:p>
        </w:tc>
      </w:tr>
    </w:tbl>
    <w:p w14:paraId="7B2C5CF9" w14:textId="52506C6D" w:rsidR="0064448C" w:rsidRPr="004847AB" w:rsidRDefault="00814920" w:rsidP="0064448C">
      <w:pPr>
        <w:keepNext/>
        <w:ind w:left="600" w:hanging="600"/>
        <w:outlineLvl w:val="1"/>
        <w:rPr>
          <w:rFonts w:ascii="Arial" w:hAnsi="Arial" w:cs="Arial"/>
          <w:b/>
          <w:bCs/>
          <w:sz w:val="20"/>
        </w:rPr>
      </w:pPr>
      <w:r w:rsidRPr="004847AB">
        <w:rPr>
          <w:rFonts w:ascii="Arial" w:hAnsi="Arial" w:cs="Arial"/>
          <w:b/>
          <w:sz w:val="20"/>
        </w:rPr>
        <w:t xml:space="preserve">F.5. </w:t>
      </w:r>
      <w:r w:rsidR="0064448C" w:rsidRPr="004847AB">
        <w:rPr>
          <w:rFonts w:ascii="Arial" w:hAnsi="Arial" w:cs="Arial"/>
          <w:sz w:val="20"/>
        </w:rPr>
        <w:tab/>
      </w:r>
      <w:r w:rsidR="0064448C" w:rsidRPr="004847AB">
        <w:rPr>
          <w:rFonts w:ascii="Arial" w:hAnsi="Arial" w:cs="Arial"/>
          <w:b/>
          <w:bCs/>
          <w:sz w:val="20"/>
        </w:rPr>
        <w:t>Stosowanie dyrektywy 2000/60/WE Parlamentu Europejskiego i Rady</w:t>
      </w:r>
      <w:r w:rsidR="0064448C" w:rsidRPr="004847AB">
        <w:rPr>
          <w:rFonts w:ascii="Arial" w:hAnsi="Arial" w:cs="Arial"/>
          <w:b/>
          <w:bCs/>
          <w:sz w:val="20"/>
          <w:vertAlign w:val="superscript"/>
        </w:rPr>
        <w:footnoteReference w:id="42"/>
      </w:r>
      <w:r w:rsidR="0064448C" w:rsidRPr="004847AB">
        <w:rPr>
          <w:rFonts w:ascii="Arial" w:hAnsi="Arial" w:cs="Arial"/>
          <w:b/>
          <w:bCs/>
          <w:sz w:val="20"/>
        </w:rPr>
        <w:t xml:space="preserve"> („ramowej dyrektywy wodnej”); ocena oddziaływania na jednolitą część wód</w:t>
      </w:r>
      <w:r w:rsidR="006D503F">
        <w:rPr>
          <w:rFonts w:ascii="Arial" w:hAnsi="Arial" w:cs="Arial"/>
          <w:b/>
          <w:bCs/>
          <w:i/>
          <w:sz w:val="20"/>
        </w:rPr>
        <w:t xml:space="preserve">– </w:t>
      </w:r>
    </w:p>
    <w:p w14:paraId="6FF7BFE1" w14:textId="77777777" w:rsidR="006E64A6" w:rsidRPr="00100E10" w:rsidRDefault="006E64A6" w:rsidP="000B61D5">
      <w:pPr>
        <w:keepNext/>
        <w:outlineLvl w:val="1"/>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0A008AD6" w14:textId="77777777" w:rsidTr="00550989">
        <w:trPr>
          <w:trHeight w:val="416"/>
        </w:trPr>
        <w:tc>
          <w:tcPr>
            <w:tcW w:w="5000" w:type="pct"/>
            <w:shd w:val="clear" w:color="auto" w:fill="D9D9D9"/>
          </w:tcPr>
          <w:p w14:paraId="0E890BA9" w14:textId="363C039F" w:rsidR="006E64A6" w:rsidRPr="00100E10" w:rsidRDefault="006E64A6" w:rsidP="00550989">
            <w:pPr>
              <w:rPr>
                <w:rFonts w:ascii="Arial" w:hAnsi="Arial" w:cs="Arial"/>
                <w:sz w:val="20"/>
              </w:rPr>
            </w:pPr>
            <w:r w:rsidRPr="00100E10">
              <w:rPr>
                <w:rFonts w:ascii="Arial" w:hAnsi="Arial" w:cs="Arial"/>
                <w:sz w:val="20"/>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w:t>
            </w:r>
            <w:r w:rsidR="005B1442">
              <w:rPr>
                <w:rFonts w:ascii="Arial" w:hAnsi="Arial" w:cs="Arial"/>
                <w:sz w:val="20"/>
              </w:rPr>
              <w:t> </w:t>
            </w:r>
            <w:r w:rsidRPr="00100E10">
              <w:rPr>
                <w:rFonts w:ascii="Arial" w:hAnsi="Arial" w:cs="Arial"/>
                <w:sz w:val="20"/>
              </w:rPr>
              <w:t>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14:paraId="3A90FBAE" w14:textId="3763BBE9" w:rsidR="006E64A6" w:rsidRPr="00100E10" w:rsidRDefault="006E64A6" w:rsidP="00550989">
            <w:pPr>
              <w:rPr>
                <w:rFonts w:ascii="Arial" w:hAnsi="Arial" w:cs="Arial"/>
                <w:sz w:val="20"/>
              </w:rPr>
            </w:pPr>
            <w:r w:rsidRPr="00100E10">
              <w:rPr>
                <w:rFonts w:ascii="Arial" w:hAnsi="Arial" w:cs="Arial"/>
                <w:sz w:val="20"/>
              </w:rPr>
              <w:t>W niniejszej instrukcji używa się słowa „projekt” przez co należy rozumieć jakiekolwiek działanie lub działania objęte wnioskiem o dofinansowanie, scharakteryzowane w pkt. B.3 formularza wniosku. W</w:t>
            </w:r>
            <w:r w:rsidR="005B1442">
              <w:rPr>
                <w:rFonts w:ascii="Arial" w:hAnsi="Arial" w:cs="Arial"/>
                <w:sz w:val="20"/>
              </w:rPr>
              <w:t> </w:t>
            </w:r>
            <w:r w:rsidRPr="00100E10">
              <w:rPr>
                <w:rFonts w:ascii="Arial" w:hAnsi="Arial" w:cs="Arial"/>
                <w:sz w:val="20"/>
              </w:rPr>
              <w:t>uzasadnionych przypadkach dopuszcza się sytuację, w której na objęty dofinansowaniem projekt składa się więcej niż jedno działanie, traktowanych rozdzielnie przy wypełnianiu instrukcji.</w:t>
            </w:r>
          </w:p>
          <w:p w14:paraId="67141F45" w14:textId="7EA1AFFA" w:rsidR="006E64A6" w:rsidRPr="00100E10" w:rsidRDefault="006E64A6" w:rsidP="00B610DD">
            <w:pPr>
              <w:rPr>
                <w:rFonts w:ascii="Arial" w:hAnsi="Arial" w:cs="Arial"/>
                <w:sz w:val="20"/>
              </w:rPr>
            </w:pPr>
            <w:r w:rsidRPr="00100E10">
              <w:rPr>
                <w:rFonts w:ascii="Arial" w:hAnsi="Arial" w:cs="Arial"/>
                <w:sz w:val="20"/>
              </w:rPr>
              <w:t xml:space="preserve">Pojęcie „przedsięwzięcie” rozumiane jest zgodnie z definicją zawartą w art. 3 ust. 1 pkt. 13 ustawy </w:t>
            </w:r>
            <w:r w:rsidRPr="009A61EF">
              <w:rPr>
                <w:rFonts w:ascii="Arial" w:hAnsi="Arial" w:cs="Arial"/>
                <w:sz w:val="20"/>
              </w:rPr>
              <w:t>z</w:t>
            </w:r>
            <w:r w:rsidR="009A61EF" w:rsidRPr="00BF5D40">
              <w:rPr>
                <w:rFonts w:ascii="Arial" w:hAnsi="Arial" w:cs="Arial"/>
                <w:sz w:val="20"/>
              </w:rPr>
              <w:t> </w:t>
            </w:r>
            <w:r w:rsidRPr="009A61EF">
              <w:rPr>
                <w:rFonts w:ascii="Arial" w:hAnsi="Arial" w:cs="Arial"/>
                <w:sz w:val="20"/>
              </w:rPr>
              <w:t>dnia</w:t>
            </w:r>
            <w:r w:rsidRPr="00100E10">
              <w:rPr>
                <w:rFonts w:ascii="Arial" w:hAnsi="Arial" w:cs="Arial"/>
                <w:sz w:val="20"/>
              </w:rPr>
              <w:t xml:space="preserve"> 3 października 2008 r. o udostępnianiu informacji o środowisku i jego ochronie, udziale społeczeństwa w ochronie środowiska oraz o ocenach oddziaływania na środowisko (Dz. U. z 2013 r., poz. </w:t>
            </w:r>
            <w:r w:rsidR="00B610DD">
              <w:rPr>
                <w:rFonts w:ascii="Arial" w:hAnsi="Arial" w:cs="Arial"/>
                <w:sz w:val="20"/>
              </w:rPr>
              <w:t>353 j.t</w:t>
            </w:r>
            <w:r w:rsidRPr="00100E10">
              <w:rPr>
                <w:rFonts w:ascii="Arial" w:hAnsi="Arial" w:cs="Arial"/>
                <w:sz w:val="20"/>
              </w:rPr>
              <w:t>.) dalej ustawa ooś</w:t>
            </w:r>
          </w:p>
        </w:tc>
      </w:tr>
    </w:tbl>
    <w:p w14:paraId="51DAF561" w14:textId="77777777" w:rsidR="006E64A6" w:rsidRPr="00100E10" w:rsidRDefault="006E64A6" w:rsidP="006E64A6">
      <w:pPr>
        <w:keepNext/>
        <w:ind w:left="600" w:hanging="600"/>
        <w:outlineLvl w:val="1"/>
        <w:rPr>
          <w:rFonts w:ascii="Arial" w:hAnsi="Arial" w:cs="Arial"/>
          <w:b/>
          <w:sz w:val="20"/>
        </w:rPr>
      </w:pPr>
    </w:p>
    <w:p w14:paraId="58046892" w14:textId="77777777" w:rsidR="006E64A6" w:rsidRPr="00100E10" w:rsidRDefault="006E64A6" w:rsidP="006E64A6">
      <w:pPr>
        <w:keepNext/>
        <w:tabs>
          <w:tab w:val="left" w:pos="850"/>
        </w:tabs>
        <w:ind w:left="850" w:hanging="850"/>
        <w:outlineLvl w:val="2"/>
        <w:rPr>
          <w:rFonts w:ascii="Arial" w:hAnsi="Arial" w:cs="Arial"/>
          <w:sz w:val="20"/>
        </w:rPr>
      </w:pPr>
      <w:r w:rsidRPr="00100E10">
        <w:rPr>
          <w:rFonts w:ascii="Arial" w:hAnsi="Arial" w:cs="Arial"/>
          <w:sz w:val="20"/>
        </w:rPr>
        <w:t xml:space="preserve">F.5.1 </w:t>
      </w:r>
      <w:r w:rsidRPr="00100E10">
        <w:rPr>
          <w:rFonts w:ascii="Arial" w:hAnsi="Arial" w:cs="Arial"/>
          <w:sz w:val="20"/>
        </w:rPr>
        <w:tab/>
        <w:t>W przypadku niespełnienia odpowiedniego warunku wstępnego zgodnie z art. 19 rozporządzenia (UE) nr 1303/2013, należy przedstawić łącze do zatwierdzonego planu działań.</w:t>
      </w:r>
    </w:p>
    <w:p w14:paraId="3C2C9D2E" w14:textId="77777777" w:rsidR="006E64A6" w:rsidRPr="00100E10" w:rsidRDefault="006E64A6" w:rsidP="006E64A6">
      <w:pPr>
        <w:pBdr>
          <w:top w:val="single" w:sz="4" w:space="1" w:color="auto"/>
          <w:left w:val="single" w:sz="4" w:space="4" w:color="auto"/>
          <w:bottom w:val="single" w:sz="4" w:space="1" w:color="auto"/>
          <w:right w:val="single" w:sz="4" w:space="4" w:color="auto"/>
        </w:pBdr>
        <w:rPr>
          <w:rFonts w:ascii="Arial" w:hAnsi="Arial" w:cs="Arial"/>
          <w:sz w:val="20"/>
        </w:rPr>
      </w:pPr>
      <w:r w:rsidRPr="00100E10">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7B0EFEF6" w14:textId="77777777" w:rsidTr="00550989">
        <w:trPr>
          <w:trHeight w:val="416"/>
        </w:trPr>
        <w:tc>
          <w:tcPr>
            <w:tcW w:w="5000" w:type="pct"/>
            <w:shd w:val="clear" w:color="auto" w:fill="D9D9D9"/>
          </w:tcPr>
          <w:p w14:paraId="1696B605"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 xml:space="preserve">. </w:t>
            </w:r>
          </w:p>
          <w:p w14:paraId="2ED19C28" w14:textId="77777777" w:rsidR="006E64A6" w:rsidRPr="00100E10" w:rsidRDefault="006E64A6" w:rsidP="00550989">
            <w:pPr>
              <w:autoSpaceDE w:val="0"/>
              <w:autoSpaceDN w:val="0"/>
              <w:adjustRightInd w:val="0"/>
              <w:spacing w:after="100" w:afterAutospacing="1"/>
              <w:rPr>
                <w:rFonts w:ascii="Arial" w:hAnsi="Arial" w:cs="Arial"/>
                <w:sz w:val="20"/>
              </w:rPr>
            </w:pPr>
            <w:r w:rsidRPr="00100E10">
              <w:rPr>
                <w:rFonts w:ascii="Arial" w:hAnsi="Arial" w:cs="Arial"/>
                <w:sz w:val="20"/>
              </w:rPr>
              <w:t>Informacje podstawowe:</w:t>
            </w:r>
          </w:p>
          <w:p w14:paraId="3A60892B" w14:textId="344DA079" w:rsidR="006E64A6" w:rsidRPr="00100E10" w:rsidRDefault="006E64A6" w:rsidP="00550989">
            <w:pPr>
              <w:autoSpaceDE w:val="0"/>
              <w:autoSpaceDN w:val="0"/>
              <w:adjustRightInd w:val="0"/>
              <w:spacing w:after="100" w:afterAutospacing="1"/>
              <w:rPr>
                <w:rFonts w:ascii="Arial" w:hAnsi="Arial" w:cs="Arial"/>
                <w:sz w:val="20"/>
                <w:lang w:eastAsia="pl-PL"/>
              </w:rPr>
            </w:pPr>
            <w:r w:rsidRPr="00100E10">
              <w:rPr>
                <w:rFonts w:ascii="Arial" w:hAnsi="Arial" w:cs="Arial"/>
                <w:sz w:val="20"/>
                <w:lang w:eastAsia="pl-PL"/>
              </w:rPr>
              <w:t xml:space="preserve">Stosownie do art. 19 ww. rozporządzenia ramowego, uruchomienie funduszy UE będzie uzależnione od spełnienia wymogów warunkowości </w:t>
            </w:r>
            <w:r w:rsidRPr="00100E10">
              <w:rPr>
                <w:rFonts w:ascii="Arial" w:hAnsi="Arial" w:cs="Arial"/>
                <w:i/>
                <w:iCs/>
                <w:sz w:val="20"/>
                <w:lang w:eastAsia="pl-PL"/>
              </w:rPr>
              <w:t>ex-ante</w:t>
            </w:r>
            <w:r w:rsidRPr="00100E10">
              <w:rPr>
                <w:rFonts w:ascii="Arial" w:hAnsi="Arial" w:cs="Arial"/>
                <w:sz w:val="20"/>
                <w:lang w:eastAsia="pl-PL"/>
              </w:rPr>
              <w:t>, tj. zapewnienia określonych warunków wyjściowych, umożliwiających efektywną realizację programów współfinansowanych ze środków europejskich. Warunki te wiążą się zwykle z koniecznością zapewnienia odpowiednich ram strategicznych dla</w:t>
            </w:r>
            <w:r w:rsidR="005B1442">
              <w:rPr>
                <w:rFonts w:ascii="Arial" w:hAnsi="Arial" w:cs="Arial"/>
                <w:sz w:val="20"/>
                <w:lang w:eastAsia="pl-PL"/>
              </w:rPr>
              <w:t> </w:t>
            </w:r>
            <w:r w:rsidRPr="00100E10">
              <w:rPr>
                <w:rFonts w:ascii="Arial" w:hAnsi="Arial" w:cs="Arial"/>
                <w:sz w:val="20"/>
                <w:lang w:eastAsia="pl-PL"/>
              </w:rPr>
              <w:t>określonych priorytetów inwestycyjnych bądź transpozycją i wdrożeniem wybranych elementów legislacji UE.</w:t>
            </w:r>
          </w:p>
          <w:p w14:paraId="247AF9E9" w14:textId="21120B17" w:rsidR="006E64A6" w:rsidRPr="00100E10" w:rsidRDefault="006E64A6" w:rsidP="00550989">
            <w:pPr>
              <w:autoSpaceDE w:val="0"/>
              <w:autoSpaceDN w:val="0"/>
              <w:adjustRightInd w:val="0"/>
              <w:spacing w:after="100" w:afterAutospacing="1"/>
              <w:rPr>
                <w:rFonts w:ascii="Arial" w:hAnsi="Arial" w:cs="Arial"/>
                <w:sz w:val="20"/>
                <w:lang w:eastAsia="pl-PL"/>
              </w:rPr>
            </w:pPr>
            <w:r w:rsidRPr="00100E10">
              <w:rPr>
                <w:rFonts w:ascii="Arial" w:hAnsi="Arial" w:cs="Arial"/>
                <w:sz w:val="20"/>
                <w:lang w:eastAsia="pl-PL"/>
              </w:rPr>
              <w:t>Szczegółowe informacje nt. stanu spełnienia warunków wstępnych wskazanych w art. 19 zostały opisane w Programie Operacyjnym Infrastruktura i Środowisko 2014-2020 (w rozdziale 9.1 Identyfikacja warunków oraz ocena ich spełnienia oraz rozdziale 9.2 Ścieżka dojścia do spełnienia warunków). Aktualna wersja Programu Operacyjnego Infrastruktura i Środowisko dostępna jest na</w:t>
            </w:r>
            <w:r w:rsidR="005B1442">
              <w:rPr>
                <w:rFonts w:ascii="Arial" w:hAnsi="Arial" w:cs="Arial"/>
                <w:sz w:val="20"/>
                <w:lang w:eastAsia="pl-PL"/>
              </w:rPr>
              <w:t> </w:t>
            </w:r>
            <w:r w:rsidRPr="00100E10">
              <w:rPr>
                <w:rFonts w:ascii="Arial" w:hAnsi="Arial" w:cs="Arial"/>
                <w:sz w:val="20"/>
                <w:lang w:eastAsia="pl-PL"/>
              </w:rPr>
              <w:t xml:space="preserve">stronie www.pois.gov.pl </w:t>
            </w:r>
          </w:p>
          <w:p w14:paraId="1CD21778" w14:textId="77777777" w:rsidR="006E64A6" w:rsidRPr="00100E10" w:rsidRDefault="006E64A6" w:rsidP="00550989">
            <w:pPr>
              <w:autoSpaceDE w:val="0"/>
              <w:autoSpaceDN w:val="0"/>
              <w:adjustRightInd w:val="0"/>
              <w:spacing w:after="100" w:afterAutospacing="1"/>
              <w:rPr>
                <w:rFonts w:ascii="Arial" w:hAnsi="Arial" w:cs="Arial"/>
                <w:sz w:val="20"/>
                <w:lang w:eastAsia="pl-PL"/>
              </w:rPr>
            </w:pPr>
            <w:r w:rsidRPr="00100E10">
              <w:rPr>
                <w:rFonts w:ascii="Arial" w:hAnsi="Arial" w:cs="Arial"/>
                <w:sz w:val="20"/>
                <w:lang w:eastAsia="pl-PL"/>
              </w:rPr>
              <w:t>W polu należy wpisać „nie dotyczy”</w:t>
            </w:r>
            <w:r w:rsidRPr="00100E10">
              <w:rPr>
                <w:rFonts w:ascii="Arial" w:hAnsi="Arial" w:cs="Arial"/>
                <w:sz w:val="20"/>
              </w:rPr>
              <w:t>, jeżeli warunek wstępny dla danego priorytetu inwestycyjnego POIiŚ jest spełniony lub żaden z warunków wstępnych nie dotyczy priorytetu inwestycyjnego w</w:t>
            </w:r>
            <w:r w:rsidR="00597E1D">
              <w:rPr>
                <w:rFonts w:ascii="Arial" w:hAnsi="Arial" w:cs="Arial"/>
                <w:sz w:val="20"/>
              </w:rPr>
              <w:t> </w:t>
            </w:r>
            <w:r w:rsidRPr="00100E10">
              <w:rPr>
                <w:rFonts w:ascii="Arial" w:hAnsi="Arial" w:cs="Arial"/>
                <w:sz w:val="20"/>
              </w:rPr>
              <w:t>ramach którego projekt jest realizowany.</w:t>
            </w:r>
          </w:p>
          <w:p w14:paraId="42DB166F" w14:textId="77777777" w:rsidR="006E64A6" w:rsidRPr="00100E10" w:rsidRDefault="006E64A6" w:rsidP="00550989">
            <w:pPr>
              <w:autoSpaceDE w:val="0"/>
              <w:autoSpaceDN w:val="0"/>
              <w:adjustRightInd w:val="0"/>
              <w:spacing w:after="100" w:afterAutospacing="1"/>
              <w:ind w:left="360"/>
              <w:rPr>
                <w:rFonts w:ascii="Arial" w:hAnsi="Arial" w:cs="Arial"/>
                <w:sz w:val="20"/>
                <w:lang w:eastAsia="pl-PL"/>
              </w:rPr>
            </w:pPr>
            <w:r w:rsidRPr="00100E10">
              <w:rPr>
                <w:rFonts w:ascii="Arial" w:hAnsi="Arial" w:cs="Arial"/>
                <w:sz w:val="20"/>
              </w:rPr>
              <w:t>Informacje szczegółowe:</w:t>
            </w:r>
          </w:p>
          <w:p w14:paraId="69F870DF" w14:textId="376A5DA8" w:rsidR="006E64A6" w:rsidRPr="00100E10" w:rsidRDefault="006E64A6" w:rsidP="005B1442">
            <w:pPr>
              <w:autoSpaceDE w:val="0"/>
              <w:autoSpaceDN w:val="0"/>
              <w:adjustRightInd w:val="0"/>
              <w:spacing w:after="0"/>
              <w:rPr>
                <w:rFonts w:ascii="Arial" w:hAnsi="Arial" w:cs="Arial"/>
                <w:sz w:val="20"/>
              </w:rPr>
            </w:pPr>
            <w:r w:rsidRPr="00100E10">
              <w:rPr>
                <w:rFonts w:ascii="Arial" w:hAnsi="Arial" w:cs="Arial"/>
                <w:sz w:val="20"/>
                <w:lang w:eastAsia="pl-PL"/>
              </w:rPr>
              <w:t xml:space="preserve">W obszarze </w:t>
            </w:r>
            <w:r w:rsidRPr="00100E10">
              <w:rPr>
                <w:rFonts w:ascii="Arial" w:hAnsi="Arial" w:cs="Arial"/>
                <w:b/>
                <w:bCs/>
                <w:sz w:val="20"/>
                <w:lang w:eastAsia="pl-PL"/>
              </w:rPr>
              <w:t xml:space="preserve">gospodarki wodnej </w:t>
            </w:r>
            <w:r w:rsidRPr="00100E10">
              <w:rPr>
                <w:rFonts w:ascii="Arial" w:hAnsi="Arial" w:cs="Arial"/>
                <w:sz w:val="20"/>
                <w:lang w:eastAsia="pl-PL"/>
              </w:rPr>
              <w:t xml:space="preserve">kluczowym elementem wiążącym się ze spełnieniem warunków wstępnych jest przyjęcie aktualizacji </w:t>
            </w:r>
            <w:r w:rsidRPr="00100E10">
              <w:rPr>
                <w:rFonts w:ascii="Arial" w:hAnsi="Arial" w:cs="Arial"/>
                <w:i/>
                <w:iCs/>
                <w:sz w:val="20"/>
                <w:lang w:eastAsia="pl-PL"/>
              </w:rPr>
              <w:t xml:space="preserve">Planów gospodarowania wodami na obszarach dorzeczy </w:t>
            </w:r>
            <w:r w:rsidRPr="00100E10">
              <w:rPr>
                <w:rFonts w:ascii="Arial" w:hAnsi="Arial" w:cs="Arial"/>
                <w:sz w:val="20"/>
                <w:lang w:eastAsia="pl-PL"/>
              </w:rPr>
              <w:t xml:space="preserve">(aPGW), zgodnych z wymogami </w:t>
            </w:r>
            <w:r w:rsidRPr="00100E10">
              <w:rPr>
                <w:rFonts w:ascii="Arial" w:hAnsi="Arial" w:cs="Arial"/>
                <w:sz w:val="20"/>
              </w:rPr>
              <w:t>Ramowej Dyrektywy Wodnej</w:t>
            </w:r>
            <w:r w:rsidRPr="00100E10">
              <w:rPr>
                <w:rFonts w:ascii="Arial" w:hAnsi="Arial" w:cs="Arial"/>
                <w:sz w:val="20"/>
                <w:lang w:eastAsia="pl-PL"/>
              </w:rPr>
              <w:t>. Ponadto w związku z oczekiwaniami KE, opracowano (zatwierdzone przez Radę Ministrów w dniu 26.08.2014) przejściowe dokumenty w</w:t>
            </w:r>
            <w:r w:rsidR="00597E1D">
              <w:rPr>
                <w:rFonts w:ascii="Arial" w:hAnsi="Arial" w:cs="Arial"/>
                <w:sz w:val="20"/>
                <w:lang w:eastAsia="pl-PL"/>
              </w:rPr>
              <w:t> </w:t>
            </w:r>
            <w:r w:rsidRPr="00100E10">
              <w:rPr>
                <w:rFonts w:ascii="Arial" w:hAnsi="Arial" w:cs="Arial"/>
                <w:sz w:val="20"/>
                <w:lang w:eastAsia="pl-PL"/>
              </w:rPr>
              <w:t>gosp. wodnej, tzw. Master Plany dla dorzeczy Wisły i Odry, stanowiące uzupełnienie obowiązujących Planów Gospodarowania Wodami (PGW)w zakresie inwestycji mogących spowodować nieosiągnięcie celów środowiskowych, dla których zastosowano odstępstwo zgodnie z</w:t>
            </w:r>
            <w:r w:rsidR="00597E1D">
              <w:rPr>
                <w:rFonts w:ascii="Arial" w:hAnsi="Arial" w:cs="Arial"/>
                <w:sz w:val="20"/>
                <w:lang w:eastAsia="pl-PL"/>
              </w:rPr>
              <w:t> </w:t>
            </w:r>
            <w:r w:rsidRPr="00100E10">
              <w:rPr>
                <w:rFonts w:ascii="Arial" w:hAnsi="Arial" w:cs="Arial"/>
                <w:sz w:val="20"/>
                <w:lang w:eastAsia="pl-PL"/>
              </w:rPr>
              <w:t xml:space="preserve">art. 4 ust. 7 </w:t>
            </w:r>
            <w:r w:rsidRPr="00100E10">
              <w:rPr>
                <w:rFonts w:ascii="Arial" w:hAnsi="Arial" w:cs="Arial"/>
                <w:sz w:val="20"/>
              </w:rPr>
              <w:t>Ramowej Dyrektywy Wodnej</w:t>
            </w:r>
            <w:r w:rsidRPr="00100E10">
              <w:rPr>
                <w:rFonts w:ascii="Arial" w:hAnsi="Arial" w:cs="Arial"/>
                <w:sz w:val="20"/>
                <w:lang w:eastAsia="pl-PL"/>
              </w:rPr>
              <w:t>. W Ministerstwie Środowiska trwają także prace nad</w:t>
            </w:r>
            <w:r w:rsidR="005B1442">
              <w:rPr>
                <w:rFonts w:ascii="Arial" w:hAnsi="Arial" w:cs="Arial"/>
                <w:sz w:val="20"/>
                <w:lang w:eastAsia="pl-PL"/>
              </w:rPr>
              <w:t> </w:t>
            </w:r>
            <w:r w:rsidRPr="00100E10">
              <w:rPr>
                <w:rFonts w:ascii="Arial" w:hAnsi="Arial" w:cs="Arial"/>
                <w:sz w:val="20"/>
                <w:lang w:eastAsia="pl-PL"/>
              </w:rPr>
              <w:t xml:space="preserve">przygotowaniem nowej ustawy </w:t>
            </w:r>
            <w:r w:rsidRPr="00100E10">
              <w:rPr>
                <w:rFonts w:ascii="Arial" w:hAnsi="Arial" w:cs="Arial"/>
                <w:i/>
                <w:iCs/>
                <w:sz w:val="20"/>
                <w:lang w:eastAsia="pl-PL"/>
              </w:rPr>
              <w:t xml:space="preserve">– Prawo wodne, </w:t>
            </w:r>
            <w:r w:rsidR="00125404" w:rsidRPr="00125404">
              <w:rPr>
                <w:rFonts w:ascii="Arial" w:hAnsi="Arial" w:cs="Arial"/>
                <w:sz w:val="20"/>
                <w:lang w:eastAsia="pl-PL"/>
              </w:rPr>
              <w:t>w dn. 21.10.2014 r. RM przyjęła projekt założeń do ustawy), obejmujące zakresem m.in. zapewnienie komplementarności polityce opłat za wodę z uwzględnieniem zasady „zwrotu kosztów za usługi wodne (wynikające z uzup. transp. art. 9 Ramowej Dyrektywy Wodnej).</w:t>
            </w:r>
            <w:r w:rsidRPr="00100E10">
              <w:rPr>
                <w:rFonts w:ascii="Arial" w:hAnsi="Arial" w:cs="Arial"/>
                <w:sz w:val="20"/>
              </w:rPr>
              <w:t>.</w:t>
            </w:r>
          </w:p>
        </w:tc>
      </w:tr>
    </w:tbl>
    <w:p w14:paraId="09582F69" w14:textId="77777777" w:rsidR="006E64A6" w:rsidRPr="00100E10" w:rsidRDefault="006E64A6" w:rsidP="006E64A6">
      <w:pPr>
        <w:keepNext/>
        <w:tabs>
          <w:tab w:val="left" w:pos="850"/>
        </w:tabs>
        <w:ind w:left="850" w:hanging="850"/>
        <w:outlineLvl w:val="2"/>
        <w:rPr>
          <w:rFonts w:ascii="Arial" w:hAnsi="Arial" w:cs="Arial"/>
          <w:sz w:val="20"/>
        </w:rPr>
      </w:pPr>
      <w:r w:rsidRPr="00100E10">
        <w:rPr>
          <w:rFonts w:ascii="Arial" w:hAnsi="Arial" w:cs="Arial"/>
          <w:sz w:val="20"/>
        </w:rPr>
        <w:t>F.5.2</w:t>
      </w:r>
      <w:r w:rsidRPr="00100E10">
        <w:rPr>
          <w:rFonts w:ascii="Arial" w:hAnsi="Arial" w:cs="Arial"/>
          <w:sz w:val="20"/>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6E64A6" w:rsidRPr="00100E10" w14:paraId="44640847" w14:textId="77777777" w:rsidTr="00550989">
        <w:trPr>
          <w:cantSplit/>
        </w:trPr>
        <w:tc>
          <w:tcPr>
            <w:tcW w:w="851" w:type="dxa"/>
          </w:tcPr>
          <w:p w14:paraId="171F955B"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31B17F1A"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0165E762"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3D6A5366"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100E10">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330E3DC2" w14:textId="77777777" w:rsidR="006E64A6" w:rsidRPr="00100E10" w:rsidRDefault="006E64A6" w:rsidP="00550989">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4C9E6C9A" w14:textId="77777777" w:rsidR="006E64A6" w:rsidRPr="00100E10" w:rsidRDefault="006E64A6" w:rsidP="006E64A6">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54D784BF" w14:textId="77777777" w:rsidTr="00550989">
        <w:trPr>
          <w:trHeight w:val="416"/>
        </w:trPr>
        <w:tc>
          <w:tcPr>
            <w:tcW w:w="5000" w:type="pct"/>
            <w:shd w:val="clear" w:color="auto" w:fill="D9D9D9"/>
          </w:tcPr>
          <w:p w14:paraId="74B91D7E"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 xml:space="preserve">. </w:t>
            </w:r>
          </w:p>
          <w:p w14:paraId="7CAD6AE6" w14:textId="77777777" w:rsidR="006E64A6" w:rsidRPr="00100E10" w:rsidRDefault="006E64A6" w:rsidP="00550989">
            <w:pPr>
              <w:rPr>
                <w:rFonts w:ascii="Arial" w:hAnsi="Arial" w:cs="Arial"/>
                <w:sz w:val="20"/>
              </w:rPr>
            </w:pPr>
            <w:r w:rsidRPr="00100E10">
              <w:rPr>
                <w:rFonts w:ascii="Arial" w:hAnsi="Arial" w:cs="Arial"/>
                <w:sz w:val="20"/>
              </w:rPr>
              <w:t xml:space="preserve">Uwaga ! </w:t>
            </w:r>
          </w:p>
          <w:p w14:paraId="23EAEAC6" w14:textId="77777777" w:rsidR="006E64A6" w:rsidRPr="00100E10" w:rsidRDefault="006E64A6" w:rsidP="00550989">
            <w:pPr>
              <w:rPr>
                <w:rFonts w:ascii="Arial" w:hAnsi="Arial" w:cs="Arial"/>
                <w:sz w:val="20"/>
              </w:rPr>
            </w:pPr>
            <w:r w:rsidRPr="00100E10">
              <w:rPr>
                <w:rFonts w:ascii="Arial" w:hAnsi="Arial" w:cs="Arial"/>
                <w:sz w:val="20"/>
              </w:rPr>
              <w:t>Wskazane zapisy w pytaniu F.5.2 oraz w dalszej części formularza w odniesieniu do prawa krajowego należy rozumieć następująco:</w:t>
            </w:r>
          </w:p>
          <w:p w14:paraId="063D7318" w14:textId="0697CC47" w:rsidR="006E64A6" w:rsidRPr="00100E10" w:rsidRDefault="006E64A6" w:rsidP="00550989">
            <w:pPr>
              <w:rPr>
                <w:rFonts w:ascii="Arial" w:hAnsi="Arial" w:cs="Arial"/>
                <w:sz w:val="20"/>
              </w:rPr>
            </w:pPr>
            <w:r w:rsidRPr="00100E10">
              <w:rPr>
                <w:rFonts w:ascii="Arial" w:hAnsi="Arial" w:cs="Arial"/>
                <w:sz w:val="20"/>
              </w:rPr>
              <w:t>- części wód powierzchniowych – jednolit</w:t>
            </w:r>
            <w:r w:rsidR="006365DA">
              <w:rPr>
                <w:rFonts w:ascii="Arial" w:hAnsi="Arial" w:cs="Arial"/>
                <w:sz w:val="20"/>
              </w:rPr>
              <w:t>e</w:t>
            </w:r>
            <w:r w:rsidRPr="00100E10">
              <w:rPr>
                <w:rFonts w:ascii="Arial" w:hAnsi="Arial" w:cs="Arial"/>
                <w:sz w:val="20"/>
              </w:rPr>
              <w:t xml:space="preserve"> części wód powierzchniowych (JCWP),</w:t>
            </w:r>
          </w:p>
          <w:p w14:paraId="7E7505EE" w14:textId="77777777" w:rsidR="006E64A6" w:rsidRPr="00100E10" w:rsidRDefault="006E64A6" w:rsidP="00550989">
            <w:pPr>
              <w:rPr>
                <w:rFonts w:ascii="Arial" w:hAnsi="Arial" w:cs="Arial"/>
                <w:sz w:val="20"/>
              </w:rPr>
            </w:pPr>
            <w:r w:rsidRPr="00100E10">
              <w:rPr>
                <w:rFonts w:ascii="Arial" w:hAnsi="Arial" w:cs="Arial"/>
                <w:sz w:val="20"/>
              </w:rPr>
              <w:t>- części wód podziemnych – jednolite części wód podziemnych (JCWPd).</w:t>
            </w:r>
          </w:p>
          <w:p w14:paraId="6A716DB9" w14:textId="77777777" w:rsidR="006E64A6" w:rsidRPr="00100E10" w:rsidRDefault="006E64A6" w:rsidP="00550989">
            <w:pPr>
              <w:rPr>
                <w:rFonts w:ascii="Arial" w:hAnsi="Arial" w:cs="Arial"/>
                <w:sz w:val="20"/>
              </w:rPr>
            </w:pPr>
          </w:p>
          <w:p w14:paraId="1C8B5290" w14:textId="77777777" w:rsidR="006E64A6" w:rsidRPr="00100E10" w:rsidRDefault="006E64A6" w:rsidP="00550989">
            <w:pPr>
              <w:rPr>
                <w:rFonts w:ascii="Arial" w:hAnsi="Arial" w:cs="Arial"/>
                <w:sz w:val="20"/>
              </w:rPr>
            </w:pPr>
            <w:r w:rsidRPr="00100E10">
              <w:rPr>
                <w:rFonts w:ascii="Arial" w:hAnsi="Arial" w:cs="Arial"/>
                <w:sz w:val="20"/>
              </w:rPr>
              <w:t>Informacja ma odpowiadać na pytanie czy wystąpią okoliczności:</w:t>
            </w:r>
          </w:p>
          <w:p w14:paraId="27EB178F" w14:textId="77777777" w:rsidR="006E64A6" w:rsidRPr="00100E10" w:rsidRDefault="006E64A6" w:rsidP="00550989">
            <w:pPr>
              <w:rPr>
                <w:rFonts w:ascii="Arial" w:hAnsi="Arial" w:cs="Arial"/>
                <w:sz w:val="20"/>
              </w:rPr>
            </w:pPr>
            <w:r w:rsidRPr="00100E10">
              <w:rPr>
                <w:rFonts w:ascii="Arial" w:hAnsi="Arial" w:cs="Arial"/>
                <w:sz w:val="20"/>
              </w:rPr>
              <w:t>w których dobry stan ekologiczny lub potencjał ekologiczny nie zostanie osiągnięty lub nie uda się zapobiec pogorszeniu stanu JCWP lub JCWPd w wyniku nowych zmian w charakterystyce fizycznej JCWP lub zmianie poziomu JCWPd</w:t>
            </w:r>
          </w:p>
          <w:p w14:paraId="00F39A1A" w14:textId="77777777" w:rsidR="006E64A6" w:rsidRPr="00100E10" w:rsidRDefault="006E64A6" w:rsidP="00550989">
            <w:pPr>
              <w:rPr>
                <w:rFonts w:ascii="Arial" w:hAnsi="Arial" w:cs="Arial"/>
                <w:sz w:val="20"/>
              </w:rPr>
            </w:pPr>
          </w:p>
          <w:p w14:paraId="1C6B800F" w14:textId="77777777" w:rsidR="006E64A6" w:rsidRPr="00100E10" w:rsidRDefault="006E64A6" w:rsidP="00550989">
            <w:pPr>
              <w:rPr>
                <w:rFonts w:ascii="Arial" w:hAnsi="Arial" w:cs="Arial"/>
                <w:sz w:val="20"/>
              </w:rPr>
            </w:pPr>
            <w:r w:rsidRPr="00100E10">
              <w:rPr>
                <w:rFonts w:ascii="Arial" w:hAnsi="Arial" w:cs="Arial"/>
                <w:sz w:val="20"/>
              </w:rPr>
              <w:t>W wyniku selekcji dokonanej na podstawie tego punktu otrzymujemy zasadniczo 3 umowne kategorie projektów:</w:t>
            </w:r>
          </w:p>
          <w:p w14:paraId="631C8428" w14:textId="77777777" w:rsidR="006E64A6" w:rsidRPr="00100E10" w:rsidRDefault="006E64A6" w:rsidP="00550989">
            <w:pPr>
              <w:rPr>
                <w:rFonts w:ascii="Arial" w:hAnsi="Arial" w:cs="Arial"/>
                <w:sz w:val="20"/>
              </w:rPr>
            </w:pPr>
            <w:r w:rsidRPr="00100E10">
              <w:rPr>
                <w:rFonts w:ascii="Arial" w:hAnsi="Arial" w:cs="Arial"/>
                <w:sz w:val="20"/>
              </w:rPr>
              <w:t>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F.5.2.1.</w:t>
            </w:r>
          </w:p>
          <w:p w14:paraId="5806ED86" w14:textId="77777777" w:rsidR="006E64A6" w:rsidRPr="00100E10" w:rsidRDefault="006E64A6" w:rsidP="00550989">
            <w:pPr>
              <w:rPr>
                <w:rFonts w:ascii="Arial" w:hAnsi="Arial" w:cs="Arial"/>
                <w:sz w:val="20"/>
              </w:rPr>
            </w:pPr>
            <w:r w:rsidRPr="00100E10">
              <w:rPr>
                <w:rFonts w:ascii="Arial" w:hAnsi="Arial" w:cs="Arial"/>
                <w:sz w:val="20"/>
              </w:rPr>
              <w:t>Odpowiedź NIE – w przypadku odpowiedzi negatywnej mogą wystąpić dwie sytuacje:</w:t>
            </w:r>
          </w:p>
          <w:p w14:paraId="1CD320EC" w14:textId="3AE9495E" w:rsidR="006E64A6" w:rsidRPr="00100E10" w:rsidRDefault="006E64A6" w:rsidP="00550989">
            <w:pPr>
              <w:rPr>
                <w:rFonts w:ascii="Arial" w:hAnsi="Arial" w:cs="Arial"/>
                <w:sz w:val="20"/>
              </w:rPr>
            </w:pPr>
            <w:r w:rsidRPr="00100E10">
              <w:rPr>
                <w:rFonts w:ascii="Arial" w:hAnsi="Arial" w:cs="Arial"/>
                <w:sz w:val="20"/>
              </w:rPr>
              <w:t>1. przeprowadzono analizę w celu odpowiedzi na pytanie F.5.2 – wówczas formularz wniosku nakłada wymóg przedstawienia deklaracji właściwego organu oświadczającej, że projekt nie</w:t>
            </w:r>
            <w:r w:rsidR="005B1442">
              <w:rPr>
                <w:rFonts w:ascii="Arial" w:hAnsi="Arial" w:cs="Arial"/>
                <w:sz w:val="20"/>
              </w:rPr>
              <w:t> </w:t>
            </w:r>
            <w:r w:rsidRPr="00100E10">
              <w:rPr>
                <w:rFonts w:ascii="Arial" w:hAnsi="Arial" w:cs="Arial"/>
                <w:sz w:val="20"/>
              </w:rPr>
              <w:t>pogarsza stanu jednolitej części wód ani nie uniemożliwia osiągnięcie dobrego stanu/potencjału wraz z uzasadnieniem powodów takiej opinii. W takich przypadkach klasyfikujemy projekt do Kategorii B - należy przejść do punktu F.5.2.2.</w:t>
            </w:r>
          </w:p>
          <w:p w14:paraId="6AA2BF25" w14:textId="77777777" w:rsidR="006E64A6" w:rsidRPr="00100E10" w:rsidRDefault="006E64A6" w:rsidP="00550989">
            <w:pPr>
              <w:rPr>
                <w:rFonts w:ascii="Arial" w:hAnsi="Arial" w:cs="Arial"/>
                <w:sz w:val="20"/>
              </w:rPr>
            </w:pPr>
            <w:r w:rsidRPr="00100E10">
              <w:rPr>
                <w:rFonts w:ascii="Arial" w:hAnsi="Arial" w:cs="Arial"/>
                <w:sz w:val="20"/>
              </w:rPr>
              <w:t>2. nie przeprowadzono analizy w celu odpowiedzi na pytanie F.5.2 – projekt, z uwag na swój charakter nie wymaga rozpatrzenia w kontekście spełnienia wymogów Ramowej Dyrektywy Wodnej. Będą to projekty:</w:t>
            </w:r>
          </w:p>
          <w:p w14:paraId="008BDE3D" w14:textId="77777777" w:rsidR="006E64A6" w:rsidRPr="00100E10" w:rsidRDefault="006E64A6" w:rsidP="00550989">
            <w:pPr>
              <w:rPr>
                <w:rFonts w:ascii="Arial" w:hAnsi="Arial" w:cs="Arial"/>
                <w:sz w:val="20"/>
              </w:rPr>
            </w:pPr>
            <w:r w:rsidRPr="00100E10">
              <w:rPr>
                <w:rFonts w:ascii="Arial" w:hAnsi="Arial" w:cs="Arial"/>
                <w:sz w:val="20"/>
              </w:rPr>
              <w:t xml:space="preserve">- studialne, czyli dotyczące opracowania dokumentacji, jeśli w ramach tych projektów nie zachodzi potrzeba działań fizycznych, </w:t>
            </w:r>
          </w:p>
          <w:p w14:paraId="10D97DF0" w14:textId="088475E5" w:rsidR="006E64A6" w:rsidRPr="00100E10" w:rsidRDefault="006E64A6" w:rsidP="00550989">
            <w:pPr>
              <w:rPr>
                <w:rFonts w:ascii="Arial" w:hAnsi="Arial" w:cs="Arial"/>
                <w:sz w:val="20"/>
              </w:rPr>
            </w:pPr>
            <w:r w:rsidRPr="00100E10">
              <w:rPr>
                <w:rFonts w:ascii="Arial" w:hAnsi="Arial" w:cs="Arial"/>
                <w:sz w:val="20"/>
              </w:rPr>
              <w:t>- nieinfrastrukturalne (jak na przykład działania zakupowe, nie związane z</w:t>
            </w:r>
            <w:r w:rsidR="005B1442">
              <w:rPr>
                <w:rFonts w:ascii="Arial" w:hAnsi="Arial" w:cs="Arial"/>
                <w:sz w:val="20"/>
              </w:rPr>
              <w:t> </w:t>
            </w:r>
            <w:r w:rsidRPr="00100E10">
              <w:rPr>
                <w:rFonts w:ascii="Arial" w:hAnsi="Arial" w:cs="Arial"/>
                <w:sz w:val="20"/>
              </w:rPr>
              <w:t>ingerencją w środowisko),</w:t>
            </w:r>
          </w:p>
          <w:p w14:paraId="02C12760" w14:textId="77777777" w:rsidR="006E64A6" w:rsidRPr="00100E10" w:rsidRDefault="006E64A6" w:rsidP="00550989">
            <w:pPr>
              <w:rPr>
                <w:rFonts w:ascii="Arial" w:hAnsi="Arial" w:cs="Arial"/>
                <w:sz w:val="20"/>
              </w:rPr>
            </w:pPr>
            <w:r w:rsidRPr="00100E10">
              <w:rPr>
                <w:rFonts w:ascii="Arial" w:hAnsi="Arial" w:cs="Arial"/>
                <w:sz w:val="20"/>
              </w:rPr>
              <w:t>-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w:t>
            </w:r>
          </w:p>
          <w:p w14:paraId="47103BEB" w14:textId="77777777" w:rsidR="006E64A6" w:rsidRPr="00100E10" w:rsidRDefault="006E64A6" w:rsidP="00550989">
            <w:pPr>
              <w:rPr>
                <w:rFonts w:ascii="Arial" w:hAnsi="Arial" w:cs="Arial"/>
                <w:sz w:val="20"/>
              </w:rPr>
            </w:pPr>
            <w:r w:rsidRPr="00100E10">
              <w:rPr>
                <w:rFonts w:ascii="Arial" w:hAnsi="Arial" w:cs="Arial"/>
                <w:sz w:val="20"/>
              </w:rPr>
              <w:t>W takich przypadkach klasyfikujemy projekt do Kategorii C - należy przejść do punktu F.5.2.2.</w:t>
            </w:r>
          </w:p>
        </w:tc>
      </w:tr>
    </w:tbl>
    <w:p w14:paraId="6B0C686E" w14:textId="77777777" w:rsidR="006E64A6" w:rsidRPr="00100E10" w:rsidRDefault="006E64A6" w:rsidP="006E64A6">
      <w:pPr>
        <w:rPr>
          <w:rFonts w:ascii="Arial" w:hAnsi="Arial" w:cs="Arial"/>
          <w:sz w:val="20"/>
        </w:rPr>
      </w:pPr>
    </w:p>
    <w:p w14:paraId="560F2405" w14:textId="77777777" w:rsidR="006E64A6" w:rsidRPr="00100E10" w:rsidRDefault="006E64A6" w:rsidP="006E64A6">
      <w:pPr>
        <w:rPr>
          <w:rFonts w:ascii="Arial" w:hAnsi="Arial" w:cs="Arial"/>
          <w:sz w:val="20"/>
        </w:rPr>
      </w:pPr>
      <w:r w:rsidRPr="00100E10">
        <w:rPr>
          <w:rFonts w:ascii="Arial" w:hAnsi="Arial" w:cs="Arial"/>
          <w:sz w:val="20"/>
        </w:rPr>
        <w:t>F.5.2.1.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DE5A890" w14:textId="77777777" w:rsidR="006E64A6" w:rsidRPr="00100E10" w:rsidRDefault="006E64A6" w:rsidP="006E64A6">
      <w:pPr>
        <w:rPr>
          <w:rFonts w:ascii="Arial" w:hAnsi="Arial" w:cs="Arial"/>
          <w:sz w:val="20"/>
        </w:rPr>
      </w:pPr>
      <w:r w:rsidRPr="00100E10">
        <w:rPr>
          <w:rFonts w:ascii="Arial" w:hAnsi="Arial" w:cs="Arial"/>
          <w:sz w:val="20"/>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0E806080" w14:textId="77777777" w:rsidR="006E64A6" w:rsidRPr="00100E10" w:rsidRDefault="006E64A6" w:rsidP="006E64A6">
      <w:pPr>
        <w:pBdr>
          <w:top w:val="single" w:sz="4" w:space="1" w:color="auto"/>
          <w:left w:val="single" w:sz="4" w:space="4" w:color="auto"/>
          <w:bottom w:val="single" w:sz="4" w:space="1" w:color="auto"/>
          <w:right w:val="single" w:sz="4" w:space="4" w:color="auto"/>
        </w:pBdr>
        <w:rPr>
          <w:rFonts w:ascii="Arial" w:hAnsi="Arial" w:cs="Arial"/>
          <w:sz w:val="20"/>
        </w:rPr>
      </w:pPr>
      <w:r w:rsidRPr="00100E10">
        <w:rPr>
          <w:rFonts w:ascii="Arial" w:hAnsi="Arial" w:cs="Arial"/>
          <w:sz w:val="20"/>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6E64A6" w:rsidRPr="00100E10" w14:paraId="6D912FCE" w14:textId="77777777" w:rsidTr="00550989">
        <w:trPr>
          <w:trHeight w:val="416"/>
        </w:trPr>
        <w:tc>
          <w:tcPr>
            <w:tcW w:w="5000" w:type="pct"/>
            <w:shd w:val="clear" w:color="auto" w:fill="D9D9D9"/>
          </w:tcPr>
          <w:p w14:paraId="6E02CD36" w14:textId="77777777" w:rsidR="006E64A6" w:rsidRPr="00100E10" w:rsidRDefault="006E64A6" w:rsidP="00550989">
            <w:pPr>
              <w:rPr>
                <w:rFonts w:ascii="Arial" w:hAnsi="Arial" w:cs="Arial"/>
                <w:sz w:val="20"/>
              </w:rPr>
            </w:pPr>
            <w:r w:rsidRPr="00100E10">
              <w:rPr>
                <w:rFonts w:ascii="Arial" w:hAnsi="Arial" w:cs="Arial"/>
                <w:b/>
                <w:sz w:val="20"/>
              </w:rPr>
              <w:t>Instrukcja</w:t>
            </w:r>
          </w:p>
          <w:p w14:paraId="7C879217" w14:textId="77777777" w:rsidR="006E64A6" w:rsidRPr="00100E10" w:rsidRDefault="006E64A6" w:rsidP="00550989">
            <w:pPr>
              <w:rPr>
                <w:rFonts w:ascii="Arial" w:hAnsi="Arial" w:cs="Arial"/>
                <w:sz w:val="20"/>
              </w:rPr>
            </w:pPr>
            <w:r w:rsidRPr="00100E10">
              <w:rPr>
                <w:rFonts w:ascii="Arial" w:hAnsi="Arial" w:cs="Arial"/>
                <w:sz w:val="20"/>
              </w:rPr>
              <w:t xml:space="preserve">W przedmiotowym punkcie uwzględnia się projekty sklasyfikowane wg pkt F.5.2 do Kategorii A. </w:t>
            </w:r>
          </w:p>
          <w:p w14:paraId="77FC77C2" w14:textId="77777777" w:rsidR="006E64A6" w:rsidRPr="00100E10" w:rsidRDefault="006E64A6" w:rsidP="00550989">
            <w:pPr>
              <w:rPr>
                <w:rFonts w:ascii="Arial" w:hAnsi="Arial" w:cs="Arial"/>
                <w:sz w:val="20"/>
              </w:rPr>
            </w:pPr>
          </w:p>
          <w:p w14:paraId="2B8B53F9" w14:textId="671D38BA" w:rsidR="006E64A6" w:rsidRPr="00100E10" w:rsidRDefault="006E64A6" w:rsidP="00550989">
            <w:pPr>
              <w:rPr>
                <w:rFonts w:ascii="Arial" w:hAnsi="Arial" w:cs="Arial"/>
                <w:sz w:val="20"/>
              </w:rPr>
            </w:pPr>
            <w:r w:rsidRPr="00100E10">
              <w:rPr>
                <w:rFonts w:ascii="Arial" w:hAnsi="Arial" w:cs="Arial"/>
                <w:sz w:val="20"/>
              </w:rPr>
              <w:t>Przedmiotowy punkt dotyczy odstępstwa od osiągnięcia celów środowiskowych. Mówiąc o</w:t>
            </w:r>
            <w:r w:rsidR="00597E1D">
              <w:rPr>
                <w:rFonts w:ascii="Arial" w:hAnsi="Arial" w:cs="Arial"/>
                <w:sz w:val="20"/>
              </w:rPr>
              <w:t> </w:t>
            </w:r>
            <w:r w:rsidRPr="00100E10">
              <w:rPr>
                <w:rFonts w:ascii="Arial" w:hAnsi="Arial" w:cs="Arial"/>
                <w:sz w:val="20"/>
              </w:rPr>
              <w:t>odstępstwach należy pamiętać, że jest to element procesu planistycznego mogący wpływać na</w:t>
            </w:r>
            <w:r w:rsidR="005B1442">
              <w:rPr>
                <w:rFonts w:ascii="Arial" w:hAnsi="Arial" w:cs="Arial"/>
                <w:sz w:val="20"/>
              </w:rPr>
              <w:t> </w:t>
            </w:r>
            <w:r w:rsidRPr="00100E10">
              <w:rPr>
                <w:rFonts w:ascii="Arial" w:hAnsi="Arial" w:cs="Arial"/>
                <w:sz w:val="20"/>
              </w:rPr>
              <w:t xml:space="preserve">cele środowiskowe. Podobnie jak cele środowiskowe, odstępstwa zdefiniowane zostały w artykule 4 RDW, natomiast w polskim prawodawstwie – w ustawie Prawo wodne. </w:t>
            </w:r>
          </w:p>
          <w:p w14:paraId="1B215319" w14:textId="77777777" w:rsidR="006E64A6" w:rsidRPr="00100E10" w:rsidRDefault="006E64A6" w:rsidP="00550989">
            <w:pPr>
              <w:spacing w:after="0"/>
              <w:rPr>
                <w:rFonts w:ascii="Arial" w:hAnsi="Arial" w:cs="Arial"/>
                <w:sz w:val="20"/>
              </w:rPr>
            </w:pPr>
            <w:r w:rsidRPr="00100E10">
              <w:rPr>
                <w:rFonts w:ascii="Arial" w:hAnsi="Arial" w:cs="Arial"/>
                <w:sz w:val="20"/>
              </w:rPr>
              <w:t>W przedmiotowym przypadku mówimy o odstępstwie dopuszczonym ze względu na planowany projekt, które wskazano w art. 4 ust. 7 RDW tj. nowe zmiany charakterystyki fizycznej JCWP lub zmiany poziomu JCWPd lub nowe formy zrównoważonej działalności człowieka.</w:t>
            </w:r>
          </w:p>
          <w:p w14:paraId="687D9F2D" w14:textId="4ABCFDC9" w:rsidR="006E64A6" w:rsidRPr="00100E10" w:rsidRDefault="006E64A6" w:rsidP="00550989">
            <w:pPr>
              <w:spacing w:after="0"/>
              <w:rPr>
                <w:rFonts w:ascii="Arial" w:hAnsi="Arial" w:cs="Arial"/>
                <w:sz w:val="20"/>
              </w:rPr>
            </w:pPr>
            <w:r w:rsidRPr="00100E10">
              <w:rPr>
                <w:rFonts w:ascii="Arial" w:hAnsi="Arial" w:cs="Arial"/>
                <w:sz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100E10">
              <w:rPr>
                <w:rFonts w:ascii="Arial" w:hAnsi="Arial" w:cs="Arial"/>
                <w:i/>
                <w:sz w:val="20"/>
              </w:rPr>
              <w:t>o zmianie ustawy Prawo wodne oraz niektórych innych ustaw</w:t>
            </w:r>
            <w:r w:rsidRPr="00100E10">
              <w:rPr>
                <w:rFonts w:ascii="Arial" w:hAnsi="Arial" w:cs="Arial"/>
                <w:sz w:val="20"/>
              </w:rPr>
              <w:t xml:space="preserve"> (Dz. U. nr 32 poz. 159) – dalej </w:t>
            </w:r>
            <w:r w:rsidRPr="00100E10">
              <w:rPr>
                <w:rFonts w:ascii="Arial" w:hAnsi="Arial" w:cs="Arial"/>
                <w:i/>
                <w:sz w:val="20"/>
              </w:rPr>
              <w:t>ustawa z dnia 5 stycznia 2011 r</w:t>
            </w:r>
            <w:r w:rsidRPr="00100E10">
              <w:rPr>
                <w:rFonts w:ascii="Arial" w:hAnsi="Arial" w:cs="Arial"/>
                <w:sz w:val="20"/>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w:t>
            </w:r>
            <w:r w:rsidR="00C27F77">
              <w:rPr>
                <w:rFonts w:ascii="Arial" w:hAnsi="Arial" w:cs="Arial"/>
                <w:sz w:val="20"/>
              </w:rPr>
              <w:t> </w:t>
            </w:r>
            <w:r w:rsidRPr="00100E10">
              <w:rPr>
                <w:rFonts w:ascii="Arial" w:hAnsi="Arial" w:cs="Arial"/>
                <w:sz w:val="20"/>
              </w:rPr>
              <w:t>zachodzą przesłanki o których mowa w art. 38 j ustawy z dnia 18 lipca 2001</w:t>
            </w:r>
            <w:r w:rsidR="006365DA">
              <w:rPr>
                <w:rFonts w:ascii="Arial" w:hAnsi="Arial" w:cs="Arial"/>
                <w:sz w:val="20"/>
              </w:rPr>
              <w:t xml:space="preserve"> </w:t>
            </w:r>
            <w:r w:rsidRPr="00100E10">
              <w:rPr>
                <w:rFonts w:ascii="Arial" w:hAnsi="Arial" w:cs="Arial"/>
                <w:sz w:val="20"/>
              </w:rPr>
              <w:t>r. Prawo wodne.</w:t>
            </w:r>
          </w:p>
          <w:p w14:paraId="36506AEC" w14:textId="77777777" w:rsidR="006E64A6" w:rsidRPr="00100E10" w:rsidRDefault="006E64A6" w:rsidP="00550989">
            <w:pPr>
              <w:spacing w:after="0"/>
              <w:rPr>
                <w:rFonts w:ascii="Arial" w:hAnsi="Arial" w:cs="Arial"/>
                <w:sz w:val="20"/>
              </w:rPr>
            </w:pPr>
            <w:r w:rsidRPr="00100E10">
              <w:rPr>
                <w:rFonts w:ascii="Arial" w:hAnsi="Arial" w:cs="Arial"/>
                <w:sz w:val="20"/>
              </w:rPr>
              <w:t>Artykuł 38j ust. 2 ustawy prawo wodne stanowi, iż aby móc skorzystać z odstępstwa określonego w</w:t>
            </w:r>
            <w:r w:rsidR="00597E1D">
              <w:rPr>
                <w:rFonts w:ascii="Arial" w:hAnsi="Arial" w:cs="Arial"/>
                <w:sz w:val="20"/>
              </w:rPr>
              <w:t> </w:t>
            </w:r>
            <w:r w:rsidRPr="00100E10">
              <w:rPr>
                <w:rFonts w:ascii="Arial" w:hAnsi="Arial" w:cs="Arial"/>
                <w:sz w:val="20"/>
              </w:rPr>
              <w:t>ust. 1 konieczne jest łączne spełnienie wymienionych warunków:</w:t>
            </w:r>
          </w:p>
          <w:p w14:paraId="4622B6F3" w14:textId="77777777" w:rsidR="006E64A6" w:rsidRPr="00100E10" w:rsidRDefault="006E64A6" w:rsidP="00550989">
            <w:pPr>
              <w:spacing w:after="0"/>
              <w:rPr>
                <w:rFonts w:ascii="Arial" w:hAnsi="Arial" w:cs="Arial"/>
                <w:sz w:val="20"/>
              </w:rPr>
            </w:pPr>
            <w:r w:rsidRPr="00100E10">
              <w:rPr>
                <w:rFonts w:ascii="Arial" w:hAnsi="Arial" w:cs="Arial"/>
                <w:sz w:val="20"/>
              </w:rPr>
              <w:t>- zaplanowano łagodzenie skutków negatywnych oddziaływań na stan wód;</w:t>
            </w:r>
          </w:p>
          <w:p w14:paraId="3CD1729A" w14:textId="77777777" w:rsidR="006E64A6" w:rsidRPr="00100E10" w:rsidRDefault="006E64A6" w:rsidP="00550989">
            <w:pPr>
              <w:spacing w:after="0"/>
              <w:rPr>
                <w:rFonts w:ascii="Arial" w:hAnsi="Arial" w:cs="Arial"/>
                <w:sz w:val="20"/>
              </w:rPr>
            </w:pPr>
            <w:r w:rsidRPr="00100E10">
              <w:rPr>
                <w:rFonts w:ascii="Arial" w:hAnsi="Arial" w:cs="Arial"/>
                <w:sz w:val="20"/>
              </w:rPr>
              <w:t xml:space="preserve">- przyczyny nowych zmian przedstawione w aktualizacji PGW; </w:t>
            </w:r>
          </w:p>
          <w:p w14:paraId="4A264E1E" w14:textId="77777777" w:rsidR="006E64A6" w:rsidRPr="00100E10" w:rsidRDefault="006E64A6" w:rsidP="00550989">
            <w:pPr>
              <w:spacing w:after="0"/>
              <w:rPr>
                <w:rFonts w:ascii="Arial" w:hAnsi="Arial" w:cs="Arial"/>
                <w:sz w:val="20"/>
              </w:rPr>
            </w:pPr>
            <w:r w:rsidRPr="00100E10">
              <w:rPr>
                <w:rFonts w:ascii="Arial" w:hAnsi="Arial" w:cs="Arial"/>
                <w:sz w:val="20"/>
              </w:rPr>
              <w:t>- przyczyną realizacji przedsięwzięcia jest nadrzędny cel publiczny lub utracone korzyści przeważane są przez pozytywne efekty dla środowiska i społeczeństwa (uwzględniając zasadę zrównoważonego rozwoju);</w:t>
            </w:r>
          </w:p>
          <w:p w14:paraId="3A8FBC60" w14:textId="77777777" w:rsidR="006E64A6" w:rsidRPr="00100E10" w:rsidRDefault="006E64A6" w:rsidP="00550989">
            <w:pPr>
              <w:spacing w:after="0"/>
              <w:rPr>
                <w:rFonts w:ascii="Arial" w:hAnsi="Arial" w:cs="Arial"/>
                <w:sz w:val="20"/>
              </w:rPr>
            </w:pPr>
            <w:r w:rsidRPr="00100E10">
              <w:rPr>
                <w:rFonts w:ascii="Arial" w:hAnsi="Arial" w:cs="Arial"/>
                <w:sz w:val="20"/>
              </w:rPr>
              <w:t>- rozpatrzono alternatywy i wybrano wariant najlepszy, tzn. zakładanych korzyści nie można osiągnąć w inny sposób, lepszy dla środowiska ze względu na wykonalność techniczną lub nieproporcjonalnie wysokie koszty w stosunku do zakładanych korzyści.</w:t>
            </w:r>
          </w:p>
          <w:p w14:paraId="373A82CC" w14:textId="77777777" w:rsidR="006E64A6" w:rsidRPr="00100E10" w:rsidRDefault="006E64A6" w:rsidP="00550989">
            <w:pPr>
              <w:spacing w:after="0"/>
              <w:rPr>
                <w:rFonts w:ascii="Arial" w:hAnsi="Arial" w:cs="Arial"/>
                <w:sz w:val="20"/>
              </w:rPr>
            </w:pPr>
            <w:r w:rsidRPr="00100E10">
              <w:rPr>
                <w:rFonts w:ascii="Arial" w:hAnsi="Arial" w:cs="Arial"/>
                <w:sz w:val="20"/>
              </w:rPr>
              <w:t>Tym samym w procedurze oceny oddziaływania na środowisko badane jest spełnienie przesłanek o</w:t>
            </w:r>
            <w:r w:rsidR="00597E1D">
              <w:rPr>
                <w:rFonts w:ascii="Arial" w:hAnsi="Arial" w:cs="Arial"/>
                <w:sz w:val="20"/>
              </w:rPr>
              <w:t> </w:t>
            </w:r>
            <w:r w:rsidRPr="00100E10">
              <w:rPr>
                <w:rFonts w:ascii="Arial" w:hAnsi="Arial" w:cs="Arial"/>
                <w:sz w:val="20"/>
              </w:rPr>
              <w:t>których mowa w artykule 38j ust. 2 ustawy prawo wodne.</w:t>
            </w:r>
          </w:p>
          <w:p w14:paraId="5AB8905E" w14:textId="77777777" w:rsidR="00035460" w:rsidRDefault="006E64A6" w:rsidP="00550989">
            <w:pPr>
              <w:spacing w:after="0"/>
              <w:rPr>
                <w:rFonts w:ascii="Arial" w:hAnsi="Arial" w:cs="Arial"/>
                <w:sz w:val="20"/>
              </w:rPr>
            </w:pPr>
            <w:r w:rsidRPr="00100E10">
              <w:rPr>
                <w:rFonts w:ascii="Arial" w:hAnsi="Arial" w:cs="Arial"/>
                <w:sz w:val="20"/>
              </w:rPr>
              <w:t>W kontekście oceny i spełnienia odstępstwa o którym mowa w artykule 4 ust. 7 Ramowej Dyrektywy Wodnej należy wskazać na Masterplany dla dorzecza Odry i Wisły, a po przyjęciu i opublikowaniu na aktualizację PGW.</w:t>
            </w:r>
          </w:p>
          <w:p w14:paraId="75875231" w14:textId="5CAB8B36" w:rsidR="006E64A6" w:rsidRPr="00100E10" w:rsidRDefault="006E64A6" w:rsidP="00550989">
            <w:pPr>
              <w:spacing w:after="0"/>
              <w:rPr>
                <w:rFonts w:ascii="Arial" w:hAnsi="Arial" w:cs="Arial"/>
                <w:sz w:val="20"/>
              </w:rPr>
            </w:pPr>
            <w:r w:rsidRPr="00100E10">
              <w:rPr>
                <w:rFonts w:ascii="Arial" w:hAnsi="Arial" w:cs="Arial"/>
                <w:sz w:val="20"/>
              </w:rPr>
              <w:t xml:space="preserve"> (</w:t>
            </w:r>
            <w:hyperlink r:id="rId16" w:history="1">
              <w:r w:rsidRPr="00100E10">
                <w:rPr>
                  <w:rStyle w:val="Hipercze"/>
                  <w:rFonts w:ascii="Arial" w:hAnsi="Arial" w:cs="Arial"/>
                  <w:color w:val="auto"/>
                  <w:sz w:val="20"/>
                </w:rPr>
                <w:t>https://www.mos.gov.pl/artykul/7_archiwum/23261_rzad_przyjal_masterplany_dla_dorzeczy_wisly_i_odry.html</w:t>
              </w:r>
            </w:hyperlink>
            <w:r w:rsidRPr="00100E10">
              <w:rPr>
                <w:rFonts w:ascii="Arial" w:hAnsi="Arial" w:cs="Arial"/>
                <w:sz w:val="20"/>
              </w:rPr>
              <w:t>). W zatwierdzonych w dniu 2</w:t>
            </w:r>
            <w:r w:rsidR="006365DA">
              <w:rPr>
                <w:rFonts w:ascii="Arial" w:hAnsi="Arial" w:cs="Arial"/>
                <w:sz w:val="20"/>
              </w:rPr>
              <w:t>6</w:t>
            </w:r>
            <w:r w:rsidRPr="00100E10">
              <w:rPr>
                <w:rFonts w:ascii="Arial" w:hAnsi="Arial" w:cs="Arial"/>
                <w:sz w:val="20"/>
              </w:rPr>
              <w:t xml:space="preserve"> sierpnia 2014 roku Masterplanach dla dorzecza Odry i</w:t>
            </w:r>
            <w:r w:rsidR="00C27F77">
              <w:rPr>
                <w:rFonts w:ascii="Arial" w:hAnsi="Arial" w:cs="Arial"/>
                <w:sz w:val="20"/>
              </w:rPr>
              <w:t> </w:t>
            </w:r>
            <w:r w:rsidRPr="00100E10">
              <w:rPr>
                <w:rFonts w:ascii="Arial" w:hAnsi="Arial" w:cs="Arial"/>
                <w:sz w:val="20"/>
              </w:rPr>
              <w:t>Wisły wykonana została ww. ocena w stosunku do projektów realizowanych i planowanych w</w:t>
            </w:r>
            <w:r w:rsidR="00C27F77">
              <w:rPr>
                <w:rFonts w:ascii="Arial" w:hAnsi="Arial" w:cs="Arial"/>
                <w:sz w:val="20"/>
              </w:rPr>
              <w:t> </w:t>
            </w:r>
            <w:r w:rsidRPr="00100E10">
              <w:rPr>
                <w:rFonts w:ascii="Arial" w:hAnsi="Arial" w:cs="Arial"/>
                <w:sz w:val="20"/>
              </w:rPr>
              <w:t>sektorach ochrony przeciwpowodziowej, gospodarki wodnej, żeglugi śródlądowej i morskiej oraz hydroenergetyki</w:t>
            </w:r>
            <w:r w:rsidRPr="00100E10">
              <w:rPr>
                <w:rStyle w:val="Odwoanieprzypisudolnego"/>
                <w:rFonts w:ascii="Arial" w:hAnsi="Arial" w:cs="Arial"/>
                <w:sz w:val="20"/>
              </w:rPr>
              <w:footnoteReference w:id="43"/>
            </w:r>
            <w:r w:rsidRPr="00100E10">
              <w:rPr>
                <w:rFonts w:ascii="Arial" w:hAnsi="Arial" w:cs="Arial"/>
                <w:sz w:val="20"/>
              </w:rPr>
              <w:t>. Ocenione zadania zostały zagregowane w oddzielne listy w zależności od</w:t>
            </w:r>
            <w:r w:rsidR="00C27F77">
              <w:rPr>
                <w:rFonts w:ascii="Arial" w:hAnsi="Arial" w:cs="Arial"/>
                <w:sz w:val="20"/>
              </w:rPr>
              <w:t> </w:t>
            </w:r>
            <w:r w:rsidRPr="00100E10">
              <w:rPr>
                <w:rFonts w:ascii="Arial" w:hAnsi="Arial" w:cs="Arial"/>
                <w:sz w:val="20"/>
              </w:rPr>
              <w:t>wyników oceny. W przypadku projektów ujętych na Liście nr 2, których dotyczy wspomniane wyżej odstępstwo wymagana jest ich analiza w aktualizacji PGW.</w:t>
            </w:r>
          </w:p>
          <w:p w14:paraId="63691F27" w14:textId="48827D9C" w:rsidR="006E64A6" w:rsidRPr="00100E10" w:rsidRDefault="006365DA" w:rsidP="00550989">
            <w:pPr>
              <w:spacing w:after="0"/>
              <w:rPr>
                <w:rFonts w:ascii="Arial" w:hAnsi="Arial" w:cs="Arial"/>
                <w:sz w:val="20"/>
              </w:rPr>
            </w:pPr>
            <w:r>
              <w:rPr>
                <w:rFonts w:ascii="Arial" w:hAnsi="Arial" w:cs="Arial"/>
                <w:sz w:val="20"/>
              </w:rPr>
              <w:t xml:space="preserve">W dniu 18 października 2016 roku Rada Ministrów zatwierdziła </w:t>
            </w:r>
            <w:r w:rsidRPr="00100E10">
              <w:rPr>
                <w:rFonts w:ascii="Arial" w:hAnsi="Arial" w:cs="Arial"/>
                <w:sz w:val="20"/>
              </w:rPr>
              <w:t>aktualizacj</w:t>
            </w:r>
            <w:r>
              <w:rPr>
                <w:rFonts w:ascii="Arial" w:hAnsi="Arial" w:cs="Arial"/>
                <w:sz w:val="20"/>
              </w:rPr>
              <w:t>ę</w:t>
            </w:r>
            <w:r w:rsidRPr="00100E10">
              <w:rPr>
                <w:rFonts w:ascii="Arial" w:hAnsi="Arial" w:cs="Arial"/>
                <w:sz w:val="20"/>
              </w:rPr>
              <w:t xml:space="preserve"> </w:t>
            </w:r>
            <w:r w:rsidR="006E64A6" w:rsidRPr="00100E10">
              <w:rPr>
                <w:rFonts w:ascii="Arial" w:hAnsi="Arial" w:cs="Arial"/>
                <w:sz w:val="20"/>
              </w:rPr>
              <w:t xml:space="preserve">Planów Gospodarowania Wodami oraz Programu wodno-środowiskowego kraju (PWŚK). </w:t>
            </w:r>
            <w:r>
              <w:rPr>
                <w:rFonts w:ascii="Arial" w:hAnsi="Arial" w:cs="Arial"/>
                <w:sz w:val="20"/>
              </w:rPr>
              <w:t xml:space="preserve">Aktualne </w:t>
            </w:r>
            <w:r w:rsidR="006E64A6" w:rsidRPr="00100E10">
              <w:rPr>
                <w:rFonts w:ascii="Arial" w:hAnsi="Arial" w:cs="Arial"/>
                <w:sz w:val="20"/>
              </w:rPr>
              <w:t>informacje znajdują się na stronie http://www.apgw.kzgw.gov.pl/.</w:t>
            </w:r>
          </w:p>
          <w:p w14:paraId="06C924B0" w14:textId="5F04915F" w:rsidR="006E64A6" w:rsidRPr="00100E10" w:rsidRDefault="006E64A6" w:rsidP="009E2AFB">
            <w:pPr>
              <w:spacing w:after="0"/>
              <w:ind w:hanging="360"/>
              <w:rPr>
                <w:rFonts w:ascii="Arial" w:hAnsi="Arial" w:cs="Arial"/>
                <w:sz w:val="20"/>
              </w:rPr>
            </w:pPr>
            <w:r w:rsidRPr="00100E10">
              <w:rPr>
                <w:rFonts w:ascii="Arial" w:hAnsi="Arial" w:cs="Arial"/>
                <w:sz w:val="20"/>
              </w:rPr>
              <w:t>Tym samym w przypadku inwestycji sklasyfikowanych wg. pkt. F.5.2 do kategorii A niezbędne jest ich ujęcie w aPGW wraz z informacją o ocenie spełnienia warunków art. 4(7) Ramowej Dyrektywy Wodnej.</w:t>
            </w:r>
          </w:p>
        </w:tc>
      </w:tr>
    </w:tbl>
    <w:p w14:paraId="75E3D0B1" w14:textId="77777777" w:rsidR="006E64A6" w:rsidRPr="00100E10" w:rsidRDefault="006E64A6" w:rsidP="006E64A6">
      <w:pPr>
        <w:rPr>
          <w:rFonts w:ascii="Arial" w:hAnsi="Arial" w:cs="Arial"/>
          <w:sz w:val="20"/>
        </w:rPr>
      </w:pPr>
    </w:p>
    <w:p w14:paraId="3FCA1501" w14:textId="4D49E5BE" w:rsidR="006E64A6" w:rsidRPr="00100E10" w:rsidRDefault="006E64A6" w:rsidP="006E64A6">
      <w:pPr>
        <w:rPr>
          <w:rFonts w:ascii="Arial" w:hAnsi="Arial" w:cs="Arial"/>
          <w:sz w:val="20"/>
        </w:rPr>
      </w:pPr>
      <w:r w:rsidRPr="00100E10">
        <w:rPr>
          <w:rFonts w:ascii="Arial" w:hAnsi="Arial" w:cs="Arial"/>
          <w:sz w:val="20"/>
        </w:rPr>
        <w:t xml:space="preserve">F.5.2.2. Jeżeli zaznaczono odpowiedź „Nie”, </w:t>
      </w:r>
      <w:r w:rsidR="00CD1FE0">
        <w:rPr>
          <w:rFonts w:ascii="Arial" w:hAnsi="Arial" w:cs="Arial"/>
          <w:sz w:val="20"/>
        </w:rPr>
        <w:t>a projekt ma charakter infrastrukturalny i nie będzie oddziaływał na jednolite części wód</w:t>
      </w:r>
      <w:r w:rsidR="00CD1FE0" w:rsidRPr="00100E10">
        <w:rPr>
          <w:rFonts w:ascii="Arial" w:hAnsi="Arial" w:cs="Arial"/>
          <w:sz w:val="20"/>
        </w:rPr>
        <w:t xml:space="preserve">, należy </w:t>
      </w:r>
      <w:r w:rsidR="00CD1FE0">
        <w:rPr>
          <w:rFonts w:ascii="Arial" w:hAnsi="Arial" w:cs="Arial"/>
          <w:sz w:val="20"/>
        </w:rPr>
        <w:t xml:space="preserve">w każdym przypadku </w:t>
      </w:r>
      <w:r w:rsidRPr="00100E10">
        <w:rPr>
          <w:rFonts w:ascii="Arial" w:hAnsi="Arial" w:cs="Arial"/>
          <w:sz w:val="20"/>
        </w:rPr>
        <w:t>dołączyć wypełnioną przez właściwy organ deklarację znajdującą się w dodatku 2. Jeżeli projekt ma charakter nieinfrastrukturalny (np. wiąże się z</w:t>
      </w:r>
      <w:r w:rsidR="00C27F77">
        <w:rPr>
          <w:rFonts w:ascii="Arial" w:hAnsi="Arial" w:cs="Arial"/>
          <w:sz w:val="20"/>
        </w:rPr>
        <w:t> </w:t>
      </w:r>
      <w:r w:rsidRPr="00100E10">
        <w:rPr>
          <w:rFonts w:ascii="Arial" w:hAnsi="Arial" w:cs="Arial"/>
          <w:sz w:val="20"/>
        </w:rPr>
        <w:t xml:space="preserve">zakupem taboru), należy to odpowiednio wyjaśnić i w takim przypadku nie ma obowiązku dołączania deklaracji. </w:t>
      </w:r>
    </w:p>
    <w:p w14:paraId="4694A732" w14:textId="77777777" w:rsidR="006E64A6" w:rsidRPr="00100E10" w:rsidRDefault="006E64A6" w:rsidP="006E64A6">
      <w:pPr>
        <w:pBdr>
          <w:top w:val="single" w:sz="4" w:space="1" w:color="auto"/>
          <w:left w:val="single" w:sz="4" w:space="4" w:color="auto"/>
          <w:bottom w:val="single" w:sz="4" w:space="1" w:color="auto"/>
          <w:right w:val="single" w:sz="4" w:space="4" w:color="auto"/>
        </w:pBdr>
        <w:rPr>
          <w:rFonts w:ascii="Arial" w:hAnsi="Arial" w:cs="Arial"/>
          <w:sz w:val="20"/>
        </w:rPr>
      </w:pPr>
      <w:r w:rsidRPr="00100E10">
        <w:rPr>
          <w:rFonts w:ascii="Arial" w:hAnsi="Arial" w:cs="Arial"/>
          <w:sz w:val="20"/>
        </w:rPr>
        <w:t>Max. 1750 znaków</w:t>
      </w:r>
    </w:p>
    <w:p w14:paraId="4FDF0F37" w14:textId="77777777" w:rsidR="006E64A6" w:rsidRPr="00100E10" w:rsidRDefault="006E64A6" w:rsidP="006E64A6">
      <w:pPr>
        <w:rPr>
          <w:rFonts w:ascii="Arial" w:hAnsi="Arial" w:cs="Arial"/>
          <w:sz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48"/>
      </w:tblGrid>
      <w:tr w:rsidR="006E64A6" w:rsidRPr="00100E10" w14:paraId="0F311036" w14:textId="77777777" w:rsidTr="00D11EE2">
        <w:trPr>
          <w:trHeight w:val="699"/>
        </w:trPr>
        <w:tc>
          <w:tcPr>
            <w:tcW w:w="5000" w:type="pct"/>
            <w:shd w:val="clear" w:color="auto" w:fill="D9D9D9"/>
          </w:tcPr>
          <w:p w14:paraId="3B5799F5" w14:textId="77777777" w:rsidR="006E64A6" w:rsidRPr="00100E10" w:rsidRDefault="006E64A6" w:rsidP="00550989">
            <w:pPr>
              <w:rPr>
                <w:rFonts w:ascii="Arial" w:hAnsi="Arial" w:cs="Arial"/>
                <w:sz w:val="20"/>
              </w:rPr>
            </w:pPr>
            <w:r w:rsidRPr="00100E10">
              <w:rPr>
                <w:rFonts w:ascii="Arial" w:hAnsi="Arial" w:cs="Arial"/>
                <w:b/>
                <w:sz w:val="20"/>
              </w:rPr>
              <w:t>Instrukcja</w:t>
            </w:r>
          </w:p>
          <w:p w14:paraId="2ABA11D7" w14:textId="3E84F58E" w:rsidR="006E64A6" w:rsidRPr="00100E10" w:rsidRDefault="006E64A6" w:rsidP="00550989">
            <w:pPr>
              <w:rPr>
                <w:rFonts w:ascii="Arial" w:hAnsi="Arial" w:cs="Arial"/>
                <w:sz w:val="20"/>
              </w:rPr>
            </w:pPr>
            <w:r w:rsidRPr="00100E10">
              <w:rPr>
                <w:rFonts w:ascii="Arial" w:hAnsi="Arial" w:cs="Arial"/>
                <w:sz w:val="20"/>
              </w:rPr>
              <w:t>Przedmiotowy punkt dotyczy przypadków, kiedy nie zidentyfikowano czynników oddziaływania na</w:t>
            </w:r>
            <w:r w:rsidR="00C27F77">
              <w:rPr>
                <w:rFonts w:ascii="Arial" w:hAnsi="Arial" w:cs="Arial"/>
                <w:sz w:val="20"/>
              </w:rPr>
              <w:t> </w:t>
            </w:r>
            <w:r w:rsidRPr="00100E10">
              <w:rPr>
                <w:rFonts w:ascii="Arial" w:hAnsi="Arial" w:cs="Arial"/>
                <w:sz w:val="20"/>
              </w:rPr>
              <w:t>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w:t>
            </w:r>
            <w:r w:rsidR="00597E1D">
              <w:rPr>
                <w:rFonts w:ascii="Arial" w:hAnsi="Arial" w:cs="Arial"/>
                <w:sz w:val="20"/>
              </w:rPr>
              <w:t> </w:t>
            </w:r>
            <w:r w:rsidRPr="00100E10">
              <w:rPr>
                <w:rFonts w:ascii="Arial" w:hAnsi="Arial" w:cs="Arial"/>
                <w:sz w:val="20"/>
              </w:rPr>
              <w:t>uzasadnieniem powodów takiej opinii. Będą to projekty sklasyfikowane wg pkt F.5.2 do kategorii B</w:t>
            </w:r>
            <w:r w:rsidR="00CD1FE0">
              <w:rPr>
                <w:rFonts w:ascii="Arial" w:hAnsi="Arial" w:cs="Arial"/>
                <w:sz w:val="20"/>
              </w:rPr>
              <w:t xml:space="preserve"> </w:t>
            </w:r>
            <w:r w:rsidR="00CD1FE0" w:rsidRPr="008142E2">
              <w:rPr>
                <w:rFonts w:ascii="Arial" w:hAnsi="Arial" w:cs="Arial"/>
                <w:sz w:val="20"/>
              </w:rPr>
              <w:t>i w przypadku tych projektów w polu pod punktem F.5.2.2 należy wpisać datę wydania deklaracji</w:t>
            </w:r>
            <w:r w:rsidRPr="00100E10">
              <w:rPr>
                <w:rFonts w:ascii="Arial" w:hAnsi="Arial" w:cs="Arial"/>
                <w:sz w:val="20"/>
              </w:rPr>
              <w:t>.</w:t>
            </w:r>
            <w:r w:rsidR="00DC1C66">
              <w:rPr>
                <w:rFonts w:ascii="Arial" w:hAnsi="Arial" w:cs="Arial"/>
                <w:sz w:val="20"/>
              </w:rPr>
              <w:t xml:space="preserve"> Dla działania 2.4: Jeżeli regulamin konkursu przewiduje możliwość dostarczenia deklaracji na późniejszym etapie oceny, np. </w:t>
            </w:r>
            <w:r w:rsidR="00AA0902">
              <w:rPr>
                <w:rFonts w:ascii="Arial" w:hAnsi="Arial" w:cs="Arial"/>
                <w:sz w:val="20"/>
              </w:rPr>
              <w:t xml:space="preserve">w trakcie </w:t>
            </w:r>
            <w:r w:rsidR="00DC1C66">
              <w:rPr>
                <w:rFonts w:ascii="Arial" w:hAnsi="Arial" w:cs="Arial"/>
                <w:sz w:val="20"/>
              </w:rPr>
              <w:t xml:space="preserve">oceny merytorycznej II stopnia, </w:t>
            </w:r>
            <w:r w:rsidR="00AA0902">
              <w:rPr>
                <w:rFonts w:ascii="Arial" w:hAnsi="Arial" w:cs="Arial"/>
                <w:sz w:val="20"/>
              </w:rPr>
              <w:t xml:space="preserve">to </w:t>
            </w:r>
            <w:r w:rsidR="00DC1C66">
              <w:rPr>
                <w:rFonts w:ascii="Arial" w:hAnsi="Arial" w:cs="Arial"/>
                <w:sz w:val="20"/>
              </w:rPr>
              <w:t>w punkcie F.5.2.2 należy podać planowaną datę uzyskania decyzji.</w:t>
            </w:r>
          </w:p>
          <w:p w14:paraId="3F4B23AC" w14:textId="046D14C8" w:rsidR="006E64A6" w:rsidRPr="00100E10" w:rsidRDefault="006E64A6" w:rsidP="00550989">
            <w:pPr>
              <w:rPr>
                <w:rFonts w:ascii="Arial" w:hAnsi="Arial" w:cs="Arial"/>
                <w:sz w:val="20"/>
              </w:rPr>
            </w:pPr>
            <w:r w:rsidRPr="00100E10">
              <w:rPr>
                <w:rFonts w:ascii="Arial" w:hAnsi="Arial" w:cs="Arial"/>
                <w:sz w:val="20"/>
              </w:rPr>
              <w:t>Uwzględnione w przedmiotowym punkcie będą również działania objęte wnioskiem, które z racji swojego charakteru nie będą miały znaczenia dla osiągnięcia celów dyrektywy. Wówczas nie załącza się deklaracji znajdującej się w dodatku nr 2, a dokonuje się stosownego wyjaśnienia w polu pod</w:t>
            </w:r>
            <w:r w:rsidR="00C27F77">
              <w:rPr>
                <w:rFonts w:ascii="Arial" w:hAnsi="Arial" w:cs="Arial"/>
                <w:sz w:val="20"/>
              </w:rPr>
              <w:t> </w:t>
            </w:r>
            <w:r w:rsidRPr="00100E10">
              <w:rPr>
                <w:rFonts w:ascii="Arial" w:hAnsi="Arial" w:cs="Arial"/>
                <w:sz w:val="20"/>
              </w:rPr>
              <w:t>punktem F.5.2.2. Będą to projekty sklasyfikowane wg. pkt. F.5.2 do kategorii C.</w:t>
            </w:r>
            <w:r w:rsidR="00CD1FE0">
              <w:rPr>
                <w:rFonts w:ascii="Arial" w:hAnsi="Arial" w:cs="Arial"/>
                <w:sz w:val="20"/>
              </w:rPr>
              <w:t xml:space="preserve"> </w:t>
            </w:r>
            <w:r w:rsidR="00CD1FE0" w:rsidRPr="00C12D29">
              <w:rPr>
                <w:rFonts w:ascii="Arial" w:hAnsi="Arial" w:cs="Arial"/>
                <w:sz w:val="20"/>
              </w:rPr>
              <w:t xml:space="preserve">Dodatkowo, w przypadku projektu infrastrukturalnego nie jest możliwe </w:t>
            </w:r>
            <w:r w:rsidR="00CD1FE0">
              <w:rPr>
                <w:rFonts w:ascii="Arial" w:hAnsi="Arial" w:cs="Arial"/>
                <w:sz w:val="20"/>
              </w:rPr>
              <w:t>wypełnienie</w:t>
            </w:r>
            <w:r w:rsidR="00CD1FE0" w:rsidRPr="00C12D29">
              <w:rPr>
                <w:rFonts w:ascii="Arial" w:hAnsi="Arial" w:cs="Arial"/>
                <w:sz w:val="20"/>
              </w:rPr>
              <w:t xml:space="preserve"> pola F.5.2.2 sformułowaniem “nie dotyczy”.</w:t>
            </w:r>
          </w:p>
          <w:p w14:paraId="40A44AA9" w14:textId="77777777" w:rsidR="006E64A6" w:rsidRPr="00100E10" w:rsidRDefault="006E64A6" w:rsidP="00550989">
            <w:pPr>
              <w:rPr>
                <w:rFonts w:ascii="Arial" w:hAnsi="Arial" w:cs="Arial"/>
                <w:b/>
                <w:sz w:val="20"/>
                <w:u w:val="single"/>
              </w:rPr>
            </w:pPr>
            <w:r w:rsidRPr="00100E10">
              <w:rPr>
                <w:rFonts w:ascii="Arial" w:hAnsi="Arial" w:cs="Arial"/>
                <w:b/>
                <w:sz w:val="20"/>
                <w:u w:val="single"/>
              </w:rPr>
              <w:t xml:space="preserve">1. Informacje istotne w procesie pozyskania deklaracji organu </w:t>
            </w:r>
          </w:p>
          <w:p w14:paraId="79D112AD" w14:textId="77777777" w:rsidR="006E64A6" w:rsidRPr="00100E10" w:rsidRDefault="006E64A6" w:rsidP="00550989">
            <w:pPr>
              <w:rPr>
                <w:rFonts w:ascii="Arial" w:hAnsi="Arial" w:cs="Arial"/>
                <w:sz w:val="20"/>
              </w:rPr>
            </w:pPr>
            <w:r w:rsidRPr="00100E10">
              <w:rPr>
                <w:rFonts w:ascii="Arial" w:hAnsi="Arial" w:cs="Arial"/>
                <w:sz w:val="20"/>
              </w:rPr>
              <w:t>W odniesieniu do projektów sklasyfikowanych wg pkt F.5.2 do kategorii B wymagających deklaracji organu, przed przystąpieniem do jej pozyskania należy zwrócić uwagę na następujące zagadnienia:</w:t>
            </w:r>
          </w:p>
          <w:p w14:paraId="64C67C85" w14:textId="77777777" w:rsidR="006E64A6" w:rsidRPr="00100E10" w:rsidRDefault="006E64A6" w:rsidP="00550989">
            <w:pPr>
              <w:rPr>
                <w:rFonts w:ascii="Arial" w:hAnsi="Arial" w:cs="Arial"/>
                <w:sz w:val="20"/>
              </w:rPr>
            </w:pPr>
            <w:r w:rsidRPr="00100E10">
              <w:rPr>
                <w:rFonts w:ascii="Arial" w:hAnsi="Arial" w:cs="Arial"/>
                <w:b/>
                <w:sz w:val="20"/>
              </w:rPr>
              <w:t>1.1</w:t>
            </w:r>
            <w:r w:rsidRPr="00100E10">
              <w:rPr>
                <w:rFonts w:ascii="Arial" w:hAnsi="Arial" w:cs="Arial"/>
                <w:sz w:val="20"/>
              </w:rPr>
              <w:t xml:space="preserve"> grupa przedsięwzięcia wg rozporządzenia Rady Ministrów z dnia 9 listopada 2010 r. w sprawie przedsięwzięć mogących znacząco oddziaływać na środowisko (Dz. U. z 2010 r., nr 213, poz. 1397, z</w:t>
            </w:r>
            <w:r w:rsidR="00597E1D">
              <w:rPr>
                <w:rFonts w:ascii="Arial" w:hAnsi="Arial" w:cs="Arial"/>
                <w:sz w:val="20"/>
              </w:rPr>
              <w:t> </w:t>
            </w:r>
            <w:r w:rsidRPr="00100E10">
              <w:rPr>
                <w:rFonts w:ascii="Arial" w:hAnsi="Arial" w:cs="Arial"/>
                <w:sz w:val="20"/>
              </w:rPr>
              <w:t>późn. zm.)</w:t>
            </w:r>
          </w:p>
          <w:p w14:paraId="2DA3D5F5" w14:textId="04E8DB03" w:rsidR="006E64A6" w:rsidRPr="00100E10" w:rsidRDefault="006E64A6" w:rsidP="00550989">
            <w:pPr>
              <w:rPr>
                <w:rFonts w:ascii="Arial" w:hAnsi="Arial" w:cs="Arial"/>
                <w:sz w:val="20"/>
              </w:rPr>
            </w:pPr>
            <w:r w:rsidRPr="00100E10">
              <w:rPr>
                <w:rFonts w:ascii="Arial" w:hAnsi="Arial" w:cs="Arial"/>
                <w:sz w:val="20"/>
              </w:rPr>
              <w:t>Z uwagi na fakt, iż w polskim prawie kwestie dotyczące odstępstwa z art. 4 ust. 7 Ramowej Dyrektywy Wodnej włączone są w ustawę ooś i analizowane na etapie postępowania o wydanie decyzji o</w:t>
            </w:r>
            <w:r w:rsidR="00597E1D">
              <w:rPr>
                <w:rFonts w:ascii="Arial" w:hAnsi="Arial" w:cs="Arial"/>
                <w:sz w:val="20"/>
              </w:rPr>
              <w:t> </w:t>
            </w:r>
            <w:r w:rsidRPr="00100E10">
              <w:rPr>
                <w:rFonts w:ascii="Arial" w:hAnsi="Arial" w:cs="Arial"/>
                <w:sz w:val="20"/>
              </w:rPr>
              <w:t>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w:t>
            </w:r>
            <w:r w:rsidR="00C27F77">
              <w:rPr>
                <w:rFonts w:ascii="Arial" w:hAnsi="Arial" w:cs="Arial"/>
                <w:sz w:val="20"/>
              </w:rPr>
              <w:t> </w:t>
            </w:r>
            <w:r w:rsidRPr="00100E10">
              <w:rPr>
                <w:rFonts w:ascii="Arial" w:hAnsi="Arial" w:cs="Arial"/>
                <w:sz w:val="20"/>
              </w:rPr>
              <w:t>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w:t>
            </w:r>
            <w:r w:rsidR="00C27F77">
              <w:rPr>
                <w:rFonts w:ascii="Arial" w:hAnsi="Arial" w:cs="Arial"/>
                <w:sz w:val="20"/>
              </w:rPr>
              <w:t> </w:t>
            </w:r>
            <w:r w:rsidRPr="00100E10">
              <w:rPr>
                <w:rFonts w:ascii="Arial" w:hAnsi="Arial" w:cs="Arial"/>
                <w:sz w:val="20"/>
              </w:rPr>
              <w:t>przypadku stwierdzenia braku znaczącego oddziaływania przedsięwzięcia na obszar Natura 2000 RDOŚ w</w:t>
            </w:r>
            <w:r w:rsidR="00597E1D">
              <w:rPr>
                <w:rFonts w:ascii="Arial" w:hAnsi="Arial" w:cs="Arial"/>
                <w:sz w:val="20"/>
              </w:rPr>
              <w:t> </w:t>
            </w:r>
            <w:r w:rsidRPr="00100E10">
              <w:rPr>
                <w:rFonts w:ascii="Arial" w:hAnsi="Arial" w:cs="Arial"/>
                <w:sz w:val="20"/>
              </w:rPr>
              <w:t xml:space="preserve">drodze postanowienia stwierdza brak potrzeby przeprowadzenia oceny oddziaływania przedsięwzięcia na obszar Natura 2000. </w:t>
            </w:r>
          </w:p>
          <w:p w14:paraId="0153D11A" w14:textId="77777777" w:rsidR="006E64A6" w:rsidRPr="00100E10" w:rsidRDefault="006E64A6" w:rsidP="00550989">
            <w:pPr>
              <w:rPr>
                <w:rFonts w:ascii="Arial" w:hAnsi="Arial" w:cs="Arial"/>
                <w:sz w:val="20"/>
              </w:rPr>
            </w:pPr>
            <w:r w:rsidRPr="00100E10">
              <w:rPr>
                <w:rFonts w:ascii="Arial" w:hAnsi="Arial" w:cs="Arial"/>
                <w:sz w:val="20"/>
              </w:rPr>
              <w:t>Należy zaznaczyć, iż brak klasyfikacji przedsięwzięcia do grupy I lub II nie oznacza automatycznie braku możliwości wpływu na stan wód i ekosystemów od nich zależnych.</w:t>
            </w:r>
          </w:p>
          <w:p w14:paraId="078995A9" w14:textId="77777777" w:rsidR="006E64A6" w:rsidRPr="00100E10" w:rsidRDefault="006E64A6" w:rsidP="00550989">
            <w:pPr>
              <w:rPr>
                <w:rFonts w:ascii="Arial" w:hAnsi="Arial" w:cs="Arial"/>
                <w:sz w:val="20"/>
              </w:rPr>
            </w:pPr>
            <w:r w:rsidRPr="00100E10">
              <w:rPr>
                <w:rFonts w:ascii="Arial" w:hAnsi="Arial" w:cs="Arial"/>
                <w:b/>
                <w:sz w:val="20"/>
              </w:rPr>
              <w:t>1.2</w:t>
            </w:r>
            <w:r w:rsidRPr="00100E10">
              <w:rPr>
                <w:rFonts w:ascii="Arial" w:hAnsi="Arial" w:cs="Arial"/>
                <w:sz w:val="20"/>
              </w:rPr>
              <w:t xml:space="preserve"> art. 81 ust. 3 ustawy ooś oraz wejście w życie przepisów ustawy z dnia 5 stycznia 2011 roku </w:t>
            </w:r>
            <w:r w:rsidRPr="00100E10">
              <w:rPr>
                <w:rFonts w:ascii="Arial" w:hAnsi="Arial" w:cs="Arial"/>
                <w:i/>
                <w:sz w:val="20"/>
              </w:rPr>
              <w:t>o</w:t>
            </w:r>
            <w:r w:rsidR="00597E1D">
              <w:rPr>
                <w:rFonts w:ascii="Arial" w:hAnsi="Arial" w:cs="Arial"/>
                <w:i/>
                <w:sz w:val="20"/>
              </w:rPr>
              <w:t> </w:t>
            </w:r>
            <w:r w:rsidRPr="00100E10">
              <w:rPr>
                <w:rFonts w:ascii="Arial" w:hAnsi="Arial" w:cs="Arial"/>
                <w:i/>
                <w:sz w:val="20"/>
              </w:rPr>
              <w:t>zmianie ustawy Prawo wodne oraz niektórych innych ustaw</w:t>
            </w:r>
          </w:p>
          <w:p w14:paraId="443F2540" w14:textId="0A1F03BA" w:rsidR="006E64A6" w:rsidRPr="00100E10" w:rsidRDefault="006E64A6" w:rsidP="00550989">
            <w:pPr>
              <w:rPr>
                <w:rFonts w:ascii="Arial" w:hAnsi="Arial" w:cs="Arial"/>
                <w:sz w:val="20"/>
              </w:rPr>
            </w:pPr>
            <w:r w:rsidRPr="00100E10">
              <w:rPr>
                <w:rFonts w:ascii="Arial" w:hAnsi="Arial" w:cs="Arial"/>
                <w:sz w:val="20"/>
                <w:lang w:eastAsia="pl-PL"/>
              </w:rPr>
              <w:t xml:space="preserve">Kluczową datą </w:t>
            </w:r>
            <w:r w:rsidRPr="00100E10">
              <w:rPr>
                <w:rFonts w:ascii="Arial" w:eastAsia="Times New Roman" w:hAnsi="Arial" w:cs="Arial"/>
                <w:sz w:val="20"/>
              </w:rPr>
              <w:t xml:space="preserve">jest 18 marca 2011 r., kiedy </w:t>
            </w:r>
            <w:r w:rsidRPr="00100E10">
              <w:rPr>
                <w:rFonts w:ascii="Arial" w:hAnsi="Arial" w:cs="Arial"/>
                <w:sz w:val="20"/>
              </w:rPr>
              <w:t xml:space="preserve">w życie </w:t>
            </w:r>
            <w:r w:rsidRPr="00100E10">
              <w:rPr>
                <w:rFonts w:ascii="Arial" w:hAnsi="Arial" w:cs="Arial"/>
                <w:sz w:val="20"/>
                <w:u w:val="single"/>
              </w:rPr>
              <w:t>weszły</w:t>
            </w:r>
            <w:r w:rsidRPr="00100E10">
              <w:rPr>
                <w:rFonts w:ascii="Arial" w:hAnsi="Arial" w:cs="Arial"/>
                <w:sz w:val="20"/>
              </w:rPr>
              <w:t xml:space="preserve"> przepisy ustawy z dnia 5 stycznia 2011 roku. Wspomnianą ustawą wprowadzono do ustawy ooś ust. 3 w art. 81, wskazujący, że jeżeli z</w:t>
            </w:r>
            <w:r w:rsidR="00597E1D">
              <w:rPr>
                <w:rFonts w:ascii="Arial" w:hAnsi="Arial" w:cs="Arial"/>
                <w:sz w:val="20"/>
              </w:rPr>
              <w:t> </w:t>
            </w:r>
            <w:r w:rsidRPr="00100E10">
              <w:rPr>
                <w:rFonts w:ascii="Arial" w:hAnsi="Arial" w:cs="Arial"/>
                <w:sz w:val="20"/>
              </w:rPr>
              <w:t>oceny oddziaływania przedsięwzięcia na środowisko wynika, że przedsięwzięcie może spowodować nieosiągnięcie celów środowiskowych zawartych w planie gospodarowania wodami na</w:t>
            </w:r>
            <w:r w:rsidR="00C27F77">
              <w:rPr>
                <w:rFonts w:ascii="Arial" w:hAnsi="Arial" w:cs="Arial"/>
                <w:sz w:val="20"/>
              </w:rPr>
              <w:t> </w:t>
            </w:r>
            <w:r w:rsidRPr="00100E10">
              <w:rPr>
                <w:rFonts w:ascii="Arial" w:hAnsi="Arial" w:cs="Arial"/>
                <w:sz w:val="20"/>
              </w:rPr>
              <w:t xml:space="preserve">obszarze dorzecza organ właściwy do wydania decyzji o środowiskowych uwarunkowaniach odmawia zgody na realizację przedsięwzięcia, o ile nie zachodzą przesłanki, o których mowa w </w:t>
            </w:r>
            <w:hyperlink r:id="rId17" w:anchor="hiperlinkText.rpc?hiperlink=type=tresc:nro=Powszechny.1403960:part=a38%28j%29:ver=0&amp;full=1" w:tgtFrame="_parent" w:history="1">
              <w:r w:rsidRPr="00100E10">
                <w:rPr>
                  <w:rFonts w:ascii="Arial" w:hAnsi="Arial" w:cs="Arial"/>
                  <w:sz w:val="20"/>
                </w:rPr>
                <w:t>art. 38j</w:t>
              </w:r>
            </w:hyperlink>
            <w:r w:rsidRPr="00100E10">
              <w:rPr>
                <w:rFonts w:ascii="Arial" w:hAnsi="Arial" w:cs="Arial"/>
                <w:sz w:val="20"/>
              </w:rPr>
              <w:t xml:space="preserve"> ustawy z dnia 18 lipca 2001 r. - Prawo wodne. W związku z art. 20 </w:t>
            </w:r>
            <w:r w:rsidRPr="00100E10">
              <w:rPr>
                <w:rFonts w:ascii="Arial" w:hAnsi="Arial" w:cs="Arial"/>
                <w:i/>
                <w:sz w:val="20"/>
              </w:rPr>
              <w:t>ustawy z dnia 5 stycznia 2011 r</w:t>
            </w:r>
            <w:r w:rsidRPr="00100E10">
              <w:rPr>
                <w:rFonts w:ascii="Arial" w:hAnsi="Arial" w:cs="Arial"/>
                <w:sz w:val="20"/>
              </w:rPr>
              <w:t>. wskazującym, że do spraw wszczętych i niezakończonych przed dniem wejścia w życie niniejszej ustawy stosuje się przepisy dotychczasowe, istotny jest moment złożenia wniosku o decyzję o</w:t>
            </w:r>
            <w:r w:rsidR="00C27F77">
              <w:rPr>
                <w:rFonts w:ascii="Arial" w:hAnsi="Arial" w:cs="Arial"/>
                <w:sz w:val="20"/>
              </w:rPr>
              <w:t> </w:t>
            </w:r>
            <w:r w:rsidRPr="00100E10">
              <w:rPr>
                <w:rFonts w:ascii="Arial" w:hAnsi="Arial" w:cs="Arial"/>
                <w:sz w:val="20"/>
              </w:rPr>
              <w:t>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w:t>
            </w:r>
            <w:r w:rsidR="00597E1D">
              <w:rPr>
                <w:rFonts w:ascii="Arial" w:hAnsi="Arial" w:cs="Arial"/>
                <w:sz w:val="20"/>
              </w:rPr>
              <w:t> </w:t>
            </w:r>
            <w:r w:rsidRPr="00100E10">
              <w:rPr>
                <w:rFonts w:ascii="Arial" w:hAnsi="Arial" w:cs="Arial"/>
                <w:sz w:val="20"/>
              </w:rPr>
              <w:t xml:space="preserve">szacowanie możliwego niekorzystnego oddziaływania na stan wód. </w:t>
            </w:r>
          </w:p>
          <w:p w14:paraId="4584D7B6" w14:textId="62DE99B6" w:rsidR="006E64A6" w:rsidRPr="00100E10" w:rsidRDefault="006E64A6" w:rsidP="00550989">
            <w:pPr>
              <w:rPr>
                <w:rFonts w:ascii="Arial" w:hAnsi="Arial" w:cs="Arial"/>
                <w:sz w:val="20"/>
              </w:rPr>
            </w:pPr>
            <w:r w:rsidRPr="00100E10">
              <w:rPr>
                <w:rFonts w:ascii="Arial" w:hAnsi="Arial" w:cs="Arial"/>
                <w:b/>
                <w:sz w:val="20"/>
              </w:rPr>
              <w:t>1.3</w:t>
            </w:r>
            <w:r w:rsidRPr="00100E10">
              <w:rPr>
                <w:rFonts w:ascii="Arial" w:hAnsi="Arial" w:cs="Arial"/>
                <w:sz w:val="20"/>
              </w:rPr>
              <w:t xml:space="preserve"> Plan działania w zakresie planowania strategicznego w gospodarce wodnej oraz Masterplany dla</w:t>
            </w:r>
            <w:r w:rsidR="00C27F77">
              <w:rPr>
                <w:rFonts w:ascii="Arial" w:hAnsi="Arial" w:cs="Arial"/>
                <w:sz w:val="20"/>
              </w:rPr>
              <w:t> </w:t>
            </w:r>
            <w:r w:rsidRPr="00100E10">
              <w:rPr>
                <w:rFonts w:ascii="Arial" w:hAnsi="Arial" w:cs="Arial"/>
                <w:sz w:val="20"/>
              </w:rPr>
              <w:t>obszarów dorzeczy Wisły i Odry</w:t>
            </w:r>
          </w:p>
          <w:p w14:paraId="14543FFB" w14:textId="0D30C022" w:rsidR="006E64A6" w:rsidRPr="00100E10" w:rsidRDefault="006E64A6" w:rsidP="00550989">
            <w:pPr>
              <w:rPr>
                <w:rFonts w:ascii="Arial" w:hAnsi="Arial" w:cs="Arial"/>
                <w:sz w:val="20"/>
              </w:rPr>
            </w:pPr>
            <w:r w:rsidRPr="00100E10">
              <w:rPr>
                <w:rFonts w:ascii="Arial" w:hAnsi="Arial" w:cs="Arial"/>
                <w:sz w:val="20"/>
              </w:rPr>
              <w:t>2 lipca 2014 r. Rada Ministrów podjęła uchwałę w sprawie przyjęcia „</w:t>
            </w:r>
            <w:r w:rsidRPr="00100E10">
              <w:rPr>
                <w:rFonts w:ascii="Arial" w:hAnsi="Arial" w:cs="Arial"/>
                <w:i/>
                <w:sz w:val="20"/>
              </w:rPr>
              <w:t>Planu działania w zakresie planowania strategicznego w gospodarce wodnej</w:t>
            </w:r>
            <w:r w:rsidRPr="00100E10">
              <w:rPr>
                <w:rFonts w:ascii="Arial" w:hAnsi="Arial" w:cs="Arial"/>
                <w:sz w:val="20"/>
              </w:rPr>
              <w:t>”, przedłożoną przez Ministra Środowiska. Zgodnie z</w:t>
            </w:r>
            <w:r w:rsidR="00597E1D">
              <w:rPr>
                <w:rFonts w:ascii="Arial" w:hAnsi="Arial" w:cs="Arial"/>
                <w:sz w:val="20"/>
              </w:rPr>
              <w:t> </w:t>
            </w:r>
            <w:r w:rsidRPr="00100E10">
              <w:rPr>
                <w:rFonts w:ascii="Arial" w:hAnsi="Arial" w:cs="Arial"/>
                <w:i/>
                <w:sz w:val="20"/>
              </w:rPr>
              <w:t>Planem działania w zakresie planowania strategicznego w gospodarce wodnej</w:t>
            </w:r>
            <w:r w:rsidRPr="00100E10">
              <w:rPr>
                <w:rFonts w:ascii="Arial" w:hAnsi="Arial" w:cs="Arial"/>
                <w:sz w:val="20"/>
              </w:rPr>
              <w:t xml:space="preserve">, Masterplany obejmują wszystkie projekty wskazane w </w:t>
            </w:r>
            <w:r w:rsidRPr="00100E10">
              <w:rPr>
                <w:rFonts w:ascii="Arial" w:hAnsi="Arial" w:cs="Arial"/>
                <w:i/>
                <w:sz w:val="20"/>
              </w:rPr>
              <w:t xml:space="preserve">Planie… </w:t>
            </w:r>
            <w:r w:rsidRPr="00100E10">
              <w:rPr>
                <w:rFonts w:ascii="Arial" w:hAnsi="Arial" w:cs="Arial"/>
                <w:sz w:val="20"/>
              </w:rPr>
              <w:t>sektorach, które ze względu na wpływ na</w:t>
            </w:r>
            <w:r w:rsidR="00C27F77">
              <w:rPr>
                <w:rFonts w:ascii="Arial" w:hAnsi="Arial" w:cs="Arial"/>
                <w:sz w:val="20"/>
              </w:rPr>
              <w:t> </w:t>
            </w:r>
            <w:r w:rsidRPr="00100E10">
              <w:rPr>
                <w:rFonts w:ascii="Arial" w:hAnsi="Arial" w:cs="Arial"/>
                <w:sz w:val="20"/>
              </w:rPr>
              <w:t xml:space="preserve">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100E10">
              <w:rPr>
                <w:rFonts w:ascii="Arial" w:hAnsi="Arial" w:cs="Arial"/>
                <w:i/>
                <w:sz w:val="20"/>
              </w:rPr>
              <w:t>Inwestycje, które nie</w:t>
            </w:r>
            <w:r w:rsidR="00C27F77">
              <w:rPr>
                <w:rFonts w:ascii="Arial" w:hAnsi="Arial" w:cs="Arial"/>
                <w:i/>
                <w:sz w:val="20"/>
              </w:rPr>
              <w:t> </w:t>
            </w:r>
            <w:r w:rsidRPr="00100E10">
              <w:rPr>
                <w:rFonts w:ascii="Arial" w:hAnsi="Arial" w:cs="Arial"/>
                <w:i/>
                <w:sz w:val="20"/>
              </w:rPr>
              <w:t>wpływają negatywnie na osiągnięcie dobrego stanu wód lub nie pogarszają stanu wód</w:t>
            </w:r>
            <w:r w:rsidRPr="00100E10">
              <w:rPr>
                <w:rFonts w:ascii="Arial" w:hAnsi="Arial" w:cs="Arial"/>
                <w:sz w:val="20"/>
              </w:rPr>
              <w:t xml:space="preserve"> 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w:t>
            </w:r>
          </w:p>
          <w:p w14:paraId="7F273202" w14:textId="77777777" w:rsidR="006E64A6" w:rsidRPr="00100E10" w:rsidRDefault="006E64A6" w:rsidP="00550989">
            <w:pPr>
              <w:rPr>
                <w:rFonts w:ascii="Arial" w:hAnsi="Arial" w:cs="Arial"/>
                <w:b/>
                <w:sz w:val="20"/>
                <w:u w:val="single"/>
              </w:rPr>
            </w:pPr>
            <w:r w:rsidRPr="00100E10">
              <w:rPr>
                <w:rFonts w:ascii="Arial" w:hAnsi="Arial" w:cs="Arial"/>
                <w:b/>
                <w:sz w:val="20"/>
                <w:u w:val="single"/>
              </w:rPr>
              <w:t>2. Proces pozyskania deklaracji organu</w:t>
            </w:r>
            <w:r w:rsidRPr="00100E10">
              <w:rPr>
                <w:rFonts w:ascii="Arial" w:hAnsi="Arial" w:cs="Arial"/>
                <w:sz w:val="20"/>
              </w:rPr>
              <w:t xml:space="preserve"> (o której mowa w pkt. F.5.2.2) </w:t>
            </w:r>
          </w:p>
          <w:p w14:paraId="1DB66EEA" w14:textId="77777777" w:rsidR="006E64A6" w:rsidRPr="00100E10" w:rsidRDefault="006E64A6" w:rsidP="00550989">
            <w:pPr>
              <w:rPr>
                <w:rFonts w:ascii="Arial" w:hAnsi="Arial" w:cs="Arial"/>
                <w:sz w:val="20"/>
              </w:rPr>
            </w:pPr>
            <w:r w:rsidRPr="00100E10">
              <w:rPr>
                <w:rFonts w:ascii="Arial" w:hAnsi="Arial" w:cs="Arial"/>
                <w:sz w:val="20"/>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14:paraId="7AC9C7F8" w14:textId="77777777" w:rsidR="006E64A6" w:rsidRPr="00100E10" w:rsidRDefault="006E64A6" w:rsidP="00550989">
            <w:pPr>
              <w:rPr>
                <w:rFonts w:ascii="Arial" w:hAnsi="Arial" w:cs="Arial"/>
                <w:sz w:val="20"/>
              </w:rPr>
            </w:pPr>
            <w:r w:rsidRPr="00100E10">
              <w:rPr>
                <w:rFonts w:ascii="Arial" w:hAnsi="Arial" w:cs="Arial"/>
                <w:sz w:val="20"/>
              </w:rPr>
              <w:t>Przystępując do pozyskania deklaracji należy projekty sklasyfikowane w pkt F.5.2 do Kategorii B</w:t>
            </w:r>
            <w:r w:rsidR="00597E1D">
              <w:rPr>
                <w:rFonts w:ascii="Arial" w:hAnsi="Arial" w:cs="Arial"/>
                <w:sz w:val="20"/>
              </w:rPr>
              <w:t> </w:t>
            </w:r>
            <w:r w:rsidRPr="00100E10">
              <w:rPr>
                <w:rFonts w:ascii="Arial" w:hAnsi="Arial" w:cs="Arial"/>
                <w:sz w:val="20"/>
              </w:rPr>
              <w:t>podzielić, z uwagi na powyżej wskazane w punkcie 1 kwestie, na trzy podkategorie:</w:t>
            </w:r>
          </w:p>
          <w:p w14:paraId="2A096171" w14:textId="2247A1A2" w:rsidR="006E64A6" w:rsidRPr="00100E10" w:rsidRDefault="006E64A6" w:rsidP="00550989">
            <w:pPr>
              <w:rPr>
                <w:rFonts w:ascii="Arial" w:hAnsi="Arial" w:cs="Arial"/>
                <w:sz w:val="20"/>
              </w:rPr>
            </w:pPr>
            <w:r w:rsidRPr="00100E10">
              <w:rPr>
                <w:rFonts w:ascii="Arial" w:hAnsi="Arial" w:cs="Arial"/>
                <w:b/>
                <w:sz w:val="20"/>
              </w:rPr>
              <w:t>B.1.</w:t>
            </w:r>
            <w:r w:rsidRPr="00100E10">
              <w:rPr>
                <w:rFonts w:ascii="Arial" w:hAnsi="Arial" w:cs="Arial"/>
                <w:sz w:val="20"/>
              </w:rPr>
              <w:t xml:space="preserve"> Projekty ujęte w Załączniku nr 2 Lista nr 1 </w:t>
            </w:r>
            <w:r w:rsidRPr="00100E10">
              <w:rPr>
                <w:rFonts w:ascii="Arial" w:hAnsi="Arial" w:cs="Arial"/>
                <w:i/>
                <w:sz w:val="20"/>
              </w:rPr>
              <w:t>Inwestycje, które nie wpływają negatywnie na</w:t>
            </w:r>
            <w:r w:rsidR="00C27F77">
              <w:rPr>
                <w:rFonts w:ascii="Arial" w:hAnsi="Arial" w:cs="Arial"/>
                <w:i/>
                <w:sz w:val="20"/>
              </w:rPr>
              <w:t> </w:t>
            </w:r>
            <w:r w:rsidRPr="00100E10">
              <w:rPr>
                <w:rFonts w:ascii="Arial" w:hAnsi="Arial" w:cs="Arial"/>
                <w:i/>
                <w:sz w:val="20"/>
              </w:rPr>
              <w:t>osiągnięcie dobrego stanu wód lub nie pogarszają stanu wód</w:t>
            </w:r>
            <w:r w:rsidR="00F0780F">
              <w:rPr>
                <w:rFonts w:ascii="Arial" w:hAnsi="Arial" w:cs="Arial"/>
                <w:i/>
                <w:sz w:val="20"/>
              </w:rPr>
              <w:t xml:space="preserve"> </w:t>
            </w:r>
            <w:r w:rsidRPr="00100E10">
              <w:rPr>
                <w:rFonts w:ascii="Arial" w:hAnsi="Arial" w:cs="Arial"/>
                <w:sz w:val="20"/>
              </w:rPr>
              <w:t>Masterplanu dla obszaru dorzecza Wisły oraz Masterplanu dla obszaru Dorzecza Odry.</w:t>
            </w:r>
          </w:p>
          <w:p w14:paraId="44EBF8B4" w14:textId="3110900E" w:rsidR="006E64A6" w:rsidRPr="00100E10" w:rsidRDefault="006E64A6" w:rsidP="00550989">
            <w:pPr>
              <w:rPr>
                <w:rFonts w:ascii="Arial" w:hAnsi="Arial" w:cs="Arial"/>
                <w:b/>
                <w:sz w:val="20"/>
              </w:rPr>
            </w:pPr>
            <w:r w:rsidRPr="00100E10">
              <w:rPr>
                <w:rFonts w:ascii="Arial" w:hAnsi="Arial" w:cs="Arial"/>
                <w:sz w:val="20"/>
              </w:rPr>
              <w:t xml:space="preserve">W przypadku tych projektów podstawą wydania deklaracji, będzie wspomniana powyżej lista zawarta w Załączniku nr 2 Lista nr 1 </w:t>
            </w:r>
            <w:r w:rsidRPr="00100E10">
              <w:rPr>
                <w:rFonts w:ascii="Arial" w:hAnsi="Arial" w:cs="Arial"/>
                <w:i/>
                <w:sz w:val="20"/>
              </w:rPr>
              <w:t>Inwestycje, które nie wpływają negatywnie na osiągnięcie dobrego stanu wód lub nie pogarszają stanu wód</w:t>
            </w:r>
            <w:r w:rsidR="00F0780F">
              <w:rPr>
                <w:rFonts w:ascii="Arial" w:hAnsi="Arial" w:cs="Arial"/>
                <w:i/>
                <w:sz w:val="20"/>
              </w:rPr>
              <w:t xml:space="preserve"> </w:t>
            </w:r>
            <w:r w:rsidRPr="00100E10">
              <w:rPr>
                <w:rFonts w:ascii="Arial" w:hAnsi="Arial" w:cs="Arial"/>
                <w:sz w:val="20"/>
              </w:rPr>
              <w:t>Masterplanu dla obszaru dorzecza Wisły oraz Masterplanu dla</w:t>
            </w:r>
            <w:r w:rsidR="00C27F77">
              <w:rPr>
                <w:rFonts w:ascii="Arial" w:hAnsi="Arial" w:cs="Arial"/>
                <w:sz w:val="20"/>
              </w:rPr>
              <w:t> </w:t>
            </w:r>
            <w:r w:rsidRPr="00100E10">
              <w:rPr>
                <w:rFonts w:ascii="Arial" w:hAnsi="Arial" w:cs="Arial"/>
                <w:sz w:val="20"/>
              </w:rPr>
              <w:t>obszaru Dorzecza Odry</w:t>
            </w:r>
            <w:r w:rsidRPr="00100E10">
              <w:rPr>
                <w:rFonts w:ascii="Arial" w:hAnsi="Arial" w:cs="Arial"/>
                <w:b/>
                <w:sz w:val="20"/>
              </w:rPr>
              <w:t>.</w:t>
            </w:r>
          </w:p>
          <w:p w14:paraId="2BB0E443" w14:textId="77777777" w:rsidR="006E64A6" w:rsidRPr="00100E10" w:rsidRDefault="006E64A6" w:rsidP="00550989">
            <w:pPr>
              <w:rPr>
                <w:rFonts w:ascii="Arial" w:hAnsi="Arial" w:cs="Arial"/>
                <w:sz w:val="20"/>
              </w:rPr>
            </w:pPr>
            <w:r w:rsidRPr="00100E10">
              <w:rPr>
                <w:rFonts w:ascii="Arial" w:hAnsi="Arial" w:cs="Arial"/>
                <w:b/>
                <w:sz w:val="20"/>
              </w:rPr>
              <w:t>B.2.</w:t>
            </w:r>
            <w:r w:rsidRPr="00100E10">
              <w:rPr>
                <w:rFonts w:ascii="Arial" w:hAnsi="Arial" w:cs="Arial"/>
                <w:sz w:val="20"/>
              </w:rPr>
              <w:t xml:space="preserve"> Projekty nie ujęte w B.1, dla których postępowanie w sprawie decyzji o środowiskowych uwarunkowaniach zostało wszczęte po 18 marca 2011 r. </w:t>
            </w:r>
          </w:p>
          <w:p w14:paraId="3C31B422" w14:textId="26FF8A02" w:rsidR="006E64A6" w:rsidRPr="00100E10" w:rsidRDefault="006E64A6" w:rsidP="00550989">
            <w:pPr>
              <w:rPr>
                <w:rFonts w:ascii="Arial" w:hAnsi="Arial" w:cs="Arial"/>
                <w:sz w:val="20"/>
              </w:rPr>
            </w:pPr>
            <w:r w:rsidRPr="00100E10">
              <w:rPr>
                <w:rFonts w:ascii="Arial" w:hAnsi="Arial" w:cs="Arial"/>
                <w:sz w:val="20"/>
              </w:rPr>
              <w:t>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w:t>
            </w:r>
            <w:r w:rsidR="003F46C5">
              <w:rPr>
                <w:rFonts w:ascii="Arial" w:hAnsi="Arial" w:cs="Arial"/>
                <w:sz w:val="20"/>
              </w:rPr>
              <w:t>ów</w:t>
            </w:r>
            <w:r w:rsidRPr="00100E10">
              <w:rPr>
                <w:rFonts w:ascii="Arial" w:hAnsi="Arial" w:cs="Arial"/>
                <w:sz w:val="20"/>
              </w:rPr>
              <w:t xml:space="preserve"> badania konieczność przeprowadzenia oceny oddziaływania na środowisko, w tym również z uwagi na możliwość niekorzystnego oddziaływania na stan wód. Jeżeli </w:t>
            </w:r>
            <w:r w:rsidR="00CD1FE0">
              <w:rPr>
                <w:rFonts w:ascii="Arial" w:hAnsi="Arial" w:cs="Arial"/>
                <w:sz w:val="20"/>
              </w:rPr>
              <w:t>beneficjent</w:t>
            </w:r>
            <w:r w:rsidR="00CD1FE0" w:rsidRPr="00100E10">
              <w:rPr>
                <w:rFonts w:ascii="Arial" w:hAnsi="Arial" w:cs="Arial"/>
                <w:sz w:val="20"/>
              </w:rPr>
              <w:t xml:space="preserve"> </w:t>
            </w:r>
            <w:r w:rsidRPr="00100E10">
              <w:rPr>
                <w:rFonts w:ascii="Arial" w:hAnsi="Arial" w:cs="Arial"/>
                <w:sz w:val="20"/>
              </w:rPr>
              <w:t>jest w</w:t>
            </w:r>
            <w:r w:rsidR="00C27F77">
              <w:rPr>
                <w:rFonts w:ascii="Arial" w:hAnsi="Arial" w:cs="Arial"/>
                <w:sz w:val="20"/>
              </w:rPr>
              <w:t> </w:t>
            </w:r>
            <w:r w:rsidRPr="00100E10">
              <w:rPr>
                <w:rFonts w:ascii="Arial" w:hAnsi="Arial" w:cs="Arial"/>
                <w:sz w:val="20"/>
              </w:rPr>
              <w:t>posiadaniu innych opracowań dotyczących wpływu przedsięwzięcia na stan wód może je również przedstawić.</w:t>
            </w:r>
          </w:p>
          <w:p w14:paraId="59D8555D" w14:textId="77777777" w:rsidR="006E64A6" w:rsidRPr="00100E10" w:rsidRDefault="006E64A6" w:rsidP="00550989">
            <w:pPr>
              <w:rPr>
                <w:rFonts w:ascii="Arial" w:hAnsi="Arial" w:cs="Arial"/>
                <w:sz w:val="20"/>
              </w:rPr>
            </w:pPr>
            <w:r w:rsidRPr="00100E10">
              <w:rPr>
                <w:rFonts w:ascii="Arial" w:hAnsi="Arial" w:cs="Arial"/>
                <w:b/>
                <w:sz w:val="20"/>
              </w:rPr>
              <w:t>B.3.</w:t>
            </w:r>
            <w:r w:rsidRPr="00100E10">
              <w:rPr>
                <w:rFonts w:ascii="Arial" w:hAnsi="Arial" w:cs="Arial"/>
                <w:sz w:val="20"/>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14:paraId="5B4FC8E5" w14:textId="77777777" w:rsidR="006E64A6" w:rsidRPr="00100E10" w:rsidRDefault="006E64A6" w:rsidP="00550989">
            <w:pPr>
              <w:rPr>
                <w:rFonts w:ascii="Arial" w:hAnsi="Arial" w:cs="Arial"/>
                <w:sz w:val="20"/>
              </w:rPr>
            </w:pPr>
            <w:r w:rsidRPr="00100E10">
              <w:rPr>
                <w:rFonts w:ascii="Arial" w:hAnsi="Arial" w:cs="Arial"/>
                <w:sz w:val="20"/>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14:paraId="1EDAD98D" w14:textId="77777777" w:rsidR="006E64A6" w:rsidRPr="00100E10" w:rsidRDefault="006E64A6" w:rsidP="00550989">
            <w:pPr>
              <w:rPr>
                <w:rFonts w:ascii="Arial" w:hAnsi="Arial" w:cs="Arial"/>
                <w:sz w:val="20"/>
              </w:rPr>
            </w:pPr>
            <w:r w:rsidRPr="00100E10">
              <w:rPr>
                <w:rFonts w:ascii="Arial" w:hAnsi="Arial" w:cs="Arial"/>
                <w:sz w:val="20"/>
                <w:u w:val="single"/>
              </w:rPr>
              <w:t>B.3.1.</w:t>
            </w:r>
            <w:r w:rsidRPr="00100E10">
              <w:rPr>
                <w:rFonts w:ascii="Arial" w:hAnsi="Arial" w:cs="Arial"/>
                <w:sz w:val="20"/>
              </w:rPr>
              <w:t xml:space="preserve"> W przypadku, kiedy nie zidentyfikowano czynników wpływu na jednolite części wód w związku z</w:t>
            </w:r>
            <w:r w:rsidR="00597E1D">
              <w:rPr>
                <w:rFonts w:ascii="Arial" w:hAnsi="Arial" w:cs="Arial"/>
                <w:sz w:val="20"/>
              </w:rPr>
              <w:t> </w:t>
            </w:r>
            <w:r w:rsidRPr="00100E10">
              <w:rPr>
                <w:rFonts w:ascii="Arial" w:hAnsi="Arial" w:cs="Arial"/>
                <w:sz w:val="20"/>
              </w:rPr>
              <w:t>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w:t>
            </w:r>
            <w:r w:rsidR="00597E1D">
              <w:rPr>
                <w:rFonts w:ascii="Arial" w:hAnsi="Arial" w:cs="Arial"/>
                <w:sz w:val="20"/>
              </w:rPr>
              <w:t> </w:t>
            </w:r>
            <w:r w:rsidRPr="00100E10">
              <w:rPr>
                <w:rFonts w:ascii="Arial" w:hAnsi="Arial" w:cs="Arial"/>
                <w:sz w:val="20"/>
              </w:rPr>
              <w:t>szczególności:</w:t>
            </w:r>
          </w:p>
          <w:p w14:paraId="4CD8C054" w14:textId="77777777" w:rsidR="006E64A6" w:rsidRPr="00100E10" w:rsidRDefault="006E64A6" w:rsidP="00550989">
            <w:pPr>
              <w:rPr>
                <w:rFonts w:ascii="Arial" w:hAnsi="Arial" w:cs="Arial"/>
                <w:sz w:val="20"/>
              </w:rPr>
            </w:pPr>
            <w:r w:rsidRPr="00100E10">
              <w:rPr>
                <w:rFonts w:ascii="Arial" w:hAnsi="Arial" w:cs="Arial"/>
                <w:sz w:val="20"/>
              </w:rPr>
              <w:t>- charakterystykę zakresu i sposobu funkcjonowania projektu ze wskazaniem, jeżeli takie zostały zidentyfikowane, elementów istotnych z punktu widzenia możliwości negatywnego wpływu na</w:t>
            </w:r>
            <w:r w:rsidR="00597E1D">
              <w:rPr>
                <w:rFonts w:ascii="Arial" w:hAnsi="Arial" w:cs="Arial"/>
                <w:sz w:val="20"/>
              </w:rPr>
              <w:t> </w:t>
            </w:r>
            <w:r w:rsidRPr="00100E10">
              <w:rPr>
                <w:rFonts w:ascii="Arial" w:hAnsi="Arial" w:cs="Arial"/>
                <w:sz w:val="20"/>
              </w:rPr>
              <w:t>osiągnięcie dobrego stanu wód lub pogorszenia stanu wód,</w:t>
            </w:r>
          </w:p>
          <w:p w14:paraId="325722A5" w14:textId="564BC1BF" w:rsidR="006E64A6" w:rsidRPr="00100E10" w:rsidRDefault="006E64A6" w:rsidP="00550989">
            <w:pPr>
              <w:rPr>
                <w:rFonts w:ascii="Arial" w:hAnsi="Arial" w:cs="Arial"/>
                <w:sz w:val="20"/>
              </w:rPr>
            </w:pPr>
            <w:r w:rsidRPr="00100E10">
              <w:rPr>
                <w:rFonts w:ascii="Arial" w:hAnsi="Arial" w:cs="Arial"/>
                <w:sz w:val="20"/>
              </w:rPr>
              <w:t>-- identyfikację jednolitych części wód (lub ich zlewni), na które może oddziaływać projekt, opis stanu jednolitych części wód oraz obowiązujących dla nich celów środowiskowych, w tym celów dla</w:t>
            </w:r>
            <w:r w:rsidR="00C27F77">
              <w:rPr>
                <w:rFonts w:ascii="Arial" w:hAnsi="Arial" w:cs="Arial"/>
                <w:sz w:val="20"/>
              </w:rPr>
              <w:t> </w:t>
            </w:r>
            <w:r w:rsidRPr="00100E10">
              <w:rPr>
                <w:rFonts w:ascii="Arial" w:hAnsi="Arial" w:cs="Arial"/>
                <w:sz w:val="20"/>
              </w:rPr>
              <w:t>obszarów chronionych wyznaczonych zgodnie z art. 113 ust. 2 ustawy Prawo wodne,</w:t>
            </w:r>
          </w:p>
          <w:p w14:paraId="53D8DC65" w14:textId="77777777" w:rsidR="006E64A6" w:rsidRPr="00100E10" w:rsidRDefault="006E64A6" w:rsidP="00550989">
            <w:pPr>
              <w:rPr>
                <w:rFonts w:ascii="Arial" w:hAnsi="Arial" w:cs="Arial"/>
                <w:sz w:val="20"/>
              </w:rPr>
            </w:pPr>
            <w:r w:rsidRPr="00100E10">
              <w:rPr>
                <w:rFonts w:ascii="Arial" w:hAnsi="Arial" w:cs="Arial"/>
                <w:sz w:val="20"/>
              </w:rPr>
              <w:t>- wyjaśnienia potwierdzające brak zidentyfikowanych czynników oddziaływania projektu na</w:t>
            </w:r>
            <w:r w:rsidR="00597E1D">
              <w:rPr>
                <w:rFonts w:ascii="Arial" w:hAnsi="Arial" w:cs="Arial"/>
                <w:sz w:val="20"/>
              </w:rPr>
              <w:t> </w:t>
            </w:r>
            <w:r w:rsidRPr="00100E10">
              <w:rPr>
                <w:rFonts w:ascii="Arial" w:hAnsi="Arial" w:cs="Arial"/>
                <w:sz w:val="20"/>
              </w:rPr>
              <w:t>poszczególne elementy stanu jednolitych części wód</w:t>
            </w:r>
          </w:p>
          <w:p w14:paraId="418C0155" w14:textId="77777777" w:rsidR="006E64A6" w:rsidRPr="00100E10" w:rsidRDefault="006E64A6" w:rsidP="00550989">
            <w:pPr>
              <w:rPr>
                <w:rFonts w:ascii="Arial" w:hAnsi="Arial" w:cs="Arial"/>
                <w:sz w:val="20"/>
              </w:rPr>
            </w:pPr>
            <w:r w:rsidRPr="00100E10">
              <w:rPr>
                <w:rFonts w:ascii="Arial" w:hAnsi="Arial" w:cs="Arial"/>
                <w:sz w:val="20"/>
              </w:rPr>
              <w:t>Prowadząc analizę w zakresie identyfikacji czynników wpływu na jednolite części wód należy mieć na</w:t>
            </w:r>
            <w:r w:rsidR="00597E1D">
              <w:rPr>
                <w:rFonts w:ascii="Arial" w:hAnsi="Arial" w:cs="Arial"/>
                <w:sz w:val="20"/>
              </w:rPr>
              <w:t> </w:t>
            </w:r>
            <w:r w:rsidRPr="00100E10">
              <w:rPr>
                <w:rFonts w:ascii="Arial" w:hAnsi="Arial" w:cs="Arial"/>
                <w:sz w:val="20"/>
              </w:rPr>
              <w:t>uwadze całościowy zakres projektu (np. ujęte w projekcie działania minimalizujące i łagodzące).</w:t>
            </w:r>
          </w:p>
          <w:p w14:paraId="331BF046" w14:textId="77777777" w:rsidR="006E64A6" w:rsidRPr="00100E10" w:rsidRDefault="006E64A6" w:rsidP="00550989">
            <w:pPr>
              <w:rPr>
                <w:rFonts w:ascii="Arial" w:hAnsi="Arial" w:cs="Arial"/>
                <w:sz w:val="20"/>
              </w:rPr>
            </w:pPr>
            <w:r w:rsidRPr="00100E10">
              <w:rPr>
                <w:rFonts w:ascii="Arial" w:hAnsi="Arial" w:cs="Arial"/>
                <w:sz w:val="20"/>
                <w:u w:val="single"/>
              </w:rPr>
              <w:t>B.3.2.</w:t>
            </w:r>
            <w:r w:rsidRPr="00100E10">
              <w:rPr>
                <w:rFonts w:ascii="Arial" w:hAnsi="Arial" w:cs="Arial"/>
                <w:sz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w:t>
            </w:r>
            <w:r w:rsidR="00597E1D">
              <w:rPr>
                <w:rFonts w:ascii="Arial" w:hAnsi="Arial" w:cs="Arial"/>
                <w:sz w:val="20"/>
              </w:rPr>
              <w:t> </w:t>
            </w:r>
            <w:r w:rsidRPr="00100E10">
              <w:rPr>
                <w:rFonts w:ascii="Arial" w:hAnsi="Arial" w:cs="Arial"/>
                <w:sz w:val="20"/>
              </w:rPr>
              <w:t>szczególności:.</w:t>
            </w:r>
          </w:p>
          <w:p w14:paraId="51DD7177" w14:textId="77777777" w:rsidR="006E64A6" w:rsidRPr="00100E10" w:rsidRDefault="006E64A6" w:rsidP="00550989">
            <w:pPr>
              <w:rPr>
                <w:rFonts w:ascii="Arial" w:hAnsi="Arial" w:cs="Arial"/>
                <w:sz w:val="20"/>
              </w:rPr>
            </w:pPr>
            <w:r w:rsidRPr="00100E10">
              <w:rPr>
                <w:rFonts w:ascii="Arial" w:hAnsi="Arial" w:cs="Arial"/>
                <w:sz w:val="20"/>
              </w:rPr>
              <w:t>- charakterystykę zakresu i sposobu funkcjonowania projektu ze wskazaniem, jeżeli takie zostały zidentyfikowane, elementów istotnych z punktu widzenia możliwości negatywnego wpływu na</w:t>
            </w:r>
            <w:r w:rsidR="00597E1D">
              <w:rPr>
                <w:rFonts w:ascii="Arial" w:hAnsi="Arial" w:cs="Arial"/>
                <w:sz w:val="20"/>
              </w:rPr>
              <w:t> </w:t>
            </w:r>
            <w:r w:rsidRPr="00100E10">
              <w:rPr>
                <w:rFonts w:ascii="Arial" w:hAnsi="Arial" w:cs="Arial"/>
                <w:sz w:val="20"/>
              </w:rPr>
              <w:t>osiągnięcie dobrego stanu wód lub pogorszenia stanu wód,</w:t>
            </w:r>
          </w:p>
          <w:p w14:paraId="3756B95F" w14:textId="33549328" w:rsidR="006E64A6" w:rsidRPr="00100E10" w:rsidRDefault="006E64A6" w:rsidP="00550989">
            <w:pPr>
              <w:rPr>
                <w:rFonts w:ascii="Arial" w:hAnsi="Arial" w:cs="Arial"/>
                <w:sz w:val="20"/>
              </w:rPr>
            </w:pPr>
            <w:r w:rsidRPr="00100E10">
              <w:rPr>
                <w:rFonts w:ascii="Arial" w:hAnsi="Arial" w:cs="Arial"/>
                <w:sz w:val="20"/>
              </w:rPr>
              <w:t>- identyfikację jednolitych części wód (lub ich zlewni), na które może oddziaływać projekt, opis stanu jednolitych części wód oraz obowiązujących dla nich celów środowiskowych, w tym celów dla</w:t>
            </w:r>
            <w:r w:rsidR="00C27F77">
              <w:rPr>
                <w:rFonts w:ascii="Arial" w:hAnsi="Arial" w:cs="Arial"/>
                <w:sz w:val="20"/>
              </w:rPr>
              <w:t> </w:t>
            </w:r>
            <w:r w:rsidRPr="00100E10">
              <w:rPr>
                <w:rFonts w:ascii="Arial" w:hAnsi="Arial" w:cs="Arial"/>
                <w:sz w:val="20"/>
              </w:rPr>
              <w:t>obszarów chronionych wyznaczonych zgodnie z art. 113 ust. 2 ustawy Prawo wodne,</w:t>
            </w:r>
          </w:p>
          <w:p w14:paraId="151254DF" w14:textId="77777777" w:rsidR="006E64A6" w:rsidRPr="00100E10" w:rsidRDefault="006E64A6" w:rsidP="00550989">
            <w:pPr>
              <w:rPr>
                <w:rFonts w:ascii="Arial" w:hAnsi="Arial" w:cs="Arial"/>
                <w:sz w:val="20"/>
              </w:rPr>
            </w:pPr>
            <w:r w:rsidRPr="00100E10">
              <w:rPr>
                <w:rFonts w:ascii="Arial" w:hAnsi="Arial" w:cs="Arial"/>
                <w:sz w:val="20"/>
              </w:rPr>
              <w:t xml:space="preserve">- identyfikację czynników oddziaływania projektu na poszczególne elementy stanu jednolitych części wód, oraz ocena ich wpływu na cele środowiskowe, </w:t>
            </w:r>
          </w:p>
          <w:p w14:paraId="7B4E9CF1" w14:textId="4E9E260B" w:rsidR="006E64A6" w:rsidRPr="00100E10" w:rsidRDefault="006E64A6" w:rsidP="00550989">
            <w:pPr>
              <w:rPr>
                <w:rFonts w:ascii="Arial" w:hAnsi="Arial" w:cs="Arial"/>
                <w:sz w:val="20"/>
              </w:rPr>
            </w:pPr>
            <w:r w:rsidRPr="00100E10">
              <w:rPr>
                <w:rFonts w:ascii="Arial" w:hAnsi="Arial" w:cs="Arial"/>
                <w:sz w:val="20"/>
              </w:rPr>
              <w:t>- prezentacja wyników oceny wpływu z wyszczególnieniem przyczyn, w tym odnoszących się do</w:t>
            </w:r>
            <w:r w:rsidR="00C27F77">
              <w:rPr>
                <w:rFonts w:ascii="Arial" w:hAnsi="Arial" w:cs="Arial"/>
                <w:sz w:val="20"/>
              </w:rPr>
              <w:t> </w:t>
            </w:r>
            <w:r w:rsidRPr="00100E10">
              <w:rPr>
                <w:rFonts w:ascii="Arial" w:hAnsi="Arial" w:cs="Arial"/>
                <w:sz w:val="20"/>
              </w:rPr>
              <w:t xml:space="preserve">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11E7B0A8" w14:textId="77777777" w:rsidR="006E64A6" w:rsidRPr="00100E10" w:rsidRDefault="006E64A6" w:rsidP="00550989">
            <w:pPr>
              <w:rPr>
                <w:rFonts w:ascii="Arial" w:hAnsi="Arial" w:cs="Arial"/>
                <w:sz w:val="20"/>
              </w:rPr>
            </w:pPr>
            <w:r w:rsidRPr="00100E10">
              <w:rPr>
                <w:rFonts w:ascii="Arial" w:hAnsi="Arial" w:cs="Arial"/>
                <w:sz w:val="20"/>
              </w:rPr>
              <w:t>-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w:t>
            </w:r>
            <w:r w:rsidR="00597E1D">
              <w:rPr>
                <w:rFonts w:ascii="Arial" w:hAnsi="Arial" w:cs="Arial"/>
                <w:sz w:val="20"/>
              </w:rPr>
              <w:t> </w:t>
            </w:r>
            <w:r w:rsidRPr="00100E10">
              <w:rPr>
                <w:rFonts w:ascii="Arial" w:hAnsi="Arial" w:cs="Arial"/>
                <w:sz w:val="20"/>
              </w:rPr>
              <w:t>procesie inwestycyjnym, w tym w pozwoleniach wodnoprawnych, decyzji wydawanej na podstawie art. 118 ustawy o ochronie przyrody (w przypadku braku decyzji również w treści zgłoszenia, o którym mowa w tym przepisie) czy decyzji budowlanych.</w:t>
            </w:r>
          </w:p>
          <w:p w14:paraId="0070CE1D" w14:textId="24265CE6" w:rsidR="006E64A6" w:rsidRPr="00100E10" w:rsidRDefault="006E64A6" w:rsidP="00550989">
            <w:pPr>
              <w:rPr>
                <w:rFonts w:ascii="Arial" w:hAnsi="Arial" w:cs="Arial"/>
                <w:sz w:val="20"/>
              </w:rPr>
            </w:pPr>
            <w:r w:rsidRPr="00100E10">
              <w:rPr>
                <w:rFonts w:ascii="Arial" w:hAnsi="Arial" w:cs="Arial"/>
                <w:sz w:val="20"/>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w:t>
            </w:r>
            <w:r w:rsidR="00597E1D">
              <w:rPr>
                <w:rFonts w:ascii="Arial" w:hAnsi="Arial" w:cs="Arial"/>
                <w:sz w:val="20"/>
              </w:rPr>
              <w:t> </w:t>
            </w:r>
            <w:r w:rsidRPr="00100E10">
              <w:rPr>
                <w:rFonts w:ascii="Arial" w:hAnsi="Arial" w:cs="Arial"/>
                <w:sz w:val="20"/>
              </w:rPr>
              <w:t>procesem przygotowania projektu do realizacji, a także studium wykonalności i inne dokumenty mające znaczenie dla potwierdzenia zgodności projektu z przepisami RDW. W zależności od</w:t>
            </w:r>
            <w:r w:rsidR="00C27F77">
              <w:rPr>
                <w:rFonts w:ascii="Arial" w:hAnsi="Arial" w:cs="Arial"/>
                <w:sz w:val="20"/>
              </w:rPr>
              <w:t> </w:t>
            </w:r>
            <w:r w:rsidRPr="00100E10">
              <w:rPr>
                <w:rFonts w:ascii="Arial" w:hAnsi="Arial" w:cs="Arial"/>
                <w:sz w:val="20"/>
              </w:rPr>
              <w:t>określenia charakteru wyłączenia należy zastosować odpowiednią procedurę weryfikacji kryteriów wskazaną w Wytycznych nr 20.</w:t>
            </w:r>
          </w:p>
          <w:p w14:paraId="029FE10A" w14:textId="77777777" w:rsidR="006E64A6" w:rsidRPr="00100E10" w:rsidRDefault="006E64A6" w:rsidP="00550989">
            <w:pPr>
              <w:rPr>
                <w:rFonts w:ascii="Arial" w:hAnsi="Arial" w:cs="Arial"/>
                <w:sz w:val="20"/>
              </w:rPr>
            </w:pPr>
            <w:r w:rsidRPr="00100E10">
              <w:rPr>
                <w:rFonts w:ascii="Arial" w:hAnsi="Arial" w:cs="Arial"/>
                <w:sz w:val="20"/>
              </w:rPr>
              <w:t xml:space="preserve">W przypadku inwestycji, dla których procedura wydawania decyzji o środowiskowych uwarunkowaniach została wszczęta </w:t>
            </w:r>
            <w:r w:rsidRPr="00100E10">
              <w:rPr>
                <w:rFonts w:ascii="Arial" w:hAnsi="Arial" w:cs="Arial"/>
                <w:sz w:val="20"/>
                <w:u w:val="single"/>
              </w:rPr>
              <w:t>przed wejściem</w:t>
            </w:r>
            <w:r w:rsidRPr="00100E10">
              <w:rPr>
                <w:rFonts w:ascii="Arial" w:hAnsi="Arial" w:cs="Arial"/>
                <w:sz w:val="20"/>
              </w:rPr>
              <w:t xml:space="preserve"> w życie ustawy z dnia 5 stycznia 2011 r. oraz uwzględniono w procedurze wydawania decyzji o środowiskowych uwarunkowaniach wymogi Ramowej Dyrektywy Wodnej, stanowić ona będzie podstawę wydania deklaracji.</w:t>
            </w:r>
          </w:p>
          <w:p w14:paraId="4A890072" w14:textId="345E3C5A" w:rsidR="006E64A6" w:rsidRPr="00100E10" w:rsidRDefault="006E64A6" w:rsidP="00550989">
            <w:pPr>
              <w:rPr>
                <w:rFonts w:ascii="Arial" w:hAnsi="Arial" w:cs="Arial"/>
                <w:sz w:val="20"/>
                <w:lang w:eastAsia="pl-PL"/>
              </w:rPr>
            </w:pPr>
            <w:r w:rsidRPr="00100E10">
              <w:rPr>
                <w:rFonts w:ascii="Arial" w:hAnsi="Arial" w:cs="Arial"/>
                <w:sz w:val="20"/>
              </w:rPr>
              <w:t xml:space="preserve">Jeżeli </w:t>
            </w:r>
            <w:r w:rsidR="003F75D2">
              <w:rPr>
                <w:rFonts w:ascii="Arial" w:hAnsi="Arial" w:cs="Arial"/>
                <w:sz w:val="20"/>
              </w:rPr>
              <w:t>beneficjent</w:t>
            </w:r>
            <w:r w:rsidR="003F75D2" w:rsidRPr="00100E10">
              <w:rPr>
                <w:rFonts w:ascii="Arial" w:hAnsi="Arial" w:cs="Arial"/>
                <w:sz w:val="20"/>
              </w:rPr>
              <w:t xml:space="preserve"> </w:t>
            </w:r>
            <w:r w:rsidRPr="00100E10">
              <w:rPr>
                <w:rFonts w:ascii="Arial" w:hAnsi="Arial" w:cs="Arial"/>
                <w:sz w:val="20"/>
              </w:rPr>
              <w:t>jest w posiadaniu opracowań dotyczących wpływu przedsięwzięcia na stan wód może je przedstawić, wraz z wnioskiem o wydanie przedmiotowej deklaracji.</w:t>
            </w:r>
          </w:p>
          <w:p w14:paraId="04E2E327" w14:textId="1BAD8725" w:rsidR="006E64A6" w:rsidRPr="00100E10" w:rsidRDefault="006E64A6" w:rsidP="00550989">
            <w:pPr>
              <w:rPr>
                <w:rFonts w:ascii="Arial" w:hAnsi="Arial" w:cs="Arial"/>
                <w:b/>
                <w:sz w:val="20"/>
              </w:rPr>
            </w:pPr>
            <w:r w:rsidRPr="00100E10">
              <w:rPr>
                <w:rFonts w:ascii="Arial" w:hAnsi="Arial" w:cs="Arial"/>
                <w:sz w:val="20"/>
              </w:rPr>
              <w:t>Kwestia konieczności zapewnienia zgodności projektów z Ramową Dyrektywą Wodną jest kluczowa bez względu na moment rozpoczęcia realizacji projektu w okresie przed lub po pełnej transpozycji postanowień Ramowej Dyrektywy Wodnej do prawa krajowego. Dlatego też projekty</w:t>
            </w:r>
            <w:r w:rsidRPr="00100E10">
              <w:rPr>
                <w:rFonts w:ascii="Arial" w:eastAsia="Times New Roman" w:hAnsi="Arial" w:cs="Arial"/>
                <w:sz w:val="20"/>
              </w:rPr>
              <w:t xml:space="preserve"> wymagające odstąpienia z art. 4(7) </w:t>
            </w:r>
            <w:r w:rsidRPr="00100E10">
              <w:rPr>
                <w:rFonts w:ascii="Arial" w:hAnsi="Arial" w:cs="Arial"/>
                <w:sz w:val="20"/>
              </w:rPr>
              <w:t>Ramowej Dyrektywy Wodnej</w:t>
            </w:r>
            <w:r w:rsidR="00050E41">
              <w:rPr>
                <w:rFonts w:ascii="Arial" w:hAnsi="Arial" w:cs="Arial"/>
                <w:sz w:val="20"/>
              </w:rPr>
              <w:t xml:space="preserve"> </w:t>
            </w:r>
            <w:r w:rsidRPr="00100E10">
              <w:rPr>
                <w:rFonts w:ascii="Arial" w:hAnsi="Arial" w:cs="Arial"/>
                <w:sz w:val="20"/>
              </w:rPr>
              <w:t xml:space="preserve">dla których procedura wydawania decyzji środowiskowych została wszczęta po, jak i przed wejściem w życie </w:t>
            </w:r>
            <w:r w:rsidRPr="00100E10">
              <w:rPr>
                <w:rFonts w:ascii="Arial" w:hAnsi="Arial" w:cs="Arial"/>
                <w:i/>
                <w:sz w:val="20"/>
              </w:rPr>
              <w:t>ustawy z dnia 5 stycznia 2011 r.</w:t>
            </w:r>
            <w:r w:rsidRPr="00100E10">
              <w:rPr>
                <w:rFonts w:ascii="Arial" w:hAnsi="Arial" w:cs="Arial"/>
                <w:sz w:val="20"/>
              </w:rPr>
              <w:t xml:space="preserve"> muszą </w:t>
            </w:r>
            <w:r w:rsidRPr="00100E10">
              <w:rPr>
                <w:rFonts w:ascii="Arial" w:eastAsia="Times New Roman" w:hAnsi="Arial" w:cs="Arial"/>
                <w:sz w:val="20"/>
              </w:rPr>
              <w:t>zostać wpisane do zaktualizowanego Planu gospodarowania na obszarze dorzecza.</w:t>
            </w:r>
          </w:p>
        </w:tc>
      </w:tr>
    </w:tbl>
    <w:p w14:paraId="68478E34" w14:textId="77777777" w:rsidR="006E64A6" w:rsidRPr="00100E10" w:rsidRDefault="006E64A6" w:rsidP="006E64A6"/>
    <w:p w14:paraId="1C274FA3" w14:textId="77777777" w:rsidR="006E64A6" w:rsidRPr="00100E10" w:rsidRDefault="006E64A6" w:rsidP="006E64A6">
      <w:pPr>
        <w:keepNext/>
        <w:tabs>
          <w:tab w:val="left" w:pos="850"/>
        </w:tabs>
        <w:ind w:left="850" w:hanging="850"/>
        <w:outlineLvl w:val="2"/>
        <w:rPr>
          <w:rFonts w:ascii="Arial" w:hAnsi="Arial" w:cs="Arial"/>
          <w:sz w:val="20"/>
        </w:rPr>
      </w:pPr>
      <w:r w:rsidRPr="00100E10">
        <w:rPr>
          <w:rFonts w:ascii="Arial" w:hAnsi="Arial" w:cs="Arial"/>
          <w:sz w:val="20"/>
        </w:rPr>
        <w:t xml:space="preserve">F.5.3 </w:t>
      </w:r>
      <w:r w:rsidRPr="00100E10">
        <w:rPr>
          <w:rFonts w:ascii="Arial" w:hAnsi="Arial" w:cs="Arial"/>
          <w:sz w:val="20"/>
        </w:rPr>
        <w:tab/>
        <w:t xml:space="preserve">Należy wyjaśnić, w jaki sposób projekt pokrywa się z celami planu gospodarowania wodami w dorzeczu, które ustanowiono dla odpowiednich jednolitych części wód. </w:t>
      </w:r>
    </w:p>
    <w:p w14:paraId="2B26E586" w14:textId="77777777" w:rsidR="006E64A6" w:rsidRPr="00100E10" w:rsidRDefault="006E64A6" w:rsidP="006E64A6">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100E10">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6E64A6" w:rsidRPr="00100E10" w14:paraId="0A5B9307" w14:textId="77777777" w:rsidTr="00550989">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E402032" w14:textId="77777777" w:rsidR="006E64A6" w:rsidRPr="00100E10" w:rsidRDefault="006E64A6" w:rsidP="00550989">
            <w:pPr>
              <w:rPr>
                <w:rFonts w:ascii="Arial" w:hAnsi="Arial" w:cs="Arial"/>
                <w:sz w:val="20"/>
              </w:rPr>
            </w:pPr>
            <w:r w:rsidRPr="00100E10">
              <w:rPr>
                <w:rFonts w:ascii="Arial" w:hAnsi="Arial" w:cs="Arial"/>
                <w:b/>
                <w:sz w:val="20"/>
              </w:rPr>
              <w:t>Instrukcja</w:t>
            </w:r>
            <w:r w:rsidRPr="00100E10">
              <w:rPr>
                <w:rFonts w:ascii="Arial" w:hAnsi="Arial" w:cs="Arial"/>
                <w:sz w:val="20"/>
              </w:rPr>
              <w:t>:</w:t>
            </w:r>
          </w:p>
          <w:p w14:paraId="4D1FE1D3" w14:textId="77777777" w:rsidR="006E64A6" w:rsidRPr="00100E10" w:rsidRDefault="006E64A6" w:rsidP="00550989">
            <w:pPr>
              <w:rPr>
                <w:rFonts w:ascii="Arial" w:hAnsi="Arial" w:cs="Arial"/>
                <w:sz w:val="20"/>
              </w:rPr>
            </w:pPr>
            <w:r w:rsidRPr="00100E10">
              <w:rPr>
                <w:rFonts w:ascii="Arial" w:hAnsi="Arial" w:cs="Arial"/>
                <w:sz w:val="20"/>
              </w:rPr>
              <w:t>W przedmiotowym punkcie należy dokonać identyfikacji jednolitych części wód, których dotyczy planowany projekt oraz przypisanych im celów środowiskowych.</w:t>
            </w:r>
          </w:p>
          <w:p w14:paraId="5B273650" w14:textId="77777777" w:rsidR="006E64A6" w:rsidRPr="00100E10" w:rsidRDefault="006E64A6" w:rsidP="00550989">
            <w:pPr>
              <w:rPr>
                <w:rFonts w:ascii="Arial" w:hAnsi="Arial" w:cs="Arial"/>
                <w:sz w:val="20"/>
              </w:rPr>
            </w:pPr>
            <w:r w:rsidRPr="00100E10">
              <w:rPr>
                <w:rFonts w:ascii="Arial" w:hAnsi="Arial" w:cs="Arial"/>
                <w:sz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14:paraId="76241F99" w14:textId="77777777" w:rsidR="00D245E5" w:rsidRDefault="00D245E5" w:rsidP="00365AF0">
      <w:pPr>
        <w:keepNext/>
        <w:ind w:left="600" w:hanging="600"/>
        <w:outlineLvl w:val="1"/>
      </w:pPr>
    </w:p>
    <w:p w14:paraId="62DD294A" w14:textId="77777777" w:rsidR="00C24D3C" w:rsidRPr="004847AB" w:rsidRDefault="00C24D3C" w:rsidP="00C24D3C">
      <w:pPr>
        <w:keepNext/>
        <w:ind w:left="600" w:hanging="600"/>
        <w:outlineLvl w:val="1"/>
        <w:rPr>
          <w:rFonts w:ascii="Arial" w:hAnsi="Arial" w:cs="Arial"/>
          <w:b/>
          <w:bCs/>
          <w:sz w:val="20"/>
        </w:rPr>
      </w:pPr>
      <w:r w:rsidRPr="004847AB">
        <w:rPr>
          <w:rFonts w:ascii="Arial" w:hAnsi="Arial" w:cs="Arial"/>
          <w:b/>
          <w:bCs/>
          <w:sz w:val="20"/>
        </w:rPr>
        <w:t>F.6.</w:t>
      </w:r>
      <w:r w:rsidRPr="004847AB">
        <w:rPr>
          <w:rFonts w:ascii="Arial" w:hAnsi="Arial" w:cs="Arial"/>
          <w:sz w:val="20"/>
        </w:rPr>
        <w:tab/>
      </w:r>
      <w:r w:rsidRPr="004847AB">
        <w:rPr>
          <w:rFonts w:ascii="Arial" w:hAnsi="Arial" w:cs="Arial"/>
          <w:b/>
          <w:bCs/>
          <w:sz w:val="20"/>
        </w:rPr>
        <w:t xml:space="preserve">W stosownych przypadkach, informacje na temat zgodności z innymi dyrektywami środowiskowymi </w:t>
      </w:r>
    </w:p>
    <w:tbl>
      <w:tblPr>
        <w:tblW w:w="4768"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598"/>
      </w:tblGrid>
      <w:tr w:rsidR="00C24D3C" w:rsidRPr="004847AB" w14:paraId="58BE4D24" w14:textId="77777777" w:rsidTr="00CD2168">
        <w:trPr>
          <w:trHeight w:val="416"/>
        </w:trPr>
        <w:tc>
          <w:tcPr>
            <w:tcW w:w="5000" w:type="pct"/>
            <w:shd w:val="clear" w:color="auto" w:fill="D9D9D9"/>
          </w:tcPr>
          <w:p w14:paraId="5985EDB3" w14:textId="77777777" w:rsidR="00C24D3C" w:rsidRPr="004847AB" w:rsidRDefault="00C24D3C" w:rsidP="00CD2168">
            <w:pPr>
              <w:tabs>
                <w:tab w:val="left" w:pos="9107"/>
              </w:tabs>
              <w:ind w:right="4773"/>
              <w:rPr>
                <w:rFonts w:ascii="Arial" w:hAnsi="Arial" w:cs="Arial"/>
                <w:sz w:val="20"/>
              </w:rPr>
            </w:pPr>
            <w:r w:rsidRPr="004847AB">
              <w:rPr>
                <w:rFonts w:ascii="Arial" w:hAnsi="Arial" w:cs="Arial"/>
                <w:b/>
                <w:sz w:val="20"/>
              </w:rPr>
              <w:t>Instrukcja</w:t>
            </w:r>
            <w:r w:rsidRPr="004847AB">
              <w:rPr>
                <w:rFonts w:ascii="Arial" w:hAnsi="Arial" w:cs="Arial"/>
                <w:sz w:val="20"/>
              </w:rPr>
              <w:t>:</w:t>
            </w:r>
          </w:p>
          <w:p w14:paraId="01FCC280" w14:textId="77777777" w:rsidR="00C24D3C" w:rsidRPr="004847AB" w:rsidRDefault="00C24D3C" w:rsidP="00CD2168">
            <w:pPr>
              <w:tabs>
                <w:tab w:val="left" w:pos="13467"/>
              </w:tabs>
              <w:rPr>
                <w:rFonts w:ascii="Arial" w:hAnsi="Arial" w:cs="Arial"/>
                <w:sz w:val="20"/>
              </w:rPr>
            </w:pPr>
            <w:r w:rsidRPr="004847AB">
              <w:rPr>
                <w:rFonts w:ascii="Arial" w:hAnsi="Arial" w:cs="Arial"/>
                <w:sz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17A2311B" w14:textId="77777777"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F.6.1</w:t>
      </w:r>
      <w:r w:rsidRPr="004847AB">
        <w:rPr>
          <w:rFonts w:ascii="Arial" w:hAnsi="Arial" w:cs="Arial"/>
          <w:sz w:val="20"/>
        </w:rPr>
        <w:tab/>
        <w:t>Stosowanie dyrektywy Rady 91/271/EWG</w:t>
      </w:r>
      <w:r w:rsidRPr="004847AB">
        <w:rPr>
          <w:rFonts w:ascii="Arial" w:hAnsi="Arial" w:cs="Arial"/>
          <w:sz w:val="20"/>
          <w:vertAlign w:val="superscript"/>
        </w:rPr>
        <w:footnoteReference w:id="44"/>
      </w:r>
      <w:r w:rsidRPr="004847AB">
        <w:rPr>
          <w:rFonts w:ascii="Arial" w:hAnsi="Arial" w:cs="Arial"/>
          <w:sz w:val="20"/>
        </w:rPr>
        <w:t xml:space="preserve"> („dyrektywy dotyczącej oczyszczania ścieków komunalnych”) – projekty w sektorze usług zbiorowego zaopatrzenia w wodę i zbiorowe odprowadzanie ścieków komunalnych.</w:t>
      </w:r>
      <w:r w:rsidR="000B61D5" w:rsidRPr="006F722B">
        <w:rPr>
          <w:rFonts w:ascii="Arial" w:hAnsi="Arial" w:cs="Arial"/>
          <w:b/>
          <w:bCs/>
          <w:sz w:val="20"/>
        </w:rPr>
        <w:t>- nie dotyczy działania 2.4.</w:t>
      </w:r>
    </w:p>
    <w:p w14:paraId="444286D1" w14:textId="77777777" w:rsidR="00C24D3C" w:rsidRPr="004847AB" w:rsidRDefault="00C24D3C" w:rsidP="000B61D5">
      <w:pPr>
        <w:ind w:left="1417" w:hanging="567"/>
        <w:rPr>
          <w:rFonts w:ascii="Arial" w:hAnsi="Arial" w:cs="Arial"/>
          <w:sz w:val="20"/>
        </w:rPr>
      </w:pPr>
    </w:p>
    <w:p w14:paraId="473AC7A2"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p w14:paraId="3509652C" w14:textId="77777777" w:rsidR="00C24D3C" w:rsidRPr="00BC52CF" w:rsidRDefault="00C24D3C" w:rsidP="00C24D3C">
      <w:pPr>
        <w:keepNext/>
        <w:tabs>
          <w:tab w:val="left" w:pos="850"/>
        </w:tabs>
        <w:ind w:left="850" w:hanging="850"/>
        <w:outlineLvl w:val="2"/>
        <w:rPr>
          <w:rFonts w:ascii="Arial" w:hAnsi="Arial" w:cs="Arial"/>
          <w:b/>
          <w:i/>
          <w:sz w:val="20"/>
        </w:rPr>
      </w:pPr>
      <w:r w:rsidRPr="004847AB">
        <w:rPr>
          <w:rFonts w:ascii="Arial" w:hAnsi="Arial" w:cs="Arial"/>
          <w:sz w:val="20"/>
        </w:rPr>
        <w:t xml:space="preserve">F.6.2 </w:t>
      </w:r>
      <w:r w:rsidRPr="004847AB">
        <w:rPr>
          <w:rFonts w:ascii="Arial" w:hAnsi="Arial" w:cs="Arial"/>
          <w:sz w:val="20"/>
        </w:rPr>
        <w:tab/>
        <w:t>Stosowanie dyrektywy 2008/98/WE Parlamentu Europejskiego i Rady</w:t>
      </w:r>
      <w:r w:rsidRPr="004847AB">
        <w:rPr>
          <w:rFonts w:ascii="Arial" w:hAnsi="Arial" w:cs="Arial"/>
          <w:sz w:val="20"/>
          <w:vertAlign w:val="superscript"/>
        </w:rPr>
        <w:footnoteReference w:id="45"/>
      </w:r>
      <w:r w:rsidRPr="004847AB">
        <w:rPr>
          <w:rFonts w:ascii="Arial" w:hAnsi="Arial" w:cs="Arial"/>
          <w:sz w:val="20"/>
        </w:rPr>
        <w:t xml:space="preserve"> („dyrektywy ramowej w sprawie odpadów”) – projekty w sektorze gospodarowania odpadami</w:t>
      </w:r>
      <w:r w:rsidR="00AE612A">
        <w:rPr>
          <w:rFonts w:ascii="Arial" w:hAnsi="Arial" w:cs="Arial"/>
          <w:sz w:val="20"/>
        </w:rPr>
        <w:t xml:space="preserve"> –</w:t>
      </w:r>
      <w:r w:rsidR="00B86E22" w:rsidRPr="00BC52CF">
        <w:rPr>
          <w:rFonts w:ascii="Arial" w:hAnsi="Arial" w:cs="Arial"/>
          <w:b/>
          <w:i/>
          <w:sz w:val="20"/>
        </w:rPr>
        <w:t>nie dotyczy działania 2.4</w:t>
      </w:r>
      <w:r w:rsidR="00AE612A">
        <w:rPr>
          <w:rFonts w:ascii="Arial" w:hAnsi="Arial" w:cs="Arial"/>
          <w:b/>
          <w:i/>
          <w:sz w:val="20"/>
        </w:rPr>
        <w:t>.</w:t>
      </w:r>
    </w:p>
    <w:p w14:paraId="447B2239" w14:textId="77777777"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 xml:space="preserve">F.6.3 </w:t>
      </w:r>
      <w:r w:rsidRPr="004847AB">
        <w:rPr>
          <w:rFonts w:ascii="Arial" w:hAnsi="Arial" w:cs="Arial"/>
          <w:sz w:val="20"/>
        </w:rPr>
        <w:tab/>
        <w:t>Stosowanie dyrektywy 2010/75/UE Parlamentu Europejskiego i Rady</w:t>
      </w:r>
      <w:r w:rsidRPr="004847AB">
        <w:rPr>
          <w:rFonts w:ascii="Arial" w:hAnsi="Arial" w:cs="Arial"/>
          <w:sz w:val="20"/>
          <w:vertAlign w:val="superscript"/>
        </w:rPr>
        <w:footnoteReference w:id="46"/>
      </w:r>
      <w:r w:rsidRPr="004847AB">
        <w:rPr>
          <w:rFonts w:ascii="Arial" w:hAnsi="Arial" w:cs="Arial"/>
          <w:sz w:val="20"/>
        </w:rPr>
        <w:t xml:space="preserve"> („dyrektywy w sprawie emisji przemysłowych”) – projekty wymagające udzielenia pozwolenia zgodnie z przedmiotową dyrektywą</w:t>
      </w:r>
      <w:r w:rsidR="00B86E22">
        <w:rPr>
          <w:rFonts w:ascii="Arial" w:hAnsi="Arial" w:cs="Arial"/>
          <w:sz w:val="20"/>
        </w:rPr>
        <w:t>–</w:t>
      </w:r>
      <w:r w:rsidR="00B86E22" w:rsidRPr="00BC52CF">
        <w:rPr>
          <w:rFonts w:ascii="Arial" w:hAnsi="Arial" w:cs="Arial"/>
          <w:b/>
          <w:i/>
          <w:sz w:val="20"/>
        </w:rPr>
        <w:t>nie dotyczy działania 2.4</w:t>
      </w:r>
      <w:r w:rsidR="00AE612A">
        <w:rPr>
          <w:rFonts w:ascii="Arial" w:hAnsi="Arial" w:cs="Arial"/>
          <w:b/>
          <w:i/>
          <w:sz w:val="20"/>
        </w:rPr>
        <w:t>.</w:t>
      </w:r>
    </w:p>
    <w:p w14:paraId="42DCCB5C" w14:textId="77777777" w:rsidR="00C24D3C" w:rsidRPr="004847AB" w:rsidRDefault="00C24D3C" w:rsidP="00C24D3C">
      <w:pPr>
        <w:tabs>
          <w:tab w:val="left" w:pos="850"/>
        </w:tabs>
        <w:ind w:left="851" w:hanging="851"/>
        <w:outlineLvl w:val="2"/>
        <w:rPr>
          <w:rFonts w:ascii="Arial" w:hAnsi="Arial" w:cs="Arial"/>
          <w:i/>
          <w:sz w:val="20"/>
        </w:rPr>
      </w:pPr>
    </w:p>
    <w:p w14:paraId="2B725C6B" w14:textId="77777777"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F.6.4</w:t>
      </w:r>
      <w:r w:rsidRPr="004847AB">
        <w:rPr>
          <w:rFonts w:ascii="Arial" w:hAnsi="Arial" w:cs="Arial"/>
          <w:sz w:val="20"/>
        </w:rPr>
        <w:tab/>
        <w:t xml:space="preserve">Wszelkie inne odpowiednie dyrektywy środowiskowe (należy wyjaśnić poniżej) </w:t>
      </w:r>
    </w:p>
    <w:p w14:paraId="5D504019"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3500 znaków</w:t>
      </w:r>
    </w:p>
    <w:p w14:paraId="6AB7E701" w14:textId="77777777" w:rsidR="00C24D3C" w:rsidRPr="004847AB" w:rsidRDefault="00C24D3C" w:rsidP="00C24D3C">
      <w:pPr>
        <w:keepNext/>
        <w:spacing w:before="240"/>
        <w:ind w:left="600" w:hanging="600"/>
        <w:outlineLvl w:val="1"/>
        <w:rPr>
          <w:rFonts w:ascii="Arial" w:hAnsi="Arial" w:cs="Arial"/>
          <w:b/>
          <w:sz w:val="20"/>
        </w:rPr>
      </w:pPr>
      <w:r w:rsidRPr="004847AB">
        <w:rPr>
          <w:rFonts w:ascii="Arial" w:hAnsi="Arial" w:cs="Arial"/>
          <w:b/>
          <w:bCs/>
          <w:sz w:val="20"/>
        </w:rPr>
        <w:t>F.7.</w:t>
      </w:r>
      <w:r w:rsidRPr="004847AB">
        <w:rPr>
          <w:rFonts w:ascii="Arial" w:hAnsi="Arial" w:cs="Arial"/>
          <w:sz w:val="20"/>
        </w:rPr>
        <w:tab/>
      </w:r>
      <w:r w:rsidRPr="004847AB">
        <w:rPr>
          <w:rFonts w:ascii="Arial" w:hAnsi="Arial" w:cs="Arial"/>
          <w:b/>
          <w:bCs/>
          <w:sz w:val="20"/>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C260F18" w14:textId="6EC6A26B"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 xml:space="preserve">F.7.1. </w:t>
      </w:r>
      <w:r w:rsidRPr="004847AB">
        <w:rPr>
          <w:rFonts w:ascii="Arial" w:hAnsi="Arial" w:cs="Arial"/>
          <w:sz w:val="20"/>
        </w:rPr>
        <w:tab/>
        <w:t xml:space="preserve">W przypadku takich kosztów, czy uwzględniono je w analizie kosztów i korzyści? </w:t>
      </w:r>
      <w:r w:rsidR="000B61D5">
        <w:rPr>
          <w:rFonts w:ascii="Arial" w:hAnsi="Arial" w:cs="Arial"/>
          <w:sz w:val="20"/>
        </w:rPr>
        <w:t>–</w:t>
      </w:r>
      <w:r w:rsidR="00C27F77">
        <w:rPr>
          <w:rFonts w:ascii="Arial" w:hAnsi="Arial" w:cs="Arial"/>
          <w:sz w:val="20"/>
        </w:rPr>
        <w:t xml:space="preserve"> </w:t>
      </w:r>
      <w:r w:rsidR="000B61D5" w:rsidRPr="00BC52CF">
        <w:rPr>
          <w:rFonts w:ascii="Arial" w:hAnsi="Arial" w:cs="Arial"/>
          <w:b/>
          <w:i/>
          <w:sz w:val="20"/>
        </w:rPr>
        <w:t>nie</w:t>
      </w:r>
      <w:r w:rsidR="00C27F77">
        <w:rPr>
          <w:rFonts w:ascii="Arial" w:hAnsi="Arial" w:cs="Arial"/>
          <w:b/>
          <w:i/>
          <w:sz w:val="20"/>
        </w:rPr>
        <w:t> </w:t>
      </w:r>
      <w:r w:rsidR="000B61D5" w:rsidRPr="00BC52CF">
        <w:rPr>
          <w:rFonts w:ascii="Arial" w:hAnsi="Arial" w:cs="Arial"/>
          <w:b/>
          <w:i/>
          <w:sz w:val="20"/>
        </w:rPr>
        <w:t>dotyczy działania 2.4</w:t>
      </w:r>
      <w:r w:rsidR="000B61D5">
        <w:rPr>
          <w:rFonts w:ascii="Arial" w:hAnsi="Arial" w:cs="Arial"/>
          <w:b/>
          <w:i/>
          <w:sz w:val="20"/>
        </w:rPr>
        <w:t>.</w:t>
      </w:r>
    </w:p>
    <w:p w14:paraId="4B1DDD9D" w14:textId="77777777" w:rsidR="00C24D3C" w:rsidRPr="004847AB" w:rsidRDefault="00C24D3C" w:rsidP="00C24D3C">
      <w:pPr>
        <w:keepNext/>
        <w:tabs>
          <w:tab w:val="left" w:pos="850"/>
        </w:tabs>
        <w:ind w:left="850" w:hanging="850"/>
        <w:outlineLvl w:val="2"/>
        <w:rPr>
          <w:rFonts w:ascii="Arial" w:hAnsi="Arial" w:cs="Arial"/>
          <w:sz w:val="20"/>
        </w:rPr>
      </w:pPr>
      <w:r w:rsidRPr="004847AB">
        <w:rPr>
          <w:rFonts w:ascii="Arial" w:hAnsi="Arial" w:cs="Arial"/>
          <w:sz w:val="20"/>
        </w:rPr>
        <w:t>F.7.2.</w:t>
      </w:r>
      <w:r w:rsidRPr="004847AB">
        <w:rPr>
          <w:rFonts w:ascii="Arial" w:hAnsi="Arial" w:cs="Arial"/>
          <w:sz w:val="20"/>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C24D3C" w:rsidRPr="004847AB" w14:paraId="345E39E7" w14:textId="77777777" w:rsidTr="00C332D1">
        <w:trPr>
          <w:cantSplit/>
          <w:trHeight w:val="821"/>
        </w:trPr>
        <w:tc>
          <w:tcPr>
            <w:tcW w:w="1350" w:type="dxa"/>
          </w:tcPr>
          <w:p w14:paraId="53CBBE54"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w:t>
            </w:r>
          </w:p>
        </w:tc>
        <w:tc>
          <w:tcPr>
            <w:tcW w:w="1344" w:type="dxa"/>
            <w:tcBorders>
              <w:top w:val="single" w:sz="12" w:space="0" w:color="auto"/>
              <w:left w:val="single" w:sz="12" w:space="0" w:color="auto"/>
              <w:bottom w:val="single" w:sz="24" w:space="0" w:color="auto"/>
              <w:right w:val="single" w:sz="24" w:space="0" w:color="auto"/>
            </w:tcBorders>
          </w:tcPr>
          <w:p w14:paraId="4A5184BE"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1DE01455" w14:textId="77777777" w:rsidR="00C24D3C" w:rsidRPr="004847AB" w:rsidRDefault="00C24D3C" w:rsidP="00C24D3C">
      <w:pPr>
        <w:ind w:left="850"/>
        <w:rPr>
          <w:rFonts w:ascii="Arial" w:hAnsi="Arial" w:cs="Arial"/>
          <w:sz w:val="20"/>
        </w:rPr>
      </w:pPr>
      <w:r w:rsidRPr="004847AB">
        <w:rPr>
          <w:rFonts w:ascii="Arial" w:hAnsi="Arial" w:cs="Arial"/>
          <w:sz w:val="20"/>
        </w:rPr>
        <w:t>Należy krótko opisać rozwiązania</w:t>
      </w:r>
      <w:r w:rsidRPr="004847AB">
        <w:rPr>
          <w:rFonts w:ascii="Arial" w:hAnsi="Arial" w:cs="Arial"/>
          <w:sz w:val="20"/>
        </w:rPr>
        <w:tab/>
      </w:r>
    </w:p>
    <w:p w14:paraId="3878CA4F" w14:textId="77777777" w:rsidR="00C24D3C" w:rsidRPr="004847AB" w:rsidRDefault="00C24D3C" w:rsidP="00C24D3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6EC8A4C9" w14:textId="77777777" w:rsidTr="00C332D1">
        <w:trPr>
          <w:trHeight w:val="416"/>
        </w:trPr>
        <w:tc>
          <w:tcPr>
            <w:tcW w:w="5000" w:type="pct"/>
            <w:shd w:val="clear" w:color="auto" w:fill="D9D9D9"/>
          </w:tcPr>
          <w:p w14:paraId="0CF612D7" w14:textId="77777777" w:rsidR="00C24D3C" w:rsidRPr="004847AB" w:rsidRDefault="00C24D3C" w:rsidP="00C332D1">
            <w:pPr>
              <w:pStyle w:val="Text1"/>
              <w:ind w:left="0"/>
              <w:rPr>
                <w:rFonts w:ascii="Arial" w:hAnsi="Arial" w:cs="Arial"/>
                <w:b/>
                <w:sz w:val="20"/>
                <w:szCs w:val="20"/>
              </w:rPr>
            </w:pPr>
            <w:r w:rsidRPr="004847AB">
              <w:rPr>
                <w:rFonts w:ascii="Arial" w:hAnsi="Arial" w:cs="Arial"/>
                <w:b/>
                <w:sz w:val="20"/>
                <w:szCs w:val="20"/>
              </w:rPr>
              <w:t>Instrukcja:</w:t>
            </w:r>
          </w:p>
          <w:p w14:paraId="573D8949" w14:textId="77777777" w:rsidR="00C24D3C" w:rsidRPr="004847AB" w:rsidRDefault="00C24D3C" w:rsidP="00C332D1">
            <w:r w:rsidRPr="004847AB">
              <w:rPr>
                <w:rFonts w:ascii="Arial" w:hAnsi="Arial" w:cs="Arial"/>
                <w:sz w:val="20"/>
              </w:rPr>
              <w:t>W polu tekstowym w punkcie F.7.2 wystarczające jest wskazanie kosztu szacunkowego. Należy zachować spójność z pkt E.</w:t>
            </w:r>
          </w:p>
        </w:tc>
      </w:tr>
    </w:tbl>
    <w:p w14:paraId="2266A91C" w14:textId="77777777" w:rsidR="007C22A1" w:rsidRPr="004847AB" w:rsidRDefault="007C22A1" w:rsidP="00C24D3C">
      <w:pPr>
        <w:rPr>
          <w:rFonts w:ascii="Arial" w:hAnsi="Arial"/>
          <w:sz w:val="20"/>
        </w:rPr>
      </w:pPr>
    </w:p>
    <w:p w14:paraId="577254D6" w14:textId="77777777" w:rsidR="00E65B3E" w:rsidRPr="004847AB" w:rsidRDefault="00E65B3E" w:rsidP="00C703AB">
      <w:pPr>
        <w:keepNext/>
        <w:tabs>
          <w:tab w:val="left" w:pos="850"/>
        </w:tabs>
        <w:ind w:left="850" w:hanging="850"/>
        <w:outlineLvl w:val="2"/>
        <w:rPr>
          <w:rFonts w:ascii="Arial" w:hAnsi="Arial" w:cs="Arial"/>
          <w:sz w:val="20"/>
        </w:rPr>
      </w:pPr>
      <w:r w:rsidRPr="00C703AB">
        <w:rPr>
          <w:rFonts w:ascii="Arial" w:hAnsi="Arial" w:cs="Arial"/>
          <w:b/>
          <w:sz w:val="20"/>
        </w:rPr>
        <w:t>F.8.</w:t>
      </w:r>
      <w:r w:rsidRPr="004847AB">
        <w:rPr>
          <w:rFonts w:ascii="Arial" w:hAnsi="Arial" w:cs="Arial"/>
          <w:sz w:val="20"/>
        </w:rPr>
        <w:tab/>
      </w:r>
      <w:r w:rsidR="00FC6C8F" w:rsidRPr="00C703AB">
        <w:rPr>
          <w:rFonts w:ascii="Arial" w:hAnsi="Arial" w:cs="Arial"/>
          <w:b/>
          <w:sz w:val="20"/>
        </w:rPr>
        <w:t>PRZYSTOSOWANIE SIĘ DO ZMIANY KLIMATU I ŁAGODZENIE ZMIANY KLIMATU, A</w:t>
      </w:r>
      <w:r w:rsidR="00D3206B" w:rsidRPr="00C703AB">
        <w:rPr>
          <w:rFonts w:ascii="Arial" w:hAnsi="Arial" w:cs="Arial"/>
          <w:b/>
          <w:sz w:val="20"/>
        </w:rPr>
        <w:t> </w:t>
      </w:r>
      <w:r w:rsidR="00FC6C8F" w:rsidRPr="00C703AB">
        <w:rPr>
          <w:rFonts w:ascii="Arial" w:hAnsi="Arial" w:cs="Arial"/>
          <w:b/>
          <w:sz w:val="20"/>
        </w:rPr>
        <w:t>TAKŻE ODPORNOŚĆ NA KLĘSKI ŻYWIOŁOWE</w:t>
      </w:r>
    </w:p>
    <w:p w14:paraId="582D8263" w14:textId="77777777" w:rsidR="00E65B3E" w:rsidRPr="004847AB" w:rsidRDefault="00E65B3E" w:rsidP="00E65B3E">
      <w:pPr>
        <w:keepNext/>
        <w:tabs>
          <w:tab w:val="left" w:pos="850"/>
        </w:tabs>
        <w:ind w:left="850" w:hanging="850"/>
        <w:outlineLvl w:val="2"/>
        <w:rPr>
          <w:rFonts w:ascii="Arial" w:hAnsi="Arial" w:cs="Arial"/>
          <w:b/>
          <w:sz w:val="20"/>
        </w:rPr>
      </w:pPr>
      <w:r w:rsidRPr="004847AB">
        <w:rPr>
          <w:rFonts w:ascii="Arial" w:hAnsi="Arial" w:cs="Arial"/>
          <w:b/>
          <w:sz w:val="20"/>
        </w:rPr>
        <w:t>F.8.1.</w:t>
      </w:r>
      <w:r w:rsidRPr="004847AB">
        <w:rPr>
          <w:rFonts w:ascii="Arial" w:hAnsi="Arial" w:cs="Arial"/>
          <w:b/>
          <w:sz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r w:rsidR="00443457" w:rsidRPr="004847AB">
        <w:rPr>
          <w:rFonts w:ascii="Arial" w:hAnsi="Arial" w:cs="Arial"/>
          <w:b/>
          <w:sz w:val="20"/>
        </w:rPr>
        <w:t xml:space="preserve"> – </w:t>
      </w:r>
      <w:r w:rsidR="00443457" w:rsidRPr="000A3F4C">
        <w:rPr>
          <w:rFonts w:ascii="Arial" w:hAnsi="Arial" w:cs="Arial"/>
          <w:b/>
          <w:i/>
          <w:sz w:val="20"/>
        </w:rPr>
        <w:t>nie dotyczy działania 2.4</w:t>
      </w:r>
    </w:p>
    <w:p w14:paraId="64EFF857" w14:textId="77777777" w:rsidR="00E65B3E" w:rsidRPr="004847AB" w:rsidRDefault="00E65B3E" w:rsidP="00E65B3E">
      <w:pPr>
        <w:keepNext/>
        <w:tabs>
          <w:tab w:val="left" w:pos="850"/>
        </w:tabs>
        <w:ind w:left="850" w:hanging="850"/>
        <w:outlineLvl w:val="2"/>
        <w:rPr>
          <w:rFonts w:ascii="Arial" w:hAnsi="Arial" w:cs="Arial"/>
          <w:b/>
          <w:sz w:val="20"/>
        </w:rPr>
      </w:pPr>
      <w:r w:rsidRPr="004847AB">
        <w:rPr>
          <w:rFonts w:ascii="Arial" w:hAnsi="Arial" w:cs="Arial"/>
          <w:b/>
          <w:sz w:val="20"/>
        </w:rPr>
        <w:t xml:space="preserve">F.8.2. </w:t>
      </w:r>
      <w:r w:rsidRPr="004847AB">
        <w:rPr>
          <w:rFonts w:ascii="Arial" w:hAnsi="Arial" w:cs="Arial"/>
          <w:b/>
          <w:sz w:val="20"/>
        </w:rPr>
        <w:tab/>
        <w:t>Należy wyjaśnić, w jaki sposób uwzględniono zagrożenia związane ze zmianami klimatu, kwestie dotyczące przystosowania się do zmian klimatu i ich łagodzenia oraz odporność na klęski żywiołowe.</w:t>
      </w:r>
    </w:p>
    <w:p w14:paraId="6516FC6B" w14:textId="77777777" w:rsidR="00E65B3E" w:rsidRPr="004847AB" w:rsidRDefault="00E65B3E" w:rsidP="00E65B3E">
      <w:pPr>
        <w:ind w:left="850"/>
        <w:rPr>
          <w:rFonts w:ascii="Arial" w:hAnsi="Arial" w:cs="Arial"/>
          <w:b/>
          <w:sz w:val="20"/>
        </w:rPr>
      </w:pPr>
      <w:r w:rsidRPr="004847AB">
        <w:rPr>
          <w:rFonts w:ascii="Arial" w:hAnsi="Arial" w:cs="Arial"/>
          <w:b/>
          <w:sz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3DDE7468" w14:textId="77777777" w:rsidR="00E65B3E" w:rsidRPr="004847AB" w:rsidRDefault="00E65B3E" w:rsidP="00E65B3E">
      <w:pPr>
        <w:ind w:left="850"/>
        <w:rPr>
          <w:rFonts w:ascii="Arial" w:hAnsi="Arial" w:cs="Arial"/>
          <w:b/>
          <w:sz w:val="20"/>
        </w:rPr>
      </w:pPr>
      <w:r w:rsidRPr="004847AB">
        <w:rPr>
          <w:rFonts w:ascii="Arial" w:hAnsi="Arial" w:cs="Arial"/>
          <w:b/>
          <w:sz w:val="20"/>
        </w:rPr>
        <w:t xml:space="preserve">Czy rozważono alternatywne rozwiązania dotyczące mniejszego zużycia węgla (emisji związków węgla, to jest mniejszej emisji gazów cieplarnianych) lub oparte na źródłach odnawialnych? </w:t>
      </w:r>
    </w:p>
    <w:p w14:paraId="1A2483F7" w14:textId="77777777" w:rsidR="00E65B3E" w:rsidRPr="004847AB" w:rsidRDefault="00E65B3E" w:rsidP="00E65B3E">
      <w:pPr>
        <w:ind w:left="850"/>
        <w:rPr>
          <w:rFonts w:ascii="Arial" w:hAnsi="Arial" w:cs="Arial"/>
          <w:b/>
          <w:sz w:val="20"/>
        </w:rPr>
      </w:pPr>
      <w:r w:rsidRPr="004847AB">
        <w:rPr>
          <w:rFonts w:ascii="Arial" w:hAnsi="Arial" w:cs="Arial"/>
          <w:b/>
          <w:sz w:val="20"/>
        </w:rPr>
        <w:t xml:space="preserve">Czy w trakcie przygotowywania projektu przeprowadzono ocenę zagrożeń wynikających ze zmian klimatycznych lub kontrolę podatności (ocenę ryzyka związanego prognozowanymi zmianami klimat lub analizę podatności)? </w:t>
      </w:r>
    </w:p>
    <w:p w14:paraId="05E74777" w14:textId="77777777" w:rsidR="00E65B3E" w:rsidRPr="004847AB" w:rsidRDefault="00E65B3E" w:rsidP="00E65B3E">
      <w:pPr>
        <w:ind w:left="850"/>
        <w:rPr>
          <w:rFonts w:ascii="Arial" w:hAnsi="Arial" w:cs="Arial"/>
          <w:b/>
          <w:sz w:val="20"/>
        </w:rPr>
      </w:pPr>
      <w:r w:rsidRPr="004847AB">
        <w:rPr>
          <w:rFonts w:ascii="Arial" w:hAnsi="Arial" w:cs="Arial"/>
          <w:b/>
          <w:sz w:val="20"/>
        </w:rPr>
        <w:t xml:space="preserve">Czy w ramach strategicznej oceny oddziaływania na środowisko i oceny oddziaływania na środowisko uwzględniono kwestie związane ze zmianami klimatu oraz czy dane kwestie zostały sprawdzone przez odpowiednie organy krajowe? </w:t>
      </w:r>
    </w:p>
    <w:p w14:paraId="14AD6491" w14:textId="77777777" w:rsidR="00E65B3E" w:rsidRPr="004847AB" w:rsidRDefault="00E65B3E" w:rsidP="00E65B3E">
      <w:pPr>
        <w:ind w:left="850"/>
        <w:rPr>
          <w:rFonts w:ascii="Arial" w:hAnsi="Arial" w:cs="Arial"/>
          <w:b/>
          <w:sz w:val="20"/>
        </w:rPr>
      </w:pPr>
      <w:r w:rsidRPr="004847AB">
        <w:rPr>
          <w:rFonts w:ascii="Arial" w:hAnsi="Arial" w:cs="Arial"/>
          <w:b/>
          <w:sz w:val="20"/>
        </w:rPr>
        <w:t>W jaki sposób kwestie klimatyczne zostały uwzględnione w analizie i rankingu odpowiednich wariantów? W jaki sposób projekt odnosi się do strategii krajowej lub regionalnej w zakresie przystosowania się do zmian klimatu?</w:t>
      </w:r>
    </w:p>
    <w:p w14:paraId="5AF7DB53" w14:textId="77777777" w:rsidR="00E65B3E" w:rsidRPr="004847AB" w:rsidRDefault="00E65B3E" w:rsidP="00E65B3E">
      <w:pPr>
        <w:ind w:left="850"/>
        <w:rPr>
          <w:rFonts w:ascii="Arial" w:hAnsi="Arial" w:cs="Arial"/>
          <w:b/>
          <w:sz w:val="20"/>
        </w:rPr>
      </w:pPr>
      <w:r w:rsidRPr="004847AB">
        <w:rPr>
          <w:rFonts w:ascii="Arial" w:hAnsi="Arial" w:cs="Arial"/>
          <w:b/>
          <w:sz w:val="20"/>
        </w:rPr>
        <w:t>Czy projekt w połączeniu ze zmianami klimatu będzie miał jakikolwiek pozytywny lub negatywny wpływ na otoczenie? Czy zmiany klimatu wpłynęły na lokalizację projektu?)</w:t>
      </w:r>
      <w:r w:rsidRPr="004847AB">
        <w:rPr>
          <w:rFonts w:ascii="Arial" w:hAnsi="Arial" w:cs="Arial"/>
          <w:b/>
          <w:sz w:val="20"/>
          <w:vertAlign w:val="superscript"/>
        </w:rPr>
        <w:footnoteReference w:id="47"/>
      </w:r>
    </w:p>
    <w:p w14:paraId="71A5F862"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3500 znaków</w:t>
      </w:r>
    </w:p>
    <w:p w14:paraId="0736C3C3"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b/>
          <w:sz w:val="20"/>
        </w:rPr>
      </w:pPr>
    </w:p>
    <w:p w14:paraId="5B00C291"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b/>
          <w:sz w:val="20"/>
        </w:rPr>
      </w:pPr>
    </w:p>
    <w:p w14:paraId="47350D64"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b/>
          <w:sz w:val="20"/>
        </w:rPr>
      </w:pPr>
    </w:p>
    <w:p w14:paraId="594F9190"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E65B3E" w:rsidRPr="004847AB" w14:paraId="7571B9DF" w14:textId="77777777" w:rsidTr="00C5489A">
        <w:trPr>
          <w:trHeight w:val="416"/>
        </w:trPr>
        <w:tc>
          <w:tcPr>
            <w:tcW w:w="5000" w:type="pct"/>
            <w:shd w:val="clear" w:color="auto" w:fill="D9D9D9"/>
          </w:tcPr>
          <w:p w14:paraId="5C903227" w14:textId="77777777" w:rsidR="00E65B3E" w:rsidRPr="004847AB" w:rsidRDefault="00E65B3E" w:rsidP="00C5489A">
            <w:pPr>
              <w:spacing w:before="40" w:after="0" w:line="240" w:lineRule="exact"/>
              <w:rPr>
                <w:rFonts w:ascii="Arial" w:hAnsi="Arial" w:cs="Arial"/>
                <w:b/>
                <w:sz w:val="20"/>
              </w:rPr>
            </w:pPr>
            <w:r w:rsidRPr="004847AB">
              <w:rPr>
                <w:rFonts w:ascii="Arial" w:hAnsi="Arial" w:cs="Arial"/>
                <w:b/>
                <w:sz w:val="20"/>
              </w:rPr>
              <w:t>Instrukcja:</w:t>
            </w:r>
          </w:p>
          <w:p w14:paraId="22E0F124" w14:textId="5551CBEB" w:rsidR="009769D8" w:rsidRDefault="009769D8" w:rsidP="009769D8">
            <w:pPr>
              <w:spacing w:before="40" w:after="0" w:line="240" w:lineRule="exact"/>
              <w:rPr>
                <w:rFonts w:ascii="Arial" w:hAnsi="Arial" w:cs="Arial"/>
                <w:sz w:val="20"/>
              </w:rPr>
            </w:pPr>
            <w:r w:rsidRPr="004847AB">
              <w:rPr>
                <w:rFonts w:ascii="Arial" w:hAnsi="Arial" w:cs="Arial"/>
                <w:sz w:val="20"/>
              </w:rPr>
              <w:t>Należy odnieść się do tych kwestii poruszanych w pytaniach pomocniczych</w:t>
            </w:r>
            <w:r w:rsidR="00F828CD" w:rsidRPr="004847AB">
              <w:rPr>
                <w:rFonts w:ascii="Arial" w:hAnsi="Arial" w:cs="Arial"/>
                <w:sz w:val="20"/>
              </w:rPr>
              <w:t>,</w:t>
            </w:r>
            <w:r w:rsidRPr="004847AB">
              <w:rPr>
                <w:rFonts w:ascii="Arial" w:hAnsi="Arial" w:cs="Arial"/>
                <w:sz w:val="20"/>
              </w:rPr>
              <w:t xml:space="preserve"> które odnoszą się do</w:t>
            </w:r>
            <w:r w:rsidR="00C27F77">
              <w:rPr>
                <w:rFonts w:ascii="Arial" w:hAnsi="Arial" w:cs="Arial"/>
                <w:sz w:val="20"/>
              </w:rPr>
              <w:t> </w:t>
            </w:r>
            <w:r w:rsidRPr="004847AB">
              <w:rPr>
                <w:rFonts w:ascii="Arial" w:hAnsi="Arial" w:cs="Arial"/>
                <w:sz w:val="20"/>
              </w:rPr>
              <w:t>rodzaju i charakteru projektu. Należy wziąć pod uwagę wszystkie etapy przyg</w:t>
            </w:r>
            <w:r w:rsidR="004226C0" w:rsidRPr="004847AB">
              <w:rPr>
                <w:rFonts w:ascii="Arial" w:hAnsi="Arial" w:cs="Arial"/>
                <w:sz w:val="20"/>
              </w:rPr>
              <w:t>otowania przedsięwzięcia, w tym</w:t>
            </w:r>
            <w:r w:rsidRPr="004847AB">
              <w:rPr>
                <w:rFonts w:ascii="Arial" w:hAnsi="Arial" w:cs="Arial"/>
                <w:sz w:val="20"/>
              </w:rPr>
              <w:t xml:space="preserve"> OOŚ.</w:t>
            </w:r>
          </w:p>
          <w:p w14:paraId="2A8FA5EE" w14:textId="77777777" w:rsidR="000209AE" w:rsidRPr="005242C4" w:rsidRDefault="000209AE" w:rsidP="000209AE">
            <w:pPr>
              <w:autoSpaceDE w:val="0"/>
              <w:autoSpaceDN w:val="0"/>
              <w:adjustRightInd w:val="0"/>
              <w:spacing w:after="0"/>
              <w:rPr>
                <w:rFonts w:ascii="Arial" w:hAnsi="Arial" w:cs="Arial"/>
                <w:iCs/>
                <w:color w:val="000000"/>
                <w:sz w:val="20"/>
                <w:lang w:eastAsia="pl-PL"/>
              </w:rPr>
            </w:pPr>
            <w:r w:rsidRPr="005242C4">
              <w:rPr>
                <w:rFonts w:ascii="Arial" w:hAnsi="Arial" w:cs="Arial"/>
                <w:iCs/>
                <w:color w:val="000000"/>
                <w:sz w:val="20"/>
                <w:lang w:eastAsia="pl-PL"/>
              </w:rPr>
              <w:t>Odpowiadając na pytanie dotyczące sposobu uwzględnienia zagrożeń związanych ze zmianami klimatu, kwestii dotyczących przystosowania się do zmian klimatu i ich łagodzenia oraz odporności na klęski żywiołowe zasadne jest zwrócić uwagę jak kwestie te uwzględniono w decyzji o</w:t>
            </w:r>
            <w:r>
              <w:rPr>
                <w:rFonts w:ascii="Arial" w:hAnsi="Arial" w:cs="Arial"/>
                <w:iCs/>
                <w:color w:val="000000"/>
                <w:sz w:val="20"/>
                <w:lang w:eastAsia="pl-PL"/>
              </w:rPr>
              <w:t> </w:t>
            </w:r>
            <w:r w:rsidRPr="005242C4">
              <w:rPr>
                <w:rFonts w:ascii="Arial" w:hAnsi="Arial" w:cs="Arial"/>
                <w:iCs/>
                <w:color w:val="000000"/>
                <w:sz w:val="20"/>
                <w:lang w:eastAsia="pl-PL"/>
              </w:rPr>
              <w:t>środowiskowych uwarunkowaniach lub innej decyzji administracyjnej wydanej po przeprowadzeniu ponownej oceny oddziaływania na środowisko.</w:t>
            </w:r>
          </w:p>
          <w:p w14:paraId="10D9F864" w14:textId="77777777" w:rsidR="009769D8" w:rsidRPr="004847AB" w:rsidRDefault="009769D8" w:rsidP="009769D8">
            <w:pPr>
              <w:spacing w:before="40" w:after="0" w:line="240" w:lineRule="exact"/>
              <w:rPr>
                <w:rFonts w:ascii="Arial" w:hAnsi="Arial" w:cs="Arial"/>
                <w:sz w:val="20"/>
              </w:rPr>
            </w:pPr>
            <w:r w:rsidRPr="004847AB">
              <w:rPr>
                <w:rFonts w:ascii="Arial" w:hAnsi="Arial" w:cs="Arial"/>
                <w:sz w:val="20"/>
              </w:rPr>
              <w:t>Należy również podsumować procedurę SOOŚ oraz OOŚ w kontekście zmian klimatycznych wykorzystując informacje oraz instrukcję z punkt</w:t>
            </w:r>
            <w:r w:rsidR="004226C0" w:rsidRPr="004847AB">
              <w:rPr>
                <w:rFonts w:ascii="Arial" w:hAnsi="Arial" w:cs="Arial"/>
                <w:sz w:val="20"/>
              </w:rPr>
              <w:t xml:space="preserve">ów F.2 - F.5 wniosku. </w:t>
            </w:r>
          </w:p>
          <w:p w14:paraId="151ACE7A" w14:textId="76F9CD51" w:rsidR="0052484D" w:rsidRPr="004847AB" w:rsidRDefault="006553DD" w:rsidP="009769D8">
            <w:pPr>
              <w:spacing w:after="0"/>
              <w:rPr>
                <w:rFonts w:ascii="Arial" w:hAnsi="Arial" w:cs="Arial"/>
                <w:sz w:val="20"/>
                <w:lang w:eastAsia="pl-PL"/>
              </w:rPr>
            </w:pPr>
            <w:r w:rsidRPr="004847AB">
              <w:rPr>
                <w:rFonts w:ascii="Arial" w:hAnsi="Arial" w:cs="Arial"/>
                <w:sz w:val="20"/>
                <w:lang w:eastAsia="pl-PL"/>
              </w:rPr>
              <w:t>Odpowiadając na pytanie dotyczące uwzględnienia kwestii związanych ze zmianami klimatu w</w:t>
            </w:r>
            <w:r w:rsidR="00C27F77">
              <w:rPr>
                <w:rFonts w:ascii="Arial" w:hAnsi="Arial" w:cs="Arial"/>
                <w:sz w:val="20"/>
                <w:lang w:eastAsia="pl-PL"/>
              </w:rPr>
              <w:t> </w:t>
            </w:r>
            <w:r w:rsidRPr="004847AB">
              <w:rPr>
                <w:rFonts w:ascii="Arial" w:hAnsi="Arial" w:cs="Arial"/>
                <w:sz w:val="20"/>
                <w:lang w:eastAsia="pl-PL"/>
              </w:rPr>
              <w:t>ocenie strategicznej i ocenie oddziaływania na środowisko, należy wyjaśnić i wskazać sposób uwzględnienia tych kwestii w dostępnej dokumentacji i procedurze obu ocen oraz potwierdzić i</w:t>
            </w:r>
            <w:r w:rsidR="00C27F77">
              <w:rPr>
                <w:rFonts w:ascii="Arial" w:hAnsi="Arial" w:cs="Arial"/>
                <w:sz w:val="20"/>
                <w:lang w:eastAsia="pl-PL"/>
              </w:rPr>
              <w:t> </w:t>
            </w:r>
            <w:r w:rsidRPr="004847AB">
              <w:rPr>
                <w:rFonts w:ascii="Arial" w:hAnsi="Arial" w:cs="Arial"/>
                <w:sz w:val="20"/>
                <w:lang w:eastAsia="pl-PL"/>
              </w:rPr>
              <w:t>wskazać organy zatwierdzające tę dokumentację</w:t>
            </w:r>
            <w:r w:rsidR="0052484D" w:rsidRPr="004847AB">
              <w:rPr>
                <w:rFonts w:ascii="Arial" w:hAnsi="Arial" w:cs="Arial"/>
                <w:sz w:val="20"/>
                <w:lang w:eastAsia="pl-PL"/>
              </w:rPr>
              <w:t>.</w:t>
            </w:r>
          </w:p>
          <w:p w14:paraId="406FD000" w14:textId="06A1DD63" w:rsidR="009769D8" w:rsidRPr="004847AB" w:rsidRDefault="009769D8" w:rsidP="009769D8">
            <w:pPr>
              <w:spacing w:after="0"/>
              <w:rPr>
                <w:rFonts w:ascii="Arial" w:hAnsi="Arial" w:cs="Arial"/>
                <w:sz w:val="20"/>
              </w:rPr>
            </w:pPr>
            <w:r w:rsidRPr="004847AB">
              <w:rPr>
                <w:rFonts w:ascii="Arial" w:hAnsi="Arial" w:cs="Arial"/>
                <w:sz w:val="20"/>
              </w:rPr>
              <w:t xml:space="preserve">W przypadku, gdy odpowiedź na pytanie zamieszczone w tiret 2 jest przecząca, co może odnosić się do projektów, dla których wniosek o decyzję o środowiskowych uwarunkowaniach został złożony przed </w:t>
            </w:r>
            <w:r w:rsidR="005569E1">
              <w:rPr>
                <w:rFonts w:ascii="Arial" w:hAnsi="Arial" w:cs="Arial"/>
                <w:sz w:val="20"/>
              </w:rPr>
              <w:t>publikacją pierwszej wersji instrukcji ogólnej tj. przed 10 września 2015r.,</w:t>
            </w:r>
            <w:r w:rsidRPr="004847AB">
              <w:rPr>
                <w:rFonts w:ascii="Arial" w:hAnsi="Arial" w:cs="Arial"/>
                <w:sz w:val="20"/>
              </w:rPr>
              <w:t xml:space="preserve"> w treści wniosku należy podać tego przyczyny (a w tym związane z terminem przeprowadzenia postępowania w</w:t>
            </w:r>
            <w:r w:rsidR="00C27F77">
              <w:rPr>
                <w:rFonts w:ascii="Arial" w:hAnsi="Arial" w:cs="Arial"/>
                <w:sz w:val="20"/>
              </w:rPr>
              <w:t> </w:t>
            </w:r>
            <w:r w:rsidRPr="004847AB">
              <w:rPr>
                <w:rFonts w:ascii="Arial" w:hAnsi="Arial" w:cs="Arial"/>
                <w:sz w:val="20"/>
              </w:rPr>
              <w:t xml:space="preserve">sprawie OOŚ) oraz </w:t>
            </w:r>
            <w:r w:rsidR="00550AAB" w:rsidRPr="004847AB">
              <w:rPr>
                <w:rFonts w:ascii="Arial" w:hAnsi="Arial" w:cs="Arial"/>
                <w:sz w:val="20"/>
              </w:rPr>
              <w:t>wskazuj</w:t>
            </w:r>
            <w:r w:rsidR="00550AAB">
              <w:rPr>
                <w:rFonts w:ascii="Arial" w:hAnsi="Arial" w:cs="Arial"/>
                <w:sz w:val="20"/>
              </w:rPr>
              <w:t>ąc</w:t>
            </w:r>
            <w:r w:rsidRPr="004847AB">
              <w:rPr>
                <w:rFonts w:ascii="Arial" w:hAnsi="Arial" w:cs="Arial"/>
                <w:sz w:val="20"/>
              </w:rPr>
              <w:t xml:space="preserve">, że w kontekście OOŚ, ryzyka klimatyczne wiążące się z realizacją wybranego wariantu zostały zredukowane do akceptowalnego poziomu. </w:t>
            </w:r>
          </w:p>
          <w:p w14:paraId="1C8B53E3" w14:textId="1537A515" w:rsidR="009769D8" w:rsidRPr="004847AB" w:rsidRDefault="009769D8" w:rsidP="009769D8">
            <w:pPr>
              <w:spacing w:after="0"/>
              <w:rPr>
                <w:rFonts w:ascii="Arial" w:hAnsi="Arial" w:cs="Arial"/>
                <w:sz w:val="20"/>
              </w:rPr>
            </w:pPr>
            <w:r w:rsidRPr="004847AB">
              <w:rPr>
                <w:rFonts w:ascii="Arial" w:hAnsi="Arial" w:cs="Arial"/>
                <w:sz w:val="20"/>
              </w:rPr>
              <w:t>Krajową strategią w obszarze adaptacji do zmian klimatu jest Strategiczny plan adaptacji dla</w:t>
            </w:r>
            <w:r w:rsidR="00C27F77">
              <w:rPr>
                <w:rFonts w:ascii="Arial" w:hAnsi="Arial" w:cs="Arial"/>
                <w:sz w:val="20"/>
              </w:rPr>
              <w:t> </w:t>
            </w:r>
            <w:r w:rsidRPr="004847AB">
              <w:rPr>
                <w:rFonts w:ascii="Arial" w:hAnsi="Arial" w:cs="Arial"/>
                <w:sz w:val="20"/>
              </w:rPr>
              <w:t>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w:t>
            </w:r>
            <w:r w:rsidR="00C27F77">
              <w:rPr>
                <w:rFonts w:ascii="Arial" w:hAnsi="Arial" w:cs="Arial"/>
                <w:sz w:val="20"/>
              </w:rPr>
              <w:t> </w:t>
            </w:r>
            <w:r w:rsidRPr="004847AB">
              <w:rPr>
                <w:rFonts w:ascii="Arial" w:hAnsi="Arial" w:cs="Arial"/>
                <w:sz w:val="20"/>
              </w:rPr>
              <w:t>odpowiedź na to pytanie została udzielona w pkt F.8.1, w pkt F.8.2 należy jedynie dać odpowiedni odnośnik do części F.8.1.</w:t>
            </w:r>
          </w:p>
          <w:p w14:paraId="281DF4AC" w14:textId="77777777" w:rsidR="009E72C2" w:rsidRDefault="009769D8" w:rsidP="009769D8">
            <w:pPr>
              <w:spacing w:after="0"/>
              <w:rPr>
                <w:rFonts w:ascii="Arial" w:hAnsi="Arial" w:cs="Arial"/>
                <w:sz w:val="20"/>
              </w:rPr>
            </w:pPr>
            <w:r w:rsidRPr="004847AB">
              <w:rPr>
                <w:rFonts w:ascii="Arial" w:hAnsi="Arial" w:cs="Arial"/>
                <w:sz w:val="20"/>
              </w:rPr>
              <w:t>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w:t>
            </w:r>
          </w:p>
          <w:p w14:paraId="20402FB8" w14:textId="77777777" w:rsidR="009769D8" w:rsidRPr="004847AB" w:rsidRDefault="009769D8" w:rsidP="009769D8">
            <w:pPr>
              <w:spacing w:after="0"/>
              <w:rPr>
                <w:rFonts w:ascii="Arial" w:hAnsi="Arial" w:cs="Arial"/>
                <w:sz w:val="20"/>
              </w:rPr>
            </w:pPr>
            <w:r w:rsidRPr="004847AB">
              <w:rPr>
                <w:rFonts w:ascii="Arial" w:hAnsi="Arial" w:cs="Arial"/>
                <w:sz w:val="20"/>
              </w:rPr>
              <w:t xml:space="preserve"> Odpowiedź powinna mieć syntet</w:t>
            </w:r>
            <w:r w:rsidR="004226C0" w:rsidRPr="004847AB">
              <w:rPr>
                <w:rFonts w:ascii="Arial" w:hAnsi="Arial" w:cs="Arial"/>
                <w:sz w:val="20"/>
              </w:rPr>
              <w:t xml:space="preserve">yczny podsumowujący charakter. </w:t>
            </w:r>
          </w:p>
          <w:p w14:paraId="59737963" w14:textId="12C4C23E" w:rsidR="009769D8" w:rsidRPr="004847AB" w:rsidRDefault="009769D8" w:rsidP="009769D8">
            <w:pPr>
              <w:spacing w:before="40" w:after="0" w:line="240" w:lineRule="exact"/>
              <w:rPr>
                <w:rFonts w:ascii="Arial" w:hAnsi="Arial" w:cs="Arial"/>
                <w:sz w:val="20"/>
              </w:rPr>
            </w:pPr>
            <w:r w:rsidRPr="004847AB">
              <w:rPr>
                <w:rFonts w:ascii="Arial" w:hAnsi="Arial" w:cs="Arial"/>
                <w:sz w:val="20"/>
              </w:rPr>
              <w:t>Konieczna jest też odpowiedź na pytanie, czy wszelkie elementy infrastruktury zlokalizowane na</w:t>
            </w:r>
            <w:r w:rsidR="00C27F77">
              <w:rPr>
                <w:rFonts w:ascii="Arial" w:hAnsi="Arial" w:cs="Arial"/>
                <w:sz w:val="20"/>
              </w:rPr>
              <w:t> </w:t>
            </w:r>
            <w:r w:rsidRPr="004847AB">
              <w:rPr>
                <w:rFonts w:ascii="Arial" w:hAnsi="Arial" w:cs="Arial"/>
                <w:sz w:val="20"/>
              </w:rPr>
              <w:t>obszarach zagrożonych powodzią (oceniane zgodnie z dyrektywą 2007/60/WE), są zaprojektowane w sposób, który uwzględnia to ryzyko.</w:t>
            </w:r>
          </w:p>
          <w:p w14:paraId="3E04B91C" w14:textId="77777777" w:rsidR="009769D8" w:rsidRPr="004847AB" w:rsidRDefault="009769D8" w:rsidP="009769D8">
            <w:pPr>
              <w:spacing w:before="40" w:after="0" w:line="240" w:lineRule="exact"/>
              <w:rPr>
                <w:rFonts w:ascii="Arial" w:hAnsi="Arial" w:cs="Arial"/>
                <w:sz w:val="20"/>
              </w:rPr>
            </w:pPr>
            <w:r w:rsidRPr="004847AB">
              <w:rPr>
                <w:rFonts w:ascii="Arial" w:hAnsi="Arial" w:cs="Arial"/>
                <w:sz w:val="20"/>
              </w:rPr>
              <w:t>Należy także wskazać konkretne dane/źródła wykorzystane w analizie podatności i ryzyka, dotyczące scenariuszy zmian klimatu oraz opisać, na jakich etapach projektu przeprowadzono tę analizę i jakie zidentyfikowano ryzyka.</w:t>
            </w:r>
          </w:p>
          <w:p w14:paraId="563E4176" w14:textId="77777777" w:rsidR="00E65B3E" w:rsidRDefault="009769D8" w:rsidP="00C5489A">
            <w:pPr>
              <w:spacing w:before="40" w:after="0" w:line="240" w:lineRule="exact"/>
              <w:rPr>
                <w:rFonts w:ascii="Arial" w:hAnsi="Arial" w:cs="Arial"/>
                <w:sz w:val="20"/>
              </w:rPr>
            </w:pPr>
            <w:r w:rsidRPr="004847AB">
              <w:rPr>
                <w:rFonts w:ascii="Arial" w:hAnsi="Arial" w:cs="Arial"/>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14:paraId="2D6220FD" w14:textId="77777777" w:rsidR="00947608" w:rsidRDefault="00947608" w:rsidP="00C5489A">
            <w:pPr>
              <w:spacing w:before="40" w:after="0" w:line="240" w:lineRule="exact"/>
              <w:rPr>
                <w:rFonts w:ascii="Arial" w:hAnsi="Arial" w:cs="Arial"/>
                <w:sz w:val="20"/>
              </w:rPr>
            </w:pPr>
          </w:p>
          <w:p w14:paraId="28984A93" w14:textId="77777777" w:rsidR="00947608" w:rsidRPr="00947608" w:rsidRDefault="00947608" w:rsidP="00C5489A">
            <w:pPr>
              <w:spacing w:before="40" w:after="0" w:line="240" w:lineRule="exact"/>
              <w:contextualSpacing/>
              <w:rPr>
                <w:rFonts w:ascii="Arial" w:hAnsi="Arial" w:cs="Arial"/>
                <w:sz w:val="20"/>
              </w:rPr>
            </w:pPr>
            <w:r>
              <w:rPr>
                <w:rFonts w:ascii="Arial" w:hAnsi="Arial" w:cs="Arial"/>
                <w:sz w:val="20"/>
              </w:rPr>
              <w:t>Szersze wskazówki dotyczące zagadnień klimatycznych zostały zaprezentowane w „Poradniku przygotowania inwestycji z uwzględnieniem zmian klimatu, ich łagodzenia i przystosowania do tych zmian oraz odporności na klęski żywiołowe” dostępnym na portalu KLIMADA.</w:t>
            </w:r>
          </w:p>
        </w:tc>
      </w:tr>
    </w:tbl>
    <w:p w14:paraId="26F4A35D" w14:textId="77777777" w:rsidR="00E65B3E" w:rsidRPr="004847AB" w:rsidRDefault="00E65B3E" w:rsidP="00E65B3E">
      <w:pPr>
        <w:keepNext/>
        <w:tabs>
          <w:tab w:val="left" w:pos="850"/>
        </w:tabs>
        <w:ind w:left="850" w:hanging="850"/>
        <w:outlineLvl w:val="2"/>
        <w:rPr>
          <w:rFonts w:ascii="Arial" w:hAnsi="Arial" w:cs="Arial"/>
          <w:b/>
          <w:sz w:val="20"/>
        </w:rPr>
      </w:pPr>
      <w:r w:rsidRPr="004847AB">
        <w:rPr>
          <w:rFonts w:ascii="Arial" w:hAnsi="Arial" w:cs="Arial"/>
          <w:b/>
          <w:sz w:val="20"/>
        </w:rPr>
        <w:t xml:space="preserve">F.8.3. </w:t>
      </w:r>
      <w:r w:rsidRPr="004847AB">
        <w:rPr>
          <w:rFonts w:ascii="Arial" w:hAnsi="Arial" w:cs="Arial"/>
          <w:b/>
          <w:sz w:val="20"/>
        </w:rPr>
        <w:tab/>
        <w:t>Należy wyjaśnić, jakie rozwiązania przyjęto w celu zapewnienia odporności na bieżącą zmienność klimatu i przyszłe zmiany klimatu w ramach projektu.</w:t>
      </w:r>
    </w:p>
    <w:p w14:paraId="122BEA4C" w14:textId="77777777" w:rsidR="00E65B3E" w:rsidRPr="004847AB" w:rsidRDefault="00E65B3E" w:rsidP="00E65B3E">
      <w:pPr>
        <w:ind w:left="705"/>
        <w:rPr>
          <w:rFonts w:ascii="Arial" w:hAnsi="Arial" w:cs="Arial"/>
          <w:b/>
          <w:sz w:val="20"/>
        </w:rPr>
      </w:pPr>
      <w:r w:rsidRPr="004847AB">
        <w:rPr>
          <w:rFonts w:ascii="Arial" w:hAnsi="Arial" w:cs="Arial"/>
          <w:b/>
          <w:sz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847AB">
        <w:rPr>
          <w:rStyle w:val="Odwoanieprzypisudolnego"/>
          <w:rFonts w:ascii="Arial" w:hAnsi="Arial" w:cs="Arial"/>
          <w:sz w:val="20"/>
        </w:rPr>
        <w:footnoteReference w:id="48"/>
      </w:r>
      <w:r w:rsidRPr="004847AB">
        <w:rPr>
          <w:rFonts w:ascii="Arial" w:hAnsi="Arial" w:cs="Arial"/>
          <w:b/>
          <w:sz w:val="20"/>
        </w:rPr>
        <w:t>, zagrożenie powodziowe, jak również przedłużające się okresy suszy wpływające np. na </w:t>
      </w:r>
      <w:r w:rsidR="00FC6C8F" w:rsidRPr="004847AB">
        <w:rPr>
          <w:rFonts w:ascii="Arial" w:hAnsi="Arial" w:cs="Arial"/>
          <w:b/>
          <w:sz w:val="20"/>
        </w:rPr>
        <w:t>właściwości gleby)</w:t>
      </w:r>
    </w:p>
    <w:p w14:paraId="39C83256" w14:textId="77777777" w:rsidR="00E65B3E" w:rsidRPr="004847AB" w:rsidRDefault="00E65B3E" w:rsidP="00E65B3E">
      <w:pPr>
        <w:ind w:left="705"/>
        <w:rPr>
          <w:rFonts w:ascii="Arial" w:hAnsi="Arial" w:cs="Arial"/>
          <w:b/>
          <w:sz w:val="20"/>
        </w:rPr>
      </w:pPr>
    </w:p>
    <w:p w14:paraId="503FE715"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4847AB">
        <w:rPr>
          <w:rFonts w:ascii="Arial" w:hAnsi="Arial" w:cs="Arial"/>
          <w:sz w:val="20"/>
        </w:rPr>
        <w:t>Max. 1750 znaków</w:t>
      </w:r>
    </w:p>
    <w:p w14:paraId="3E90E24D"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57467D5C" w14:textId="77777777" w:rsidR="00E65B3E" w:rsidRPr="004847AB" w:rsidRDefault="00E65B3E" w:rsidP="00E65B3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E65B3E" w:rsidRPr="004847AB" w14:paraId="52AB8205" w14:textId="77777777" w:rsidTr="00C5489A">
        <w:trPr>
          <w:trHeight w:val="416"/>
        </w:trPr>
        <w:tc>
          <w:tcPr>
            <w:tcW w:w="5000" w:type="pct"/>
            <w:shd w:val="clear" w:color="auto" w:fill="D9D9D9"/>
          </w:tcPr>
          <w:p w14:paraId="46442703" w14:textId="77777777" w:rsidR="00E65B3E" w:rsidRPr="004847AB" w:rsidRDefault="00E65B3E" w:rsidP="00C5489A">
            <w:pPr>
              <w:spacing w:before="40" w:after="0" w:line="240" w:lineRule="exact"/>
              <w:rPr>
                <w:rFonts w:ascii="Arial" w:hAnsi="Arial" w:cs="Arial"/>
                <w:sz w:val="20"/>
              </w:rPr>
            </w:pPr>
            <w:r w:rsidRPr="004847AB">
              <w:rPr>
                <w:rFonts w:ascii="Arial" w:hAnsi="Arial" w:cs="Arial"/>
                <w:sz w:val="20"/>
              </w:rPr>
              <w:t>Instrukcja:</w:t>
            </w:r>
          </w:p>
          <w:p w14:paraId="3F9969D8" w14:textId="77777777" w:rsidR="009769D8" w:rsidRPr="004847AB" w:rsidRDefault="009769D8" w:rsidP="009769D8">
            <w:pPr>
              <w:spacing w:before="40" w:after="0" w:line="240" w:lineRule="exact"/>
              <w:rPr>
                <w:rFonts w:ascii="Arial" w:hAnsi="Arial" w:cs="Arial"/>
                <w:sz w:val="20"/>
              </w:rPr>
            </w:pPr>
            <w:r w:rsidRPr="004847AB">
              <w:rPr>
                <w:rFonts w:ascii="Arial" w:hAnsi="Arial" w:cs="Arial"/>
                <w:sz w:val="20"/>
              </w:rPr>
              <w:t>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w:t>
            </w:r>
            <w:r w:rsidR="004226C0" w:rsidRPr="004847AB">
              <w:rPr>
                <w:rFonts w:ascii="Arial" w:hAnsi="Arial" w:cs="Arial"/>
                <w:sz w:val="20"/>
              </w:rPr>
              <w:t xml:space="preserve">az ze zmianami klimatu. </w:t>
            </w:r>
          </w:p>
          <w:p w14:paraId="7B7E4F71" w14:textId="77777777" w:rsidR="009769D8" w:rsidRDefault="009769D8" w:rsidP="009769D8">
            <w:pPr>
              <w:spacing w:before="40" w:after="0" w:line="240" w:lineRule="exact"/>
              <w:rPr>
                <w:rFonts w:ascii="Arial" w:hAnsi="Arial" w:cs="Arial"/>
                <w:sz w:val="20"/>
              </w:rPr>
            </w:pPr>
            <w:r w:rsidRPr="004847AB">
              <w:rPr>
                <w:rFonts w:ascii="Arial" w:hAnsi="Arial" w:cs="Arial"/>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37BAA94C" w14:textId="215C6D10" w:rsidR="000209AE" w:rsidRPr="008667F6" w:rsidRDefault="000209AE" w:rsidP="000209AE">
            <w:pPr>
              <w:autoSpaceDE w:val="0"/>
              <w:autoSpaceDN w:val="0"/>
              <w:adjustRightInd w:val="0"/>
              <w:spacing w:after="0"/>
              <w:rPr>
                <w:rFonts w:ascii="Arial" w:hAnsi="Arial" w:cs="Arial"/>
                <w:color w:val="000000"/>
                <w:sz w:val="20"/>
                <w:u w:val="single"/>
                <w:lang w:eastAsia="pl-PL"/>
              </w:rPr>
            </w:pPr>
            <w:r w:rsidRPr="008667F6">
              <w:rPr>
                <w:rFonts w:ascii="Arial" w:hAnsi="Arial" w:cs="Arial"/>
                <w:color w:val="000000"/>
                <w:sz w:val="20"/>
                <w:u w:val="single"/>
                <w:lang w:eastAsia="pl-PL"/>
              </w:rPr>
              <w:t>Odpowiadając na pytanie dotyczące przyjętych rozwiązań w celu zapewnienia odporności na</w:t>
            </w:r>
            <w:r w:rsidR="00C27F77">
              <w:rPr>
                <w:rFonts w:ascii="Arial" w:hAnsi="Arial" w:cs="Arial"/>
                <w:color w:val="000000"/>
                <w:sz w:val="20"/>
                <w:u w:val="single"/>
                <w:lang w:eastAsia="pl-PL"/>
              </w:rPr>
              <w:t> </w:t>
            </w:r>
            <w:r w:rsidRPr="008667F6">
              <w:rPr>
                <w:rFonts w:ascii="Arial" w:hAnsi="Arial" w:cs="Arial"/>
                <w:color w:val="000000"/>
                <w:sz w:val="20"/>
                <w:u w:val="single"/>
                <w:lang w:eastAsia="pl-PL"/>
              </w:rPr>
              <w:t>bieżącą zmienność klimatu i przyszłe zmiany klimatu w ramach projektu należy zwrócić uwagę na rozwiązania jakie przyjęto w decyzji o środowiskowych uwarunkowaniach lub innej decyzji administracyjnej wydanej po przeprowadzeniu ponownej oceny oddziaływania na środowisko.</w:t>
            </w:r>
          </w:p>
          <w:p w14:paraId="0EFD9D35" w14:textId="77777777" w:rsidR="000209AE" w:rsidRPr="004847AB" w:rsidRDefault="000209AE" w:rsidP="009769D8">
            <w:pPr>
              <w:spacing w:before="40" w:after="0" w:line="240" w:lineRule="exact"/>
              <w:rPr>
                <w:rFonts w:ascii="Arial" w:hAnsi="Arial" w:cs="Arial"/>
                <w:sz w:val="20"/>
              </w:rPr>
            </w:pPr>
          </w:p>
          <w:p w14:paraId="3284B081" w14:textId="71D0BC8D" w:rsidR="009769D8" w:rsidRPr="004847AB" w:rsidRDefault="009769D8" w:rsidP="009769D8">
            <w:pPr>
              <w:spacing w:before="40" w:after="0" w:line="240" w:lineRule="exact"/>
              <w:rPr>
                <w:rFonts w:ascii="Arial" w:hAnsi="Arial" w:cs="Arial"/>
                <w:sz w:val="20"/>
              </w:rPr>
            </w:pPr>
            <w:r w:rsidRPr="004847AB">
              <w:rPr>
                <w:rFonts w:ascii="Arial" w:hAnsi="Arial" w:cs="Arial"/>
                <w:sz w:val="20"/>
              </w:rPr>
              <w:t>Należy opisać działania, które wynikają z rodzajów ryzyka zidentyfikowanych oraz przeanalizowanych na etapie przeprowadzonej oceny podatności i wyboru opcji adaptacyjnych, przy</w:t>
            </w:r>
            <w:r w:rsidR="00C27F77">
              <w:rPr>
                <w:rFonts w:ascii="Arial" w:hAnsi="Arial" w:cs="Arial"/>
                <w:sz w:val="20"/>
              </w:rPr>
              <w:t> </w:t>
            </w:r>
            <w:r w:rsidRPr="004847AB">
              <w:rPr>
                <w:rFonts w:ascii="Arial" w:hAnsi="Arial" w:cs="Arial"/>
                <w:sz w:val="20"/>
              </w:rPr>
              <w:t>czym odnieść się należy nie tylko do działań na etapie projektowania, ale także na etapie wdrażania i eksploatacji projektu (w tym działania „miękkie”). W każdym przypadku należy podać konkretne działania (nie „ogólne zasady”).</w:t>
            </w:r>
          </w:p>
          <w:p w14:paraId="27740BD2" w14:textId="77777777" w:rsidR="009769D8" w:rsidRPr="004847AB" w:rsidRDefault="009769D8" w:rsidP="009769D8">
            <w:pPr>
              <w:spacing w:before="40" w:after="0" w:line="240" w:lineRule="exact"/>
              <w:rPr>
                <w:rFonts w:ascii="Arial" w:hAnsi="Arial" w:cs="Arial"/>
                <w:sz w:val="20"/>
              </w:rPr>
            </w:pPr>
            <w:r w:rsidRPr="004847AB">
              <w:rPr>
                <w:rFonts w:ascii="Arial" w:hAnsi="Arial" w:cs="Arial"/>
                <w:sz w:val="20"/>
              </w:rPr>
              <w:t>Konieczne jest jasne wykazanie powiązania konkretnych działań ze zidentyfikowanym wcześniej ryzykiem oraz przedstawienie odporności projektu po ich zastosowaniu.</w:t>
            </w:r>
          </w:p>
          <w:p w14:paraId="29F651A7" w14:textId="496252C5" w:rsidR="00E65B3E" w:rsidRDefault="009769D8" w:rsidP="00C5489A">
            <w:pPr>
              <w:spacing w:before="40" w:after="0" w:line="240" w:lineRule="exact"/>
              <w:rPr>
                <w:rFonts w:ascii="Arial" w:hAnsi="Arial" w:cs="Arial"/>
                <w:sz w:val="20"/>
              </w:rPr>
            </w:pPr>
            <w:r w:rsidRPr="004847AB">
              <w:rPr>
                <w:rFonts w:ascii="Arial" w:hAnsi="Arial" w:cs="Arial"/>
                <w:sz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w:t>
            </w:r>
            <w:r w:rsidR="00C27F77">
              <w:rPr>
                <w:rFonts w:ascii="Arial" w:hAnsi="Arial" w:cs="Arial"/>
                <w:sz w:val="20"/>
              </w:rPr>
              <w:t> </w:t>
            </w:r>
            <w:r w:rsidRPr="004847AB">
              <w:rPr>
                <w:rFonts w:ascii="Arial" w:hAnsi="Arial" w:cs="Arial"/>
                <w:sz w:val="20"/>
              </w:rPr>
              <w:t>środowisko). W przypadku, gdy analizowane kwestie nie zostały uwzględnione na etapie oceny oddziaływania na środowisko, a w tym również na etapie kwalifikowania przedsięwzięcia do</w:t>
            </w:r>
            <w:r w:rsidR="00C27F77">
              <w:rPr>
                <w:rFonts w:ascii="Arial" w:hAnsi="Arial" w:cs="Arial"/>
                <w:sz w:val="20"/>
              </w:rPr>
              <w:t> </w:t>
            </w:r>
            <w:r w:rsidRPr="004847AB">
              <w:rPr>
                <w:rFonts w:ascii="Arial" w:hAnsi="Arial" w:cs="Arial"/>
                <w:sz w:val="20"/>
              </w:rPr>
              <w:t>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F.8.2. wniosku. W</w:t>
            </w:r>
            <w:r w:rsidR="00C27F77">
              <w:rPr>
                <w:rFonts w:ascii="Arial" w:hAnsi="Arial" w:cs="Arial"/>
                <w:sz w:val="20"/>
              </w:rPr>
              <w:t> </w:t>
            </w:r>
            <w:r w:rsidRPr="004847AB">
              <w:rPr>
                <w:rFonts w:ascii="Arial" w:hAnsi="Arial" w:cs="Arial"/>
                <w:sz w:val="20"/>
              </w:rPr>
              <w:t>przypadku, gdy odpowiednie wyjaśnienia zostały już (częściowo) przedstawione w punkcie F.8.2 należy zawrzeć odpowiednie odniesienie do tego punktu.</w:t>
            </w:r>
          </w:p>
          <w:p w14:paraId="69A74FC1" w14:textId="2717E3CA" w:rsidR="0056702D" w:rsidRPr="004847AB" w:rsidRDefault="0056702D" w:rsidP="00C27F77">
            <w:pPr>
              <w:spacing w:before="40" w:after="0" w:line="240" w:lineRule="exact"/>
              <w:rPr>
                <w:rFonts w:ascii="Calibri" w:hAnsi="Calibri" w:cs="Arial"/>
                <w:strike/>
                <w:sz w:val="18"/>
                <w:szCs w:val="18"/>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w:t>
            </w:r>
            <w:r w:rsidR="00C27F77">
              <w:rPr>
                <w:rFonts w:ascii="Arial" w:hAnsi="Arial" w:cs="Arial"/>
                <w:i/>
                <w:sz w:val="20"/>
                <w:szCs w:val="18"/>
              </w:rPr>
              <w:t> </w:t>
            </w:r>
            <w:r w:rsidRPr="009632EA">
              <w:rPr>
                <w:rFonts w:ascii="Arial" w:hAnsi="Arial" w:cs="Arial"/>
                <w:i/>
                <w:sz w:val="20"/>
                <w:szCs w:val="18"/>
              </w:rPr>
              <w:t>uwzględnieniem zmian klimatu, ich łagodzenia i przystosowania do tych zmian oraz odporności na</w:t>
            </w:r>
            <w:r w:rsidR="00C27F77">
              <w:rPr>
                <w:rFonts w:ascii="Arial" w:hAnsi="Arial" w:cs="Arial"/>
                <w:i/>
                <w:sz w:val="20"/>
                <w:szCs w:val="18"/>
              </w:rPr>
              <w:t> </w:t>
            </w:r>
            <w:r w:rsidRPr="009632EA">
              <w:rPr>
                <w:rFonts w:ascii="Arial" w:hAnsi="Arial" w:cs="Arial"/>
                <w:i/>
                <w:sz w:val="20"/>
                <w:szCs w:val="18"/>
              </w:rPr>
              <w:t>klęski żywiołowe”</w:t>
            </w:r>
            <w:r w:rsidR="00EB33C0">
              <w:rPr>
                <w:rFonts w:ascii="Arial" w:hAnsi="Arial" w:cs="Arial"/>
                <w:i/>
                <w:sz w:val="20"/>
                <w:szCs w:val="18"/>
              </w:rPr>
              <w:t xml:space="preserve"> </w:t>
            </w:r>
            <w:r>
              <w:rPr>
                <w:rFonts w:ascii="Arial" w:hAnsi="Arial" w:cs="Arial"/>
                <w:sz w:val="20"/>
                <w:szCs w:val="18"/>
              </w:rPr>
              <w:t>dostępnego na stronie portalu KLIMADA.</w:t>
            </w:r>
          </w:p>
        </w:tc>
      </w:tr>
    </w:tbl>
    <w:p w14:paraId="18A7CAAB" w14:textId="77777777" w:rsidR="00E65B3E" w:rsidRPr="004847AB" w:rsidRDefault="00E65B3E" w:rsidP="00E65B3E">
      <w:pPr>
        <w:spacing w:before="40" w:after="0" w:line="240" w:lineRule="exact"/>
        <w:rPr>
          <w:rFonts w:ascii="Calibri" w:hAnsi="Calibri" w:cs="Arial"/>
          <w:sz w:val="18"/>
          <w:szCs w:val="18"/>
        </w:rPr>
      </w:pPr>
    </w:p>
    <w:p w14:paraId="7816B538" w14:textId="77777777" w:rsidR="00C24D3C" w:rsidRPr="004847AB" w:rsidRDefault="00C24D3C" w:rsidP="00C24D3C">
      <w:pPr>
        <w:rPr>
          <w:rFonts w:ascii="Arial" w:hAnsi="Arial"/>
          <w:b/>
          <w:sz w:val="20"/>
        </w:rPr>
      </w:pPr>
      <w:r w:rsidRPr="004847AB">
        <w:rPr>
          <w:rFonts w:ascii="Arial" w:hAnsi="Arial"/>
          <w:b/>
          <w:sz w:val="20"/>
        </w:rPr>
        <w:t>F.9</w:t>
      </w:r>
      <w:r w:rsidRPr="004847AB">
        <w:rPr>
          <w:rFonts w:ascii="Arial" w:hAnsi="Arial"/>
          <w:b/>
          <w:sz w:val="20"/>
        </w:rPr>
        <w:tab/>
        <w:t>Obowiązek przekazywania informacji na potrzeby rejestrów prowadzonych w Generalnej Dyrekcji Ochrony Środowiska.</w:t>
      </w:r>
    </w:p>
    <w:p w14:paraId="1A3320E7" w14:textId="77777777" w:rsidR="00C24D3C" w:rsidRPr="004847AB" w:rsidRDefault="00C24D3C" w:rsidP="00C24D3C">
      <w:pPr>
        <w:rPr>
          <w:rFonts w:ascii="Arial" w:hAnsi="Arial"/>
          <w:sz w:val="20"/>
        </w:rPr>
      </w:pPr>
      <w:r w:rsidRPr="004847AB">
        <w:rPr>
          <w:rFonts w:ascii="Arial" w:hAnsi="Arial"/>
          <w:sz w:val="20"/>
        </w:rPr>
        <w:t xml:space="preserve">F.9.1 Czy beneficjent projektu </w:t>
      </w:r>
      <w:r w:rsidR="004226C0" w:rsidRPr="004847AB">
        <w:rPr>
          <w:rFonts w:ascii="Arial" w:hAnsi="Arial"/>
          <w:sz w:val="20"/>
        </w:rPr>
        <w:t xml:space="preserve">jest podmiotem zobowiązanym do </w:t>
      </w:r>
      <w:r w:rsidRPr="004847AB">
        <w:rPr>
          <w:rFonts w:ascii="Arial" w:hAnsi="Arial"/>
          <w:sz w:val="20"/>
        </w:rPr>
        <w:t xml:space="preserve">przekazywania informacji na potrzeby niżej wymienionych rejestrów prowadzonych w Generalnej Dyrekcji Ochrony Środowiska: </w:t>
      </w:r>
    </w:p>
    <w:p w14:paraId="368205A0" w14:textId="3A45A9FC" w:rsidR="00C24D3C" w:rsidRPr="004847AB" w:rsidRDefault="00C24D3C" w:rsidP="00C24D3C">
      <w:pPr>
        <w:rPr>
          <w:rFonts w:ascii="Arial" w:hAnsi="Arial"/>
          <w:sz w:val="20"/>
        </w:rPr>
      </w:pPr>
      <w:r w:rsidRPr="004847AB">
        <w:rPr>
          <w:rFonts w:ascii="Arial" w:hAnsi="Arial"/>
          <w:sz w:val="20"/>
        </w:rPr>
        <w:t>̶</w:t>
      </w:r>
      <w:r w:rsidRPr="004847AB">
        <w:rPr>
          <w:rFonts w:ascii="Arial" w:hAnsi="Arial"/>
          <w:sz w:val="20"/>
        </w:rPr>
        <w:tab/>
      </w:r>
      <w:r w:rsidR="00011103" w:rsidRPr="00011103">
        <w:rPr>
          <w:rFonts w:ascii="Arial" w:hAnsi="Arial"/>
          <w:sz w:val="20"/>
        </w:rPr>
        <w:t>bazy danych o ocenach oddziaływania przedsięwzięcia na środowisko oraz strategicznych ocenach oddziaływania na środowisko, o której mowa w art. 128 oraz 129 ust. 1 ustawy z dnia 3</w:t>
      </w:r>
      <w:r w:rsidR="00C27F77">
        <w:rPr>
          <w:rFonts w:ascii="Arial" w:hAnsi="Arial"/>
          <w:sz w:val="20"/>
        </w:rPr>
        <w:t> </w:t>
      </w:r>
      <w:r w:rsidR="00011103" w:rsidRPr="00011103">
        <w:rPr>
          <w:rFonts w:ascii="Arial" w:hAnsi="Arial"/>
          <w:sz w:val="20"/>
        </w:rPr>
        <w:t xml:space="preserve">października 2008 r. o udostępnianiu informacji o środowisku i jego ochronie, udziale społeczeństwa w ochronie środowiska oraz o ocenach oddziaływania na środowisko (Dz. U. z </w:t>
      </w:r>
      <w:r w:rsidR="00CD1FE0" w:rsidRPr="00011103">
        <w:rPr>
          <w:rFonts w:ascii="Arial" w:hAnsi="Arial"/>
          <w:sz w:val="20"/>
        </w:rPr>
        <w:t>201</w:t>
      </w:r>
      <w:r w:rsidR="00CD1FE0">
        <w:rPr>
          <w:rFonts w:ascii="Arial" w:hAnsi="Arial"/>
          <w:sz w:val="20"/>
        </w:rPr>
        <w:t>6</w:t>
      </w:r>
      <w:r w:rsidR="00CD1FE0" w:rsidRPr="00011103">
        <w:rPr>
          <w:rFonts w:ascii="Arial" w:hAnsi="Arial"/>
          <w:sz w:val="20"/>
        </w:rPr>
        <w:t xml:space="preserve"> </w:t>
      </w:r>
      <w:r w:rsidR="00011103" w:rsidRPr="00011103">
        <w:rPr>
          <w:rFonts w:ascii="Arial" w:hAnsi="Arial"/>
          <w:sz w:val="20"/>
        </w:rPr>
        <w:t xml:space="preserve">r. poz. </w:t>
      </w:r>
      <w:r w:rsidR="00CD1FE0">
        <w:rPr>
          <w:rFonts w:ascii="Arial" w:hAnsi="Arial"/>
          <w:sz w:val="20"/>
        </w:rPr>
        <w:t>353 j.t</w:t>
      </w:r>
      <w:r w:rsidR="00011103" w:rsidRPr="00011103">
        <w:rPr>
          <w:rFonts w:ascii="Arial" w:hAnsi="Arial"/>
          <w:sz w:val="20"/>
        </w:rPr>
        <w:t>.)</w:t>
      </w:r>
      <w:r w:rsidR="00CD1FE0">
        <w:rPr>
          <w:rFonts w:ascii="Arial" w:hAnsi="Arial"/>
          <w:sz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C24D3C" w:rsidRPr="004847AB" w14:paraId="248E2898" w14:textId="77777777" w:rsidTr="00C332D1">
        <w:trPr>
          <w:cantSplit/>
        </w:trPr>
        <w:tc>
          <w:tcPr>
            <w:tcW w:w="851" w:type="dxa"/>
          </w:tcPr>
          <w:p w14:paraId="351E9E72" w14:textId="77777777" w:rsidR="00C24D3C" w:rsidRPr="004847AB" w:rsidRDefault="00C24D3C" w:rsidP="00C332D1">
            <w:pPr>
              <w:rPr>
                <w:rFonts w:ascii="Arial" w:hAnsi="Arial"/>
                <w:sz w:val="20"/>
              </w:rPr>
            </w:pPr>
            <w:r w:rsidRPr="004847AB">
              <w:rPr>
                <w:rFonts w:ascii="Arial" w:hAnsi="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72B154A7" w14:textId="77777777" w:rsidR="00C24D3C" w:rsidRPr="004847AB" w:rsidRDefault="00C24D3C" w:rsidP="00C332D1">
            <w:pPr>
              <w:rPr>
                <w:rFonts w:ascii="Arial" w:hAnsi="Arial"/>
                <w:sz w:val="20"/>
              </w:rPr>
            </w:pPr>
          </w:p>
        </w:tc>
        <w:tc>
          <w:tcPr>
            <w:tcW w:w="851" w:type="dxa"/>
          </w:tcPr>
          <w:p w14:paraId="18097153" w14:textId="77777777" w:rsidR="00C24D3C" w:rsidRPr="004847AB" w:rsidRDefault="00C24D3C" w:rsidP="00C332D1">
            <w:pPr>
              <w:rPr>
                <w:rFonts w:ascii="Arial" w:hAnsi="Arial"/>
                <w:sz w:val="20"/>
              </w:rPr>
            </w:pPr>
          </w:p>
        </w:tc>
        <w:tc>
          <w:tcPr>
            <w:tcW w:w="851" w:type="dxa"/>
          </w:tcPr>
          <w:p w14:paraId="3D4D2AEF" w14:textId="77777777" w:rsidR="00C24D3C" w:rsidRPr="004847AB" w:rsidRDefault="00C24D3C" w:rsidP="00C332D1">
            <w:pPr>
              <w:rPr>
                <w:rFonts w:ascii="Arial" w:hAnsi="Arial"/>
                <w:sz w:val="20"/>
              </w:rPr>
            </w:pPr>
            <w:r w:rsidRPr="004847AB">
              <w:rPr>
                <w:rFonts w:ascii="Arial" w:hAnsi="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5474EBFD" w14:textId="77777777" w:rsidR="00C24D3C" w:rsidRPr="004847AB" w:rsidRDefault="00C24D3C" w:rsidP="00C332D1">
            <w:pPr>
              <w:rPr>
                <w:rFonts w:ascii="Arial" w:hAnsi="Arial"/>
                <w:sz w:val="20"/>
              </w:rPr>
            </w:pPr>
          </w:p>
        </w:tc>
      </w:tr>
    </w:tbl>
    <w:p w14:paraId="7CB82755" w14:textId="77777777" w:rsidR="00C24D3C" w:rsidRPr="004847AB" w:rsidRDefault="00C24D3C" w:rsidP="00C24D3C">
      <w:pPr>
        <w:rPr>
          <w:rFonts w:ascii="Arial" w:hAnsi="Arial"/>
          <w:sz w:val="20"/>
        </w:rPr>
      </w:pPr>
    </w:p>
    <w:p w14:paraId="3FC9D919" w14:textId="77777777" w:rsidR="00C24D3C" w:rsidRPr="004847AB" w:rsidRDefault="00C24D3C" w:rsidP="00C24D3C">
      <w:pPr>
        <w:rPr>
          <w:rFonts w:ascii="Arial" w:hAnsi="Arial"/>
          <w:sz w:val="20"/>
        </w:rPr>
      </w:pPr>
      <w:r w:rsidRPr="004847AB">
        <w:rPr>
          <w:rFonts w:ascii="Arial" w:hAnsi="Arial"/>
          <w:sz w:val="20"/>
        </w:rPr>
        <w:t>̶</w:t>
      </w:r>
      <w:r w:rsidRPr="004847AB">
        <w:rPr>
          <w:rFonts w:ascii="Arial" w:hAnsi="Arial"/>
          <w:sz w:val="20"/>
        </w:rPr>
        <w:tab/>
        <w:t>centralnego rejestru form ochrony przyrody, o którym mowa w art. 113 ustawy z dnia 16 kwietnia 2004 r. o ochronie przyrody (Dz. U. z 2013, poz. 627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C24D3C" w:rsidRPr="004847AB" w14:paraId="6234E64F" w14:textId="77777777" w:rsidTr="00C332D1">
        <w:trPr>
          <w:cantSplit/>
        </w:trPr>
        <w:tc>
          <w:tcPr>
            <w:tcW w:w="851" w:type="dxa"/>
          </w:tcPr>
          <w:p w14:paraId="3D9A593E"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655E6C19"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7265ED58"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c>
          <w:tcPr>
            <w:tcW w:w="851" w:type="dxa"/>
          </w:tcPr>
          <w:p w14:paraId="4B4F493F"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3BB9CE87" w14:textId="77777777" w:rsidR="00C24D3C" w:rsidRPr="004847AB" w:rsidRDefault="00C24D3C" w:rsidP="00C332D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0"/>
              </w:rPr>
            </w:pPr>
          </w:p>
        </w:tc>
      </w:tr>
    </w:tbl>
    <w:p w14:paraId="227459AA" w14:textId="7C542D04" w:rsidR="00C24D3C" w:rsidRPr="004847AB" w:rsidRDefault="00C24D3C" w:rsidP="00C24D3C">
      <w:pPr>
        <w:rPr>
          <w:rFonts w:ascii="Arial" w:hAnsi="Arial"/>
          <w:sz w:val="20"/>
        </w:rPr>
      </w:pPr>
      <w:r w:rsidRPr="004847AB">
        <w:rPr>
          <w:rFonts w:ascii="Arial" w:hAnsi="Arial"/>
          <w:sz w:val="20"/>
        </w:rPr>
        <w:t xml:space="preserve">F.9.2 Jeżeli w pkt F.9.1 udzielono odpowiedzi „Tak” należy załączyć </w:t>
      </w:r>
      <w:r w:rsidR="004226C0" w:rsidRPr="004847AB">
        <w:rPr>
          <w:rFonts w:ascii="Arial" w:hAnsi="Arial"/>
          <w:sz w:val="20"/>
        </w:rPr>
        <w:t xml:space="preserve">oświadczenie o </w:t>
      </w:r>
      <w:r w:rsidRPr="004847AB">
        <w:rPr>
          <w:rFonts w:ascii="Arial" w:hAnsi="Arial"/>
          <w:sz w:val="20"/>
        </w:rPr>
        <w:t>nie zaleganiu z</w:t>
      </w:r>
      <w:r w:rsidR="00C27F77">
        <w:rPr>
          <w:rFonts w:ascii="Arial" w:hAnsi="Arial"/>
          <w:sz w:val="20"/>
        </w:rPr>
        <w:t> </w:t>
      </w:r>
      <w:r w:rsidRPr="004847AB">
        <w:rPr>
          <w:rFonts w:ascii="Arial" w:hAnsi="Arial"/>
          <w:sz w:val="20"/>
        </w:rPr>
        <w:t>informacją wobec rejestrów prowadzonych w Generalnej Dyrekcji Ochrony Środowiska, o</w:t>
      </w:r>
      <w:r w:rsidR="00C27F77">
        <w:rPr>
          <w:rFonts w:ascii="Arial" w:hAnsi="Arial"/>
          <w:sz w:val="20"/>
        </w:rPr>
        <w:t> </w:t>
      </w:r>
      <w:r w:rsidRPr="004847AB">
        <w:rPr>
          <w:rFonts w:ascii="Arial" w:hAnsi="Arial"/>
          <w:sz w:val="20"/>
        </w:rPr>
        <w:t xml:space="preserve">zobowiązaniu do przekazywania ww. informacji w przyszłości oraz poddaniu się weryfikacji instytucji w tym zakresie.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24D3C" w:rsidRPr="004847AB" w14:paraId="6C156F16" w14:textId="77777777" w:rsidTr="00C332D1">
        <w:trPr>
          <w:trHeight w:val="416"/>
        </w:trPr>
        <w:tc>
          <w:tcPr>
            <w:tcW w:w="5000" w:type="pct"/>
            <w:shd w:val="clear" w:color="auto" w:fill="D9D9D9"/>
          </w:tcPr>
          <w:p w14:paraId="64A096FD" w14:textId="77777777" w:rsidR="00C24D3C" w:rsidRPr="004847AB" w:rsidRDefault="00C24D3C" w:rsidP="00C332D1">
            <w:pPr>
              <w:pStyle w:val="Text1"/>
              <w:ind w:left="0"/>
              <w:rPr>
                <w:rFonts w:ascii="Arial" w:hAnsi="Arial" w:cs="Arial"/>
                <w:b/>
                <w:sz w:val="20"/>
                <w:szCs w:val="20"/>
              </w:rPr>
            </w:pPr>
            <w:r w:rsidRPr="004847AB">
              <w:rPr>
                <w:rFonts w:ascii="Arial" w:hAnsi="Arial" w:cs="Arial"/>
                <w:b/>
                <w:sz w:val="20"/>
                <w:szCs w:val="20"/>
              </w:rPr>
              <w:t xml:space="preserve">Instrukcja: </w:t>
            </w:r>
          </w:p>
          <w:p w14:paraId="7FCD45A4" w14:textId="235AB34A" w:rsidR="00C24D3C" w:rsidRPr="004847AB" w:rsidRDefault="00C24D3C" w:rsidP="00C332D1">
            <w:pPr>
              <w:rPr>
                <w:rFonts w:ascii="Arial" w:eastAsia="Times New Roman" w:hAnsi="Arial" w:cs="Arial"/>
                <w:sz w:val="20"/>
              </w:rPr>
            </w:pPr>
            <w:r w:rsidRPr="004847AB">
              <w:rPr>
                <w:rFonts w:ascii="Arial" w:eastAsia="Times New Roman" w:hAnsi="Arial" w:cs="Arial"/>
                <w:sz w:val="20"/>
              </w:rPr>
              <w:t>Beneficjent, który jest jednocześnie podmiotem zobowiązanym do przekazania informacji na</w:t>
            </w:r>
            <w:r w:rsidR="00C27F77">
              <w:rPr>
                <w:rFonts w:ascii="Arial" w:eastAsia="Times New Roman" w:hAnsi="Arial" w:cs="Arial"/>
                <w:sz w:val="20"/>
              </w:rPr>
              <w:t> </w:t>
            </w:r>
            <w:r w:rsidRPr="004847AB">
              <w:rPr>
                <w:rFonts w:ascii="Arial" w:eastAsia="Times New Roman" w:hAnsi="Arial" w:cs="Arial"/>
                <w:sz w:val="20"/>
              </w:rPr>
              <w:t>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w:t>
            </w:r>
            <w:r w:rsidR="00C27F77">
              <w:rPr>
                <w:rFonts w:ascii="Arial" w:eastAsia="Times New Roman" w:hAnsi="Arial" w:cs="Arial"/>
                <w:sz w:val="20"/>
              </w:rPr>
              <w:t> </w:t>
            </w:r>
            <w:r w:rsidRPr="004847AB">
              <w:rPr>
                <w:rFonts w:ascii="Arial" w:eastAsia="Times New Roman" w:hAnsi="Arial" w:cs="Arial"/>
                <w:sz w:val="20"/>
              </w:rPr>
              <w:t>koniecznością sprawozdawczości na potrzeby wymienionych rejestrów. Jednocześnie beneficjent powinien zobowiązać się do poddania się ewentualnej weryfikacji przez instytucję w tym zakresie i</w:t>
            </w:r>
            <w:r w:rsidR="00C27F77">
              <w:rPr>
                <w:rFonts w:ascii="Arial" w:eastAsia="Times New Roman" w:hAnsi="Arial" w:cs="Arial"/>
                <w:sz w:val="20"/>
              </w:rPr>
              <w:t> </w:t>
            </w:r>
            <w:r w:rsidRPr="004847AB">
              <w:rPr>
                <w:rFonts w:ascii="Arial" w:eastAsia="Times New Roman" w:hAnsi="Arial" w:cs="Arial"/>
                <w:sz w:val="20"/>
              </w:rPr>
              <w:t xml:space="preserve">złożenia wyjaśnień formalno-prawnych w razie zaistnienia takiej potrzeby. </w:t>
            </w:r>
          </w:p>
          <w:p w14:paraId="00F5ADB3" w14:textId="77777777" w:rsidR="00C24D3C" w:rsidRPr="004847AB" w:rsidRDefault="00C24D3C" w:rsidP="00C332D1">
            <w:pPr>
              <w:rPr>
                <w:rFonts w:ascii="Arial" w:eastAsia="Times New Roman" w:hAnsi="Arial" w:cs="Arial"/>
                <w:iCs/>
                <w:sz w:val="20"/>
              </w:rPr>
            </w:pPr>
            <w:r w:rsidRPr="004847AB">
              <w:rPr>
                <w:rFonts w:ascii="Arial" w:eastAsia="Times New Roman" w:hAnsi="Arial" w:cs="Arial"/>
                <w:sz w:val="20"/>
              </w:rPr>
              <w:t xml:space="preserve">Szczegółowe wyjaśnienia w tym zakresie zawierają </w:t>
            </w:r>
            <w:r w:rsidRPr="004847AB">
              <w:rPr>
                <w:rFonts w:ascii="Arial" w:eastAsia="Times New Roman" w:hAnsi="Arial" w:cs="Arial"/>
                <w:i/>
                <w:sz w:val="20"/>
              </w:rPr>
              <w:t>Wytyczne</w:t>
            </w:r>
            <w:r w:rsidRPr="004847AB">
              <w:rPr>
                <w:rFonts w:ascii="Arial" w:eastAsia="Times New Roman" w:hAnsi="Arial" w:cs="Arial"/>
                <w:sz w:val="20"/>
              </w:rPr>
              <w:t xml:space="preserve"> w zakresie dokumentowania postępowania w sprawie oceny oddziaływania na środowisko dla przedsięwzięć współfinansowanych z krajowych lub regionalnych programów operacyjnych.</w:t>
            </w:r>
          </w:p>
        </w:tc>
      </w:tr>
    </w:tbl>
    <w:p w14:paraId="0D538EA4" w14:textId="77777777" w:rsidR="00C24D3C" w:rsidRPr="004847AB" w:rsidRDefault="00C24D3C" w:rsidP="008D22C1">
      <w:pPr>
        <w:pStyle w:val="Text1"/>
        <w:ind w:left="0"/>
      </w:pPr>
    </w:p>
    <w:p w14:paraId="5993DAF4" w14:textId="77777777" w:rsidR="008C170E" w:rsidRPr="004847AB" w:rsidRDefault="007342FE" w:rsidP="00845C09">
      <w:pPr>
        <w:pStyle w:val="ManualHeading1"/>
        <w:spacing w:before="0" w:line="24" w:lineRule="atLeast"/>
        <w:rPr>
          <w:rFonts w:ascii="Arial" w:hAnsi="Arial" w:cs="Arial"/>
          <w:sz w:val="20"/>
        </w:rPr>
      </w:pPr>
      <w:bookmarkStart w:id="55" w:name="_Toc142286822"/>
      <w:bookmarkStart w:id="56" w:name="_Toc142287110"/>
      <w:bookmarkStart w:id="57" w:name="_Toc142287306"/>
      <w:bookmarkStart w:id="58" w:name="_Toc142287444"/>
      <w:bookmarkStart w:id="59" w:name="_Toc402878041"/>
      <w:bookmarkStart w:id="60" w:name="_Toc428955015"/>
      <w:bookmarkStart w:id="61" w:name="_Toc414610682"/>
      <w:r w:rsidRPr="004847AB">
        <w:rPr>
          <w:rFonts w:ascii="Arial" w:hAnsi="Arial" w:cs="Arial"/>
          <w:sz w:val="20"/>
        </w:rPr>
        <w:t>G.</w:t>
      </w:r>
      <w:r w:rsidRPr="004847AB">
        <w:rPr>
          <w:rFonts w:ascii="Arial" w:hAnsi="Arial" w:cs="Arial"/>
          <w:sz w:val="20"/>
        </w:rPr>
        <w:tab/>
      </w:r>
      <w:bookmarkEnd w:id="55"/>
      <w:bookmarkEnd w:id="56"/>
      <w:bookmarkEnd w:id="57"/>
      <w:bookmarkEnd w:id="58"/>
      <w:bookmarkEnd w:id="59"/>
      <w:r w:rsidR="008C170E" w:rsidRPr="004847AB">
        <w:rPr>
          <w:rFonts w:ascii="Arial" w:hAnsi="Arial" w:cs="Arial"/>
          <w:bCs/>
          <w:sz w:val="20"/>
        </w:rPr>
        <w:t>PLAN FINANSOWY UWZGLĘDNIAJĄCY CAŁKOWITĄ PRZEWIDYWANĄ KWOTĘ ŚRODKÓW FINANSOWYCH I PRZEWIDYWANE WSPARCIE Z FUNDUSZY, EBI I WSZYSTKICH POZOSTAŁYCH ŹRÓDEŁ FINANSOWANIA, WRAZ ZE WSKA</w:t>
      </w:r>
      <w:r w:rsidR="008C170E" w:rsidRPr="004847AB">
        <w:rPr>
          <w:rFonts w:ascii="Arial" w:hAnsi="Arial" w:cs="Arial"/>
          <w:bCs/>
          <w:smallCaps w:val="0"/>
          <w:sz w:val="20"/>
        </w:rPr>
        <w:t>ŹN</w:t>
      </w:r>
      <w:r w:rsidR="008C170E" w:rsidRPr="004847AB">
        <w:rPr>
          <w:rFonts w:ascii="Arial" w:hAnsi="Arial" w:cs="Arial"/>
          <w:bCs/>
          <w:sz w:val="20"/>
        </w:rPr>
        <w:t>IKAMI RZECZOWYMI I FINANSOWYMI STOSOWANYMI W CELU MONITOROWANIA POSTĘPÓW, Z UWGZLĘDNIENIEM STWIERDZONYCH RODZAJÓW RYZYKA</w:t>
      </w:r>
      <w:bookmarkEnd w:id="60"/>
      <w:bookmarkEnd w:id="61"/>
    </w:p>
    <w:p w14:paraId="1843B762" w14:textId="77777777" w:rsidR="008C6346" w:rsidRPr="004847AB" w:rsidRDefault="008C6346" w:rsidP="00845C09">
      <w:pPr>
        <w:pStyle w:val="ManualHeading2"/>
        <w:spacing w:before="0" w:line="24" w:lineRule="atLeast"/>
        <w:rPr>
          <w:rFonts w:ascii="Arial" w:hAnsi="Arial"/>
          <w:sz w:val="20"/>
        </w:rPr>
      </w:pPr>
      <w:bookmarkStart w:id="62" w:name="_Toc402878042"/>
      <w:bookmarkStart w:id="63" w:name="_Toc142287308"/>
    </w:p>
    <w:p w14:paraId="78DEDDED" w14:textId="699CD04F" w:rsidR="008C170E" w:rsidRPr="004847AB" w:rsidRDefault="00AC354C" w:rsidP="00845C09">
      <w:pPr>
        <w:pStyle w:val="ManualHeading2"/>
        <w:spacing w:before="0" w:line="24" w:lineRule="atLeast"/>
        <w:rPr>
          <w:rFonts w:ascii="Arial" w:hAnsi="Arial" w:cs="Arial"/>
          <w:sz w:val="20"/>
        </w:rPr>
      </w:pPr>
      <w:r w:rsidRPr="004847AB">
        <w:rPr>
          <w:rFonts w:ascii="Arial" w:hAnsi="Arial" w:cs="Arial"/>
          <w:sz w:val="20"/>
        </w:rPr>
        <w:t>G.1</w:t>
      </w:r>
      <w:r w:rsidR="007342FE" w:rsidRPr="004847AB">
        <w:rPr>
          <w:rFonts w:ascii="Arial" w:hAnsi="Arial" w:cs="Arial"/>
          <w:sz w:val="20"/>
        </w:rPr>
        <w:tab/>
      </w:r>
      <w:bookmarkEnd w:id="62"/>
      <w:r w:rsidR="008C170E" w:rsidRPr="004847AB">
        <w:rPr>
          <w:rFonts w:ascii="Arial" w:hAnsi="Arial" w:cs="Arial"/>
          <w:bCs/>
          <w:sz w:val="20"/>
        </w:rPr>
        <w:t>Całkowita przewidywana kwota środków finansowych i przewidywane wsparcie z</w:t>
      </w:r>
      <w:r w:rsidR="00C27F77">
        <w:rPr>
          <w:rFonts w:ascii="Arial" w:hAnsi="Arial" w:cs="Arial"/>
          <w:bCs/>
          <w:sz w:val="20"/>
        </w:rPr>
        <w:t> </w:t>
      </w:r>
      <w:r w:rsidR="008C170E" w:rsidRPr="004847AB">
        <w:rPr>
          <w:rFonts w:ascii="Arial" w:hAnsi="Arial" w:cs="Arial"/>
          <w:bCs/>
          <w:sz w:val="20"/>
        </w:rPr>
        <w:t>funduszy, EBI i wszystkich pozostałych źródeł finansowania</w:t>
      </w:r>
    </w:p>
    <w:p w14:paraId="18F4B733" w14:textId="77777777" w:rsidR="007342FE" w:rsidRPr="004847AB" w:rsidRDefault="00AC354C" w:rsidP="00845C09">
      <w:pPr>
        <w:pStyle w:val="ManualHeading3"/>
        <w:spacing w:before="0" w:line="24" w:lineRule="atLeast"/>
        <w:rPr>
          <w:rFonts w:ascii="Arial" w:hAnsi="Arial" w:cs="Arial"/>
          <w:i w:val="0"/>
          <w:sz w:val="20"/>
        </w:rPr>
      </w:pPr>
      <w:bookmarkStart w:id="64" w:name="_Toc142287310"/>
      <w:bookmarkEnd w:id="63"/>
      <w:r w:rsidRPr="004847AB">
        <w:rPr>
          <w:rFonts w:ascii="Arial" w:hAnsi="Arial" w:cs="Arial"/>
          <w:i w:val="0"/>
          <w:sz w:val="20"/>
        </w:rPr>
        <w:t>G.1.1</w:t>
      </w:r>
      <w:r w:rsidR="007342FE" w:rsidRPr="004847AB">
        <w:rPr>
          <w:rFonts w:ascii="Arial" w:hAnsi="Arial" w:cs="Arial"/>
          <w:i w:val="0"/>
          <w:sz w:val="20"/>
        </w:rPr>
        <w:tab/>
      </w:r>
      <w:bookmarkEnd w:id="64"/>
      <w:r w:rsidR="00D23E3A" w:rsidRPr="004847AB">
        <w:rPr>
          <w:rFonts w:ascii="Arial" w:hAnsi="Arial" w:cs="Arial"/>
          <w:i w:val="0"/>
          <w:sz w:val="20"/>
        </w:rPr>
        <w:t>Źródła współfinansowania</w:t>
      </w:r>
    </w:p>
    <w:p w14:paraId="7F24DACB" w14:textId="77777777" w:rsidR="00825040" w:rsidRPr="004847AB" w:rsidRDefault="00825040" w:rsidP="00845C09">
      <w:pPr>
        <w:spacing w:before="0" w:line="24" w:lineRule="atLeast"/>
        <w:rPr>
          <w:rFonts w:ascii="Arial" w:hAnsi="Arial" w:cs="Arial"/>
          <w:sz w:val="20"/>
        </w:rPr>
      </w:pPr>
    </w:p>
    <w:p w14:paraId="43EA9196" w14:textId="77777777" w:rsidR="008C170E" w:rsidRPr="004847AB" w:rsidRDefault="008C170E" w:rsidP="00845C09">
      <w:pPr>
        <w:spacing w:before="0" w:line="24" w:lineRule="atLeast"/>
        <w:rPr>
          <w:rFonts w:ascii="Arial" w:hAnsi="Arial" w:cs="Arial"/>
          <w:sz w:val="20"/>
        </w:rPr>
      </w:pPr>
      <w:r w:rsidRPr="004847AB">
        <w:rPr>
          <w:rFonts w:ascii="Arial" w:hAnsi="Arial" w:cs="Arial"/>
          <w:sz w:val="20"/>
        </w:rPr>
        <w:t>Całkowite koszty inwestycji w ramach projektu pokrywa się z następujących źródeł:</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640"/>
        <w:gridCol w:w="1500"/>
        <w:gridCol w:w="1331"/>
        <w:gridCol w:w="1348"/>
        <w:gridCol w:w="222"/>
        <w:gridCol w:w="1416"/>
        <w:gridCol w:w="349"/>
      </w:tblGrid>
      <w:tr w:rsidR="007342FE" w:rsidRPr="004847AB" w14:paraId="3939D79B" w14:textId="77777777" w:rsidTr="00CD2168">
        <w:tc>
          <w:tcPr>
            <w:tcW w:w="3981" w:type="pct"/>
            <w:gridSpan w:val="5"/>
            <w:shd w:val="clear" w:color="auto" w:fill="EAF1DD"/>
            <w:vAlign w:val="center"/>
          </w:tcPr>
          <w:p w14:paraId="18DFFA71" w14:textId="77777777" w:rsidR="007342FE" w:rsidRPr="004847AB" w:rsidRDefault="00D23E3A" w:rsidP="00845C09">
            <w:pPr>
              <w:pStyle w:val="Text1"/>
              <w:spacing w:before="0" w:line="24" w:lineRule="atLeast"/>
              <w:ind w:left="360"/>
              <w:jc w:val="center"/>
              <w:rPr>
                <w:rFonts w:ascii="Arial" w:hAnsi="Arial" w:cs="Arial"/>
                <w:b/>
                <w:smallCaps/>
                <w:sz w:val="20"/>
                <w:szCs w:val="20"/>
              </w:rPr>
            </w:pPr>
            <w:r w:rsidRPr="004847AB">
              <w:rPr>
                <w:rFonts w:ascii="Arial" w:hAnsi="Arial" w:cs="Arial"/>
                <w:b/>
                <w:smallCaps/>
                <w:sz w:val="20"/>
                <w:szCs w:val="20"/>
              </w:rPr>
              <w:t xml:space="preserve">Źródła </w:t>
            </w:r>
            <w:r w:rsidR="005F50D9" w:rsidRPr="004847AB">
              <w:rPr>
                <w:rFonts w:ascii="Arial" w:hAnsi="Arial" w:cs="Arial"/>
                <w:b/>
                <w:smallCaps/>
                <w:sz w:val="20"/>
                <w:szCs w:val="20"/>
              </w:rPr>
              <w:t>współfinansowania</w:t>
            </w:r>
            <w:r w:rsidRPr="004847AB">
              <w:rPr>
                <w:rFonts w:ascii="Arial" w:hAnsi="Arial" w:cs="Arial"/>
                <w:b/>
                <w:smallCaps/>
                <w:sz w:val="20"/>
                <w:szCs w:val="20"/>
              </w:rPr>
              <w:t xml:space="preserve"> całkowitych kosztów inwestycji</w:t>
            </w:r>
            <w:r w:rsidR="00D03908" w:rsidRPr="004847AB">
              <w:rPr>
                <w:rFonts w:ascii="Arial" w:hAnsi="Arial" w:cs="Arial"/>
                <w:b/>
                <w:smallCaps/>
                <w:sz w:val="20"/>
                <w:szCs w:val="20"/>
              </w:rPr>
              <w:t xml:space="preserve"> (PLN</w:t>
            </w:r>
            <w:r w:rsidR="007342FE" w:rsidRPr="004847AB">
              <w:rPr>
                <w:rFonts w:ascii="Arial" w:hAnsi="Arial" w:cs="Arial"/>
                <w:b/>
                <w:smallCaps/>
                <w:sz w:val="20"/>
                <w:szCs w:val="20"/>
              </w:rPr>
              <w:t>)</w:t>
            </w:r>
          </w:p>
        </w:tc>
        <w:tc>
          <w:tcPr>
            <w:tcW w:w="116" w:type="pct"/>
            <w:tcBorders>
              <w:top w:val="nil"/>
              <w:bottom w:val="nil"/>
            </w:tcBorders>
            <w:shd w:val="clear" w:color="auto" w:fill="EAF1DD"/>
          </w:tcPr>
          <w:p w14:paraId="63977772" w14:textId="77777777" w:rsidR="007342FE" w:rsidRPr="004847AB" w:rsidRDefault="007342FE" w:rsidP="00845C09">
            <w:pPr>
              <w:pStyle w:val="Text1"/>
              <w:spacing w:before="0" w:line="24" w:lineRule="atLeast"/>
              <w:ind w:left="360"/>
              <w:jc w:val="left"/>
              <w:rPr>
                <w:rFonts w:ascii="Arial" w:hAnsi="Arial" w:cs="Arial"/>
                <w:b/>
                <w:smallCaps/>
                <w:sz w:val="20"/>
                <w:szCs w:val="20"/>
              </w:rPr>
            </w:pPr>
          </w:p>
        </w:tc>
        <w:tc>
          <w:tcPr>
            <w:tcW w:w="903" w:type="pct"/>
            <w:gridSpan w:val="2"/>
            <w:shd w:val="clear" w:color="auto" w:fill="EAF1DD"/>
            <w:vAlign w:val="center"/>
          </w:tcPr>
          <w:p w14:paraId="44CE4BAC" w14:textId="77777777" w:rsidR="007342FE" w:rsidRPr="004847AB" w:rsidRDefault="00D23E3A" w:rsidP="00845C09">
            <w:pPr>
              <w:spacing w:before="0" w:line="24" w:lineRule="atLeast"/>
              <w:ind w:left="-29"/>
              <w:jc w:val="center"/>
              <w:rPr>
                <w:rFonts w:ascii="Arial" w:hAnsi="Arial" w:cs="Arial"/>
                <w:b/>
                <w:smallCaps/>
                <w:sz w:val="20"/>
              </w:rPr>
            </w:pPr>
            <w:r w:rsidRPr="004847AB">
              <w:rPr>
                <w:rFonts w:ascii="Arial" w:hAnsi="Arial" w:cs="Arial"/>
                <w:b/>
                <w:smallCaps/>
                <w:sz w:val="20"/>
              </w:rPr>
              <w:t>W tym (dla celów informacyjnych)</w:t>
            </w:r>
          </w:p>
        </w:tc>
      </w:tr>
      <w:tr w:rsidR="008C170E" w:rsidRPr="004847AB" w14:paraId="34255056" w14:textId="77777777" w:rsidTr="00CD2168">
        <w:tc>
          <w:tcPr>
            <w:tcW w:w="881" w:type="pct"/>
            <w:tcBorders>
              <w:bottom w:val="nil"/>
            </w:tcBorders>
            <w:shd w:val="clear" w:color="auto" w:fill="auto"/>
          </w:tcPr>
          <w:p w14:paraId="7B113224" w14:textId="77777777" w:rsidR="008C170E" w:rsidRPr="004847AB" w:rsidRDefault="008C170E" w:rsidP="00845C09">
            <w:pPr>
              <w:spacing w:before="0" w:line="24" w:lineRule="atLeast"/>
              <w:jc w:val="center"/>
              <w:rPr>
                <w:rFonts w:ascii="Arial" w:hAnsi="Arial" w:cs="Arial"/>
                <w:sz w:val="20"/>
              </w:rPr>
            </w:pPr>
            <w:r w:rsidRPr="004847AB">
              <w:rPr>
                <w:rFonts w:ascii="Arial" w:hAnsi="Arial" w:cs="Arial"/>
                <w:sz w:val="20"/>
              </w:rPr>
              <w:t>Całkowite koszty</w:t>
            </w:r>
            <w:r w:rsidRPr="004847AB">
              <w:rPr>
                <w:rFonts w:ascii="Arial" w:hAnsi="Arial" w:cs="Arial"/>
                <w:sz w:val="20"/>
              </w:rPr>
              <w:br/>
              <w:t>[C.1.12.(A)]</w:t>
            </w:r>
          </w:p>
        </w:tc>
        <w:tc>
          <w:tcPr>
            <w:tcW w:w="775" w:type="pct"/>
            <w:tcBorders>
              <w:bottom w:val="nil"/>
            </w:tcBorders>
            <w:shd w:val="clear" w:color="auto" w:fill="auto"/>
          </w:tcPr>
          <w:p w14:paraId="5DBD914D" w14:textId="77777777" w:rsidR="008C170E" w:rsidRPr="004847AB" w:rsidRDefault="00261870" w:rsidP="00845C09">
            <w:pPr>
              <w:spacing w:before="0" w:line="24" w:lineRule="atLeast"/>
              <w:jc w:val="center"/>
              <w:rPr>
                <w:rFonts w:ascii="Arial" w:hAnsi="Arial" w:cs="Arial"/>
                <w:sz w:val="20"/>
              </w:rPr>
            </w:pPr>
            <w:r w:rsidRPr="004847AB">
              <w:rPr>
                <w:rFonts w:ascii="Arial" w:hAnsi="Arial" w:cs="Arial"/>
                <w:sz w:val="20"/>
              </w:rPr>
              <w:t>Dofinansowanie ze środków UE</w:t>
            </w:r>
            <w:r w:rsidR="008C170E" w:rsidRPr="004847AB">
              <w:rPr>
                <w:rStyle w:val="Odwoanieprzypisudolnego"/>
                <w:rFonts w:ascii="Arial" w:hAnsi="Arial" w:cs="Arial"/>
                <w:sz w:val="20"/>
              </w:rPr>
              <w:footnoteReference w:id="49"/>
            </w:r>
            <w:r w:rsidR="008C170E" w:rsidRPr="004847AB">
              <w:rPr>
                <w:rFonts w:ascii="Arial" w:hAnsi="Arial" w:cs="Arial"/>
                <w:sz w:val="20"/>
              </w:rPr>
              <w:br/>
            </w:r>
          </w:p>
        </w:tc>
        <w:tc>
          <w:tcPr>
            <w:tcW w:w="782" w:type="pct"/>
            <w:tcBorders>
              <w:bottom w:val="nil"/>
            </w:tcBorders>
            <w:shd w:val="clear" w:color="auto" w:fill="auto"/>
          </w:tcPr>
          <w:p w14:paraId="4C7C2B7C" w14:textId="77777777" w:rsidR="008C170E" w:rsidRPr="004847AB" w:rsidRDefault="008C170E" w:rsidP="00845C09">
            <w:pPr>
              <w:spacing w:before="0" w:line="24" w:lineRule="atLeast"/>
              <w:ind w:left="105"/>
              <w:jc w:val="center"/>
              <w:rPr>
                <w:rFonts w:ascii="Arial" w:hAnsi="Arial" w:cs="Arial"/>
                <w:sz w:val="20"/>
              </w:rPr>
            </w:pPr>
            <w:r w:rsidRPr="004847AB">
              <w:rPr>
                <w:rFonts w:ascii="Arial" w:hAnsi="Arial" w:cs="Arial"/>
                <w:sz w:val="20"/>
              </w:rPr>
              <w:t>Krajowy wkład publiczny (lub równoważny)</w:t>
            </w:r>
          </w:p>
        </w:tc>
        <w:tc>
          <w:tcPr>
            <w:tcW w:w="767" w:type="pct"/>
            <w:tcBorders>
              <w:bottom w:val="nil"/>
            </w:tcBorders>
            <w:shd w:val="clear" w:color="auto" w:fill="auto"/>
          </w:tcPr>
          <w:p w14:paraId="529D1F32" w14:textId="77777777" w:rsidR="008C170E" w:rsidRPr="004847AB" w:rsidRDefault="008C170E" w:rsidP="00845C09">
            <w:pPr>
              <w:spacing w:before="0" w:line="24" w:lineRule="atLeast"/>
              <w:ind w:left="36"/>
              <w:jc w:val="center"/>
              <w:rPr>
                <w:rFonts w:ascii="Arial" w:hAnsi="Arial" w:cs="Arial"/>
                <w:sz w:val="20"/>
              </w:rPr>
            </w:pPr>
            <w:r w:rsidRPr="004847AB">
              <w:rPr>
                <w:rFonts w:ascii="Arial" w:hAnsi="Arial" w:cs="Arial"/>
                <w:sz w:val="20"/>
              </w:rPr>
              <w:t>Krajowy wkład prywatny</w:t>
            </w:r>
          </w:p>
        </w:tc>
        <w:tc>
          <w:tcPr>
            <w:tcW w:w="775" w:type="pct"/>
            <w:tcBorders>
              <w:bottom w:val="nil"/>
            </w:tcBorders>
            <w:shd w:val="clear" w:color="auto" w:fill="auto"/>
          </w:tcPr>
          <w:p w14:paraId="70C29142" w14:textId="77777777" w:rsidR="008C170E" w:rsidRPr="004847AB" w:rsidRDefault="008C170E" w:rsidP="00845C09">
            <w:pPr>
              <w:spacing w:before="0" w:line="24" w:lineRule="atLeast"/>
              <w:ind w:left="-36"/>
              <w:jc w:val="center"/>
              <w:rPr>
                <w:rFonts w:ascii="Arial" w:hAnsi="Arial" w:cs="Arial"/>
                <w:sz w:val="20"/>
              </w:rPr>
            </w:pPr>
            <w:r w:rsidRPr="004847AB">
              <w:rPr>
                <w:rFonts w:ascii="Arial" w:hAnsi="Arial" w:cs="Arial"/>
                <w:sz w:val="20"/>
              </w:rPr>
              <w:t>Inne źródła (należy określić)</w:t>
            </w:r>
          </w:p>
        </w:tc>
        <w:tc>
          <w:tcPr>
            <w:tcW w:w="116" w:type="pct"/>
            <w:tcBorders>
              <w:top w:val="nil"/>
              <w:bottom w:val="nil"/>
            </w:tcBorders>
            <w:shd w:val="clear" w:color="auto" w:fill="auto"/>
          </w:tcPr>
          <w:p w14:paraId="734B97D8" w14:textId="77777777" w:rsidR="008C170E" w:rsidRPr="004847AB" w:rsidRDefault="008C170E" w:rsidP="00845C09">
            <w:pPr>
              <w:pStyle w:val="Text1"/>
              <w:spacing w:before="0" w:line="24" w:lineRule="atLeast"/>
              <w:ind w:left="360"/>
              <w:jc w:val="center"/>
              <w:rPr>
                <w:rFonts w:ascii="Arial" w:hAnsi="Arial" w:cs="Arial"/>
                <w:sz w:val="20"/>
                <w:szCs w:val="20"/>
              </w:rPr>
            </w:pPr>
          </w:p>
        </w:tc>
        <w:tc>
          <w:tcPr>
            <w:tcW w:w="903" w:type="pct"/>
            <w:gridSpan w:val="2"/>
            <w:tcBorders>
              <w:bottom w:val="nil"/>
            </w:tcBorders>
            <w:shd w:val="clear" w:color="auto" w:fill="auto"/>
          </w:tcPr>
          <w:p w14:paraId="360D37E0" w14:textId="77777777" w:rsidR="008C170E" w:rsidRPr="004847AB" w:rsidRDefault="008C170E" w:rsidP="00845C09">
            <w:pPr>
              <w:spacing w:before="0" w:line="24" w:lineRule="atLeast"/>
              <w:jc w:val="center"/>
              <w:rPr>
                <w:rFonts w:ascii="Arial" w:hAnsi="Arial" w:cs="Arial"/>
                <w:sz w:val="20"/>
              </w:rPr>
            </w:pPr>
            <w:r w:rsidRPr="004847AB">
              <w:rPr>
                <w:rFonts w:ascii="Arial" w:hAnsi="Arial" w:cs="Arial"/>
                <w:sz w:val="20"/>
              </w:rPr>
              <w:t>Pożyczki EBI/EFI:</w:t>
            </w:r>
          </w:p>
        </w:tc>
      </w:tr>
      <w:tr w:rsidR="008C170E" w:rsidRPr="004847AB" w14:paraId="2FFA37EC" w14:textId="77777777" w:rsidTr="00CD2168">
        <w:tc>
          <w:tcPr>
            <w:tcW w:w="881" w:type="pct"/>
            <w:shd w:val="clear" w:color="auto" w:fill="auto"/>
            <w:vAlign w:val="center"/>
          </w:tcPr>
          <w:p w14:paraId="1687C36B" w14:textId="77777777" w:rsidR="008C170E" w:rsidRPr="004847AB" w:rsidRDefault="008C170E" w:rsidP="00845C09">
            <w:pPr>
              <w:pStyle w:val="Text1"/>
              <w:spacing w:before="0" w:line="24" w:lineRule="atLeast"/>
              <w:ind w:left="0"/>
              <w:jc w:val="center"/>
              <w:rPr>
                <w:rFonts w:ascii="Arial" w:hAnsi="Arial" w:cs="Arial"/>
                <w:sz w:val="20"/>
                <w:szCs w:val="20"/>
              </w:rPr>
            </w:pPr>
            <w:r w:rsidRPr="004847AB">
              <w:rPr>
                <w:rFonts w:ascii="Arial" w:hAnsi="Arial" w:cs="Arial"/>
                <w:sz w:val="20"/>
                <w:szCs w:val="20"/>
              </w:rPr>
              <w:t>a)= b)+c)+d)+e)</w:t>
            </w:r>
          </w:p>
        </w:tc>
        <w:tc>
          <w:tcPr>
            <w:tcW w:w="775" w:type="pct"/>
            <w:shd w:val="clear" w:color="auto" w:fill="auto"/>
            <w:vAlign w:val="center"/>
          </w:tcPr>
          <w:p w14:paraId="7160A0FB" w14:textId="77777777" w:rsidR="008C170E" w:rsidRPr="004847AB" w:rsidRDefault="008C170E" w:rsidP="00845C09">
            <w:pPr>
              <w:pStyle w:val="Text1"/>
              <w:spacing w:before="0" w:line="24" w:lineRule="atLeast"/>
              <w:ind w:left="0"/>
              <w:jc w:val="center"/>
              <w:rPr>
                <w:rFonts w:ascii="Arial" w:hAnsi="Arial" w:cs="Arial"/>
                <w:sz w:val="20"/>
                <w:szCs w:val="20"/>
              </w:rPr>
            </w:pPr>
            <w:r w:rsidRPr="004847AB">
              <w:rPr>
                <w:rFonts w:ascii="Arial" w:hAnsi="Arial" w:cs="Arial"/>
                <w:sz w:val="20"/>
                <w:szCs w:val="20"/>
              </w:rPr>
              <w:t>b)</w:t>
            </w:r>
          </w:p>
        </w:tc>
        <w:tc>
          <w:tcPr>
            <w:tcW w:w="782" w:type="pct"/>
            <w:shd w:val="clear" w:color="auto" w:fill="auto"/>
            <w:vAlign w:val="center"/>
          </w:tcPr>
          <w:p w14:paraId="230CB778" w14:textId="77777777" w:rsidR="008C170E" w:rsidRPr="004847AB" w:rsidRDefault="008C170E" w:rsidP="00845C09">
            <w:pPr>
              <w:pStyle w:val="Text1"/>
              <w:spacing w:before="0" w:line="24" w:lineRule="atLeast"/>
              <w:ind w:left="105"/>
              <w:jc w:val="center"/>
              <w:rPr>
                <w:rFonts w:ascii="Arial" w:hAnsi="Arial" w:cs="Arial"/>
                <w:sz w:val="20"/>
                <w:szCs w:val="20"/>
              </w:rPr>
            </w:pPr>
            <w:r w:rsidRPr="004847AB">
              <w:rPr>
                <w:rFonts w:ascii="Arial" w:hAnsi="Arial" w:cs="Arial"/>
                <w:sz w:val="20"/>
                <w:szCs w:val="20"/>
              </w:rPr>
              <w:t>c)</w:t>
            </w:r>
          </w:p>
        </w:tc>
        <w:tc>
          <w:tcPr>
            <w:tcW w:w="767" w:type="pct"/>
            <w:shd w:val="clear" w:color="auto" w:fill="auto"/>
            <w:vAlign w:val="center"/>
          </w:tcPr>
          <w:p w14:paraId="39E73ADB" w14:textId="77777777" w:rsidR="008C170E" w:rsidRPr="004847AB" w:rsidRDefault="008C170E" w:rsidP="00845C09">
            <w:pPr>
              <w:pStyle w:val="Text1"/>
              <w:spacing w:before="0" w:line="24" w:lineRule="atLeast"/>
              <w:ind w:left="36"/>
              <w:jc w:val="center"/>
              <w:rPr>
                <w:rFonts w:ascii="Arial" w:hAnsi="Arial" w:cs="Arial"/>
                <w:sz w:val="20"/>
                <w:szCs w:val="20"/>
              </w:rPr>
            </w:pPr>
            <w:r w:rsidRPr="004847AB">
              <w:rPr>
                <w:rFonts w:ascii="Arial" w:hAnsi="Arial" w:cs="Arial"/>
                <w:sz w:val="20"/>
                <w:szCs w:val="20"/>
              </w:rPr>
              <w:t>d)</w:t>
            </w:r>
          </w:p>
        </w:tc>
        <w:tc>
          <w:tcPr>
            <w:tcW w:w="775" w:type="pct"/>
            <w:shd w:val="clear" w:color="auto" w:fill="auto"/>
            <w:vAlign w:val="center"/>
          </w:tcPr>
          <w:p w14:paraId="76C9A93D" w14:textId="77777777" w:rsidR="008C170E" w:rsidRPr="004847AB" w:rsidRDefault="008C170E" w:rsidP="00845C09">
            <w:pPr>
              <w:pStyle w:val="Text1"/>
              <w:spacing w:before="0" w:line="24" w:lineRule="atLeast"/>
              <w:ind w:left="-36"/>
              <w:jc w:val="center"/>
              <w:rPr>
                <w:rFonts w:ascii="Arial" w:hAnsi="Arial" w:cs="Arial"/>
                <w:sz w:val="20"/>
                <w:szCs w:val="20"/>
              </w:rPr>
            </w:pPr>
            <w:r w:rsidRPr="004847AB">
              <w:rPr>
                <w:rFonts w:ascii="Arial" w:hAnsi="Arial" w:cs="Arial"/>
                <w:sz w:val="20"/>
                <w:szCs w:val="20"/>
              </w:rPr>
              <w:t>e)</w:t>
            </w:r>
          </w:p>
        </w:tc>
        <w:tc>
          <w:tcPr>
            <w:tcW w:w="116" w:type="pct"/>
            <w:tcBorders>
              <w:top w:val="nil"/>
              <w:bottom w:val="nil"/>
            </w:tcBorders>
            <w:shd w:val="clear" w:color="auto" w:fill="auto"/>
          </w:tcPr>
          <w:p w14:paraId="316E8684" w14:textId="77777777" w:rsidR="008C170E" w:rsidRPr="004847AB" w:rsidRDefault="008C170E" w:rsidP="00845C09">
            <w:pPr>
              <w:pStyle w:val="Text1"/>
              <w:spacing w:before="0" w:line="24" w:lineRule="atLeast"/>
              <w:ind w:left="360"/>
              <w:jc w:val="center"/>
              <w:rPr>
                <w:rFonts w:ascii="Arial" w:hAnsi="Arial" w:cs="Arial"/>
                <w:sz w:val="20"/>
                <w:szCs w:val="20"/>
              </w:rPr>
            </w:pPr>
          </w:p>
        </w:tc>
        <w:tc>
          <w:tcPr>
            <w:tcW w:w="903" w:type="pct"/>
            <w:gridSpan w:val="2"/>
            <w:shd w:val="clear" w:color="auto" w:fill="auto"/>
            <w:vAlign w:val="center"/>
          </w:tcPr>
          <w:p w14:paraId="782B4B71" w14:textId="77777777" w:rsidR="008C170E" w:rsidRPr="004847AB" w:rsidRDefault="008C170E" w:rsidP="00845C09">
            <w:pPr>
              <w:pStyle w:val="Text1"/>
              <w:spacing w:before="0" w:line="24" w:lineRule="atLeast"/>
              <w:ind w:left="0"/>
              <w:jc w:val="center"/>
              <w:rPr>
                <w:rFonts w:ascii="Arial" w:hAnsi="Arial" w:cs="Arial"/>
                <w:sz w:val="20"/>
                <w:szCs w:val="20"/>
              </w:rPr>
            </w:pPr>
            <w:r w:rsidRPr="004847AB">
              <w:rPr>
                <w:rFonts w:ascii="Arial" w:hAnsi="Arial" w:cs="Arial"/>
                <w:sz w:val="20"/>
                <w:szCs w:val="20"/>
              </w:rPr>
              <w:t>f)</w:t>
            </w:r>
          </w:p>
        </w:tc>
      </w:tr>
      <w:tr w:rsidR="008C170E" w:rsidRPr="004847AB" w14:paraId="6BD73F09" w14:textId="77777777" w:rsidTr="00CD2168">
        <w:trPr>
          <w:trHeight w:val="795"/>
        </w:trPr>
        <w:tc>
          <w:tcPr>
            <w:tcW w:w="881" w:type="pct"/>
            <w:shd w:val="clear" w:color="auto" w:fill="auto"/>
          </w:tcPr>
          <w:p w14:paraId="2D40149B" w14:textId="77777777" w:rsidR="008C170E" w:rsidRPr="004847AB" w:rsidRDefault="008C170E" w:rsidP="00845C09">
            <w:pPr>
              <w:pStyle w:val="Text1"/>
              <w:spacing w:before="0" w:line="24" w:lineRule="atLeast"/>
              <w:ind w:left="0"/>
              <w:jc w:val="left"/>
              <w:rPr>
                <w:rFonts w:ascii="Arial" w:hAnsi="Arial" w:cs="Arial"/>
                <w:sz w:val="20"/>
                <w:szCs w:val="20"/>
              </w:rPr>
            </w:pPr>
          </w:p>
        </w:tc>
        <w:tc>
          <w:tcPr>
            <w:tcW w:w="775" w:type="pct"/>
            <w:shd w:val="clear" w:color="auto" w:fill="auto"/>
          </w:tcPr>
          <w:p w14:paraId="0E6336CF" w14:textId="77777777" w:rsidR="008C170E" w:rsidRPr="004847AB" w:rsidRDefault="008C170E" w:rsidP="00845C09">
            <w:pPr>
              <w:pStyle w:val="Text1"/>
              <w:spacing w:before="0" w:line="24" w:lineRule="atLeast"/>
              <w:ind w:left="360"/>
              <w:jc w:val="left"/>
              <w:rPr>
                <w:rFonts w:ascii="Arial" w:hAnsi="Arial" w:cs="Arial"/>
                <w:sz w:val="20"/>
                <w:szCs w:val="20"/>
              </w:rPr>
            </w:pPr>
          </w:p>
        </w:tc>
        <w:tc>
          <w:tcPr>
            <w:tcW w:w="782" w:type="pct"/>
            <w:shd w:val="clear" w:color="auto" w:fill="auto"/>
          </w:tcPr>
          <w:p w14:paraId="0F3A5508" w14:textId="77777777" w:rsidR="008C170E" w:rsidRPr="004847AB" w:rsidRDefault="008C170E" w:rsidP="00845C09">
            <w:pPr>
              <w:pStyle w:val="Text1"/>
              <w:spacing w:before="0" w:line="24" w:lineRule="atLeast"/>
              <w:ind w:left="360"/>
              <w:jc w:val="left"/>
              <w:rPr>
                <w:rFonts w:ascii="Arial" w:hAnsi="Arial" w:cs="Arial"/>
                <w:sz w:val="20"/>
                <w:szCs w:val="20"/>
              </w:rPr>
            </w:pPr>
          </w:p>
        </w:tc>
        <w:tc>
          <w:tcPr>
            <w:tcW w:w="767" w:type="pct"/>
            <w:shd w:val="clear" w:color="auto" w:fill="auto"/>
          </w:tcPr>
          <w:p w14:paraId="4BDCBF5D" w14:textId="77777777" w:rsidR="008C170E" w:rsidRPr="004847AB" w:rsidRDefault="008C170E" w:rsidP="00845C09">
            <w:pPr>
              <w:pStyle w:val="Text1"/>
              <w:spacing w:before="0" w:line="24" w:lineRule="atLeast"/>
              <w:ind w:left="360"/>
              <w:jc w:val="left"/>
              <w:rPr>
                <w:rFonts w:ascii="Arial" w:hAnsi="Arial" w:cs="Arial"/>
                <w:sz w:val="20"/>
                <w:szCs w:val="20"/>
              </w:rPr>
            </w:pPr>
          </w:p>
        </w:tc>
        <w:tc>
          <w:tcPr>
            <w:tcW w:w="775" w:type="pct"/>
            <w:shd w:val="clear" w:color="auto" w:fill="auto"/>
          </w:tcPr>
          <w:p w14:paraId="6EA63A1C" w14:textId="77777777" w:rsidR="008C170E" w:rsidRPr="004847AB" w:rsidRDefault="008C170E" w:rsidP="00845C09">
            <w:pPr>
              <w:pStyle w:val="Text1"/>
              <w:spacing w:before="0" w:line="24" w:lineRule="atLeast"/>
              <w:ind w:left="360"/>
              <w:jc w:val="left"/>
              <w:rPr>
                <w:rFonts w:ascii="Arial" w:hAnsi="Arial" w:cs="Arial"/>
                <w:sz w:val="20"/>
                <w:szCs w:val="20"/>
              </w:rPr>
            </w:pPr>
          </w:p>
        </w:tc>
        <w:tc>
          <w:tcPr>
            <w:tcW w:w="116" w:type="pct"/>
            <w:tcBorders>
              <w:top w:val="nil"/>
            </w:tcBorders>
            <w:shd w:val="clear" w:color="auto" w:fill="auto"/>
          </w:tcPr>
          <w:p w14:paraId="7A103084" w14:textId="77777777" w:rsidR="008C170E" w:rsidRPr="004847AB" w:rsidRDefault="008C170E" w:rsidP="00845C09">
            <w:pPr>
              <w:pStyle w:val="Text1"/>
              <w:spacing w:before="0" w:line="24" w:lineRule="atLeast"/>
              <w:ind w:left="360"/>
              <w:jc w:val="left"/>
              <w:rPr>
                <w:rFonts w:ascii="Arial" w:hAnsi="Arial" w:cs="Arial"/>
                <w:sz w:val="20"/>
                <w:szCs w:val="20"/>
              </w:rPr>
            </w:pPr>
          </w:p>
        </w:tc>
        <w:tc>
          <w:tcPr>
            <w:tcW w:w="903" w:type="pct"/>
            <w:gridSpan w:val="2"/>
            <w:shd w:val="clear" w:color="auto" w:fill="auto"/>
          </w:tcPr>
          <w:p w14:paraId="5A222AF7" w14:textId="77777777" w:rsidR="008C170E" w:rsidRPr="004847AB" w:rsidRDefault="008C170E" w:rsidP="00845C09">
            <w:pPr>
              <w:pStyle w:val="Text1"/>
              <w:spacing w:before="0" w:line="24" w:lineRule="atLeast"/>
              <w:ind w:left="92"/>
              <w:rPr>
                <w:rFonts w:ascii="Arial" w:hAnsi="Arial" w:cs="Arial"/>
                <w:sz w:val="20"/>
                <w:szCs w:val="20"/>
              </w:rPr>
            </w:pPr>
          </w:p>
        </w:tc>
      </w:tr>
      <w:tr w:rsidR="002A7A88" w:rsidRPr="004847AB" w14:paraId="688185C3" w14:textId="77777777" w:rsidTr="00CD2168">
        <w:tblPrEx>
          <w:shd w:val="clear" w:color="auto" w:fill="D9D9D9"/>
          <w:tblLook w:val="04A0" w:firstRow="1" w:lastRow="0" w:firstColumn="1" w:lastColumn="0" w:noHBand="0" w:noVBand="1"/>
        </w:tblPrEx>
        <w:trPr>
          <w:gridAfter w:val="1"/>
          <w:wAfter w:w="179" w:type="pct"/>
          <w:trHeight w:val="416"/>
        </w:trPr>
        <w:tc>
          <w:tcPr>
            <w:tcW w:w="4821" w:type="pct"/>
            <w:gridSpan w:val="7"/>
            <w:tcBorders>
              <w:top w:val="nil"/>
              <w:left w:val="nil"/>
              <w:bottom w:val="nil"/>
              <w:right w:val="nil"/>
            </w:tcBorders>
            <w:shd w:val="clear" w:color="auto" w:fill="FFFFFF"/>
          </w:tcPr>
          <w:p w14:paraId="3B9A3F65" w14:textId="77777777" w:rsidR="00F348D3" w:rsidRPr="004847AB" w:rsidRDefault="00F348D3" w:rsidP="00D27BC5">
            <w:pPr>
              <w:shd w:val="clear" w:color="auto" w:fill="FFFFFF"/>
              <w:spacing w:before="0" w:line="24" w:lineRule="atLeast"/>
              <w:rPr>
                <w:rFonts w:ascii="Arial" w:hAnsi="Arial" w:cs="Arial"/>
                <w:b/>
                <w:sz w:val="20"/>
              </w:rPr>
            </w:pPr>
            <w:bookmarkStart w:id="65" w:name="_Toc142287311"/>
            <w:bookmarkStart w:id="66" w:name="_Toc402878043"/>
          </w:p>
          <w:p w14:paraId="277EDABD" w14:textId="77777777" w:rsidR="00F348D3" w:rsidRPr="004847AB" w:rsidRDefault="00F348D3" w:rsidP="00D27BC5">
            <w:pPr>
              <w:shd w:val="clear" w:color="auto" w:fill="FFFFFF"/>
              <w:spacing w:before="0" w:line="24" w:lineRule="atLeast"/>
              <w:rPr>
                <w:rFonts w:ascii="Arial" w:hAnsi="Arial" w:cs="Arial"/>
                <w:b/>
                <w:sz w:val="20"/>
              </w:rPr>
            </w:pPr>
          </w:p>
          <w:p w14:paraId="489A3E5B" w14:textId="77777777" w:rsidR="002A7A88" w:rsidRPr="004847AB" w:rsidRDefault="002A7A88" w:rsidP="00D27BC5">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6056FDA7" w14:textId="77777777" w:rsidR="00F348D3" w:rsidRPr="004847AB" w:rsidRDefault="00D03908" w:rsidP="00D27BC5">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cs="Arial"/>
                <w:sz w:val="20"/>
              </w:rPr>
            </w:pPr>
            <w:r w:rsidRPr="004847AB">
              <w:rPr>
                <w:rFonts w:ascii="Arial" w:hAnsi="Arial" w:cs="Arial"/>
                <w:sz w:val="20"/>
              </w:rPr>
              <w:t>W punkcie G</w:t>
            </w:r>
            <w:r w:rsidR="002A7A88" w:rsidRPr="004847AB">
              <w:rPr>
                <w:rFonts w:ascii="Arial" w:hAnsi="Arial" w:cs="Arial"/>
                <w:sz w:val="20"/>
              </w:rPr>
              <w:t>.1.</w:t>
            </w:r>
            <w:r w:rsidRPr="004847AB">
              <w:rPr>
                <w:rFonts w:ascii="Arial" w:hAnsi="Arial" w:cs="Arial"/>
                <w:sz w:val="20"/>
              </w:rPr>
              <w:t>1</w:t>
            </w:r>
            <w:r w:rsidR="002A7A88" w:rsidRPr="004847AB">
              <w:rPr>
                <w:rFonts w:ascii="Arial" w:hAnsi="Arial" w:cs="Arial"/>
                <w:sz w:val="20"/>
              </w:rPr>
              <w:t xml:space="preserve"> należy wypełnić powyższą tabelę dotyczącą źródeł finansowania danego projektu, przy uwzględnieniu następujących informacji:</w:t>
            </w:r>
          </w:p>
          <w:p w14:paraId="044DCC49" w14:textId="77777777" w:rsidR="00F348D3" w:rsidRPr="004847AB" w:rsidRDefault="00F348D3" w:rsidP="00D27BC5">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cs="Arial"/>
                <w:sz w:val="20"/>
              </w:rPr>
            </w:pPr>
            <w:r w:rsidRPr="004847AB">
              <w:rPr>
                <w:rFonts w:ascii="Arial" w:hAnsi="Arial" w:cs="Arial"/>
                <w:sz w:val="20"/>
              </w:rPr>
              <w:t xml:space="preserve">- </w:t>
            </w:r>
            <w:r w:rsidR="002A7A88" w:rsidRPr="004847AB">
              <w:rPr>
                <w:rFonts w:ascii="Arial" w:hAnsi="Arial" w:cs="Arial"/>
                <w:sz w:val="20"/>
              </w:rPr>
              <w:t xml:space="preserve">kwota wskazana w kolumnie a) tabeli </w:t>
            </w:r>
            <w:r w:rsidR="00D03908" w:rsidRPr="004847AB">
              <w:rPr>
                <w:rFonts w:ascii="Arial" w:hAnsi="Arial" w:cs="Arial"/>
                <w:sz w:val="20"/>
              </w:rPr>
              <w:t xml:space="preserve">G.1.1 </w:t>
            </w:r>
            <w:r w:rsidR="002A7A88" w:rsidRPr="004847AB">
              <w:rPr>
                <w:rFonts w:ascii="Arial" w:hAnsi="Arial" w:cs="Arial"/>
                <w:sz w:val="20"/>
              </w:rPr>
              <w:t xml:space="preserve">powinna być równa kwocie wskazanej w punkcie C, wierszu 12., literze A (wyjątek dotyczy projektów, w których VAT podlega odzyskaniu – w takim przypadku kwota wskazana w kolumnie a) tabeli </w:t>
            </w:r>
            <w:r w:rsidR="00D03908" w:rsidRPr="004847AB">
              <w:rPr>
                <w:rFonts w:ascii="Arial" w:hAnsi="Arial" w:cs="Arial"/>
                <w:sz w:val="20"/>
              </w:rPr>
              <w:t xml:space="preserve">G.1.1 </w:t>
            </w:r>
            <w:r w:rsidR="002A7A88" w:rsidRPr="004847AB">
              <w:rPr>
                <w:rFonts w:ascii="Arial" w:hAnsi="Arial" w:cs="Arial"/>
                <w:sz w:val="20"/>
              </w:rPr>
              <w:t>będzie równa kwocie wskazanej w tabeli C,</w:t>
            </w:r>
            <w:r w:rsidR="00653F7C">
              <w:rPr>
                <w:rFonts w:ascii="Arial" w:hAnsi="Arial" w:cs="Arial"/>
                <w:sz w:val="20"/>
              </w:rPr>
              <w:t> </w:t>
            </w:r>
            <w:r w:rsidR="002A7A88" w:rsidRPr="004847AB">
              <w:rPr>
                <w:rFonts w:ascii="Arial" w:hAnsi="Arial" w:cs="Arial"/>
                <w:sz w:val="20"/>
              </w:rPr>
              <w:t>wierszu 12., literze A pomniejszonej o wartość VAT podlegającego odzyskaniu);</w:t>
            </w:r>
          </w:p>
          <w:p w14:paraId="37A2AD1D" w14:textId="77777777" w:rsidR="00F348D3" w:rsidRPr="004847AB" w:rsidRDefault="00F348D3" w:rsidP="00D27BC5">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cs="Arial"/>
                <w:sz w:val="20"/>
              </w:rPr>
            </w:pPr>
            <w:r w:rsidRPr="004847AB">
              <w:rPr>
                <w:rFonts w:ascii="Arial" w:hAnsi="Arial" w:cs="Arial"/>
                <w:sz w:val="20"/>
              </w:rPr>
              <w:t xml:space="preserve">- </w:t>
            </w:r>
            <w:r w:rsidR="002A7A88" w:rsidRPr="004847AB">
              <w:rPr>
                <w:rFonts w:ascii="Arial" w:hAnsi="Arial" w:cs="Arial"/>
                <w:sz w:val="20"/>
              </w:rPr>
              <w:t xml:space="preserve">kwota wskazana w kolumnie a) tabeli </w:t>
            </w:r>
            <w:r w:rsidR="00D03908" w:rsidRPr="004847AB">
              <w:rPr>
                <w:rFonts w:ascii="Arial" w:hAnsi="Arial" w:cs="Arial"/>
                <w:sz w:val="20"/>
              </w:rPr>
              <w:t>G.1.1</w:t>
            </w:r>
            <w:r w:rsidR="002A7A88" w:rsidRPr="004847AB">
              <w:rPr>
                <w:rFonts w:ascii="Arial" w:hAnsi="Arial" w:cs="Arial"/>
                <w:sz w:val="20"/>
              </w:rPr>
              <w:t>powinna być równa sumie kwot wskazanych w</w:t>
            </w:r>
            <w:r w:rsidR="00653F7C">
              <w:rPr>
                <w:rFonts w:ascii="Arial" w:hAnsi="Arial" w:cs="Arial"/>
                <w:sz w:val="20"/>
              </w:rPr>
              <w:t> </w:t>
            </w:r>
            <w:r w:rsidR="002A7A88" w:rsidRPr="004847AB">
              <w:rPr>
                <w:rFonts w:ascii="Arial" w:hAnsi="Arial" w:cs="Arial"/>
                <w:sz w:val="20"/>
              </w:rPr>
              <w:t>kolumnach b), c), d) oraz e) tej tabeli;</w:t>
            </w:r>
          </w:p>
          <w:p w14:paraId="76D80BE5" w14:textId="77777777" w:rsidR="00094EBD" w:rsidRPr="004847AB" w:rsidRDefault="00F348D3" w:rsidP="00094EBD">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sz w:val="20"/>
              </w:rPr>
            </w:pPr>
            <w:r w:rsidRPr="004847AB">
              <w:rPr>
                <w:rFonts w:ascii="Arial" w:hAnsi="Arial" w:cs="Arial"/>
                <w:sz w:val="20"/>
              </w:rPr>
              <w:t xml:space="preserve">- </w:t>
            </w:r>
            <w:r w:rsidR="002A7A88" w:rsidRPr="004847AB">
              <w:rPr>
                <w:rFonts w:ascii="Arial" w:hAnsi="Arial" w:cs="Arial"/>
                <w:sz w:val="20"/>
              </w:rPr>
              <w:t xml:space="preserve">kwota wskazana w kolumnie b) tabeli </w:t>
            </w:r>
            <w:r w:rsidR="00D03908" w:rsidRPr="004847AB">
              <w:rPr>
                <w:rFonts w:ascii="Arial" w:hAnsi="Arial" w:cs="Arial"/>
                <w:sz w:val="20"/>
              </w:rPr>
              <w:t xml:space="preserve">G.1.1 </w:t>
            </w:r>
            <w:r w:rsidR="002A7A88" w:rsidRPr="004847AB">
              <w:rPr>
                <w:rFonts w:ascii="Arial" w:hAnsi="Arial" w:cs="Arial"/>
                <w:sz w:val="20"/>
              </w:rPr>
              <w:t xml:space="preserve">powinna być równa kwocie wskazanej w tabeli </w:t>
            </w:r>
            <w:r w:rsidR="00D27D23" w:rsidRPr="004847AB">
              <w:rPr>
                <w:rFonts w:ascii="Arial" w:hAnsi="Arial" w:cs="Arial"/>
                <w:sz w:val="20"/>
              </w:rPr>
              <w:t>C.3</w:t>
            </w:r>
            <w:r w:rsidR="002A7A88" w:rsidRPr="004847AB">
              <w:rPr>
                <w:rFonts w:ascii="Arial" w:hAnsi="Arial" w:cs="Arial"/>
                <w:sz w:val="20"/>
              </w:rPr>
              <w:t>, wierszu 5</w:t>
            </w:r>
            <w:r w:rsidR="00094EBD" w:rsidRPr="004847AB">
              <w:rPr>
                <w:rFonts w:ascii="Arial" w:hAnsi="Arial" w:cs="Arial"/>
                <w:sz w:val="20"/>
              </w:rPr>
              <w:t xml:space="preserve">, w przypadku projektów, dla których zgodnie z SzOOP maksymalny % poziom dofinansowania całkowitego wydatków </w:t>
            </w:r>
            <w:r w:rsidR="00E821D0" w:rsidRPr="004847AB">
              <w:rPr>
                <w:rFonts w:ascii="Arial" w:hAnsi="Arial" w:cs="Arial"/>
                <w:sz w:val="20"/>
              </w:rPr>
              <w:t>kwalifikowanych</w:t>
            </w:r>
            <w:r w:rsidR="00094EBD" w:rsidRPr="004847AB">
              <w:rPr>
                <w:rFonts w:ascii="Arial" w:hAnsi="Arial" w:cs="Arial"/>
                <w:sz w:val="20"/>
              </w:rPr>
              <w:t xml:space="preserve"> wynosi 100% kwota wskazana w kolumnie b) tabeli G.1.1 powinna być wyliczona w oparciu o kwotę wskazaną w tabeli C.3, wierszu 5 pomnożoną o właściwy dla danego działania maksymalny poziom % dofinansowania UE wydatków kwalifikowalnych. Kwota ta powinna być zgodna z kwotą wskazaną w tabeli w punkcie C3 – wiersz 5 podpunkt b).</w:t>
            </w:r>
          </w:p>
          <w:p w14:paraId="594D52A4" w14:textId="77777777" w:rsidR="00945B09" w:rsidRPr="004847AB" w:rsidRDefault="00F348D3" w:rsidP="00D27BC5">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cs="Arial"/>
                <w:sz w:val="20"/>
              </w:rPr>
            </w:pPr>
            <w:r w:rsidRPr="004847AB">
              <w:rPr>
                <w:rFonts w:ascii="Arial" w:hAnsi="Arial" w:cs="Arial"/>
                <w:sz w:val="20"/>
              </w:rPr>
              <w:t xml:space="preserve">- </w:t>
            </w:r>
            <w:r w:rsidR="00945B09" w:rsidRPr="004847AB">
              <w:rPr>
                <w:rFonts w:ascii="Arial" w:hAnsi="Arial" w:cs="Arial"/>
                <w:sz w:val="20"/>
              </w:rPr>
              <w:t xml:space="preserve">finansowanie </w:t>
            </w:r>
            <w:r w:rsidR="00945B09" w:rsidRPr="00E21999">
              <w:rPr>
                <w:rFonts w:ascii="Arial" w:hAnsi="Arial" w:cs="Arial"/>
                <w:sz w:val="20"/>
              </w:rPr>
              <w:t>dłużne</w:t>
            </w:r>
            <w:r w:rsidR="00945B09" w:rsidRPr="004847AB">
              <w:rPr>
                <w:rFonts w:ascii="Arial" w:hAnsi="Arial" w:cs="Arial"/>
                <w:sz w:val="20"/>
              </w:rPr>
              <w:t xml:space="preserve"> należy zakwalifikować jaki krajowy wkład prywatny.</w:t>
            </w:r>
          </w:p>
          <w:p w14:paraId="06684090" w14:textId="77777777" w:rsidR="002A7A88" w:rsidRPr="004847AB" w:rsidRDefault="002A7A88" w:rsidP="00D27BC5">
            <w:pPr>
              <w:pBdr>
                <w:top w:val="single" w:sz="4" w:space="1" w:color="auto"/>
                <w:left w:val="single" w:sz="4" w:space="4" w:color="auto"/>
                <w:bottom w:val="single" w:sz="4" w:space="1" w:color="auto"/>
                <w:right w:val="single" w:sz="4" w:space="4" w:color="auto"/>
              </w:pBdr>
              <w:shd w:val="clear" w:color="auto" w:fill="D9D9D9"/>
              <w:spacing w:before="0" w:line="24" w:lineRule="atLeast"/>
              <w:rPr>
                <w:rFonts w:ascii="Arial" w:hAnsi="Arial" w:cs="Arial"/>
                <w:sz w:val="20"/>
              </w:rPr>
            </w:pPr>
            <w:r w:rsidRPr="004847AB">
              <w:rPr>
                <w:rFonts w:ascii="Arial" w:hAnsi="Arial" w:cs="Arial"/>
                <w:sz w:val="20"/>
              </w:rPr>
              <w:t xml:space="preserve">Informacje podane w punkcie </w:t>
            </w:r>
            <w:r w:rsidR="00D03908" w:rsidRPr="004847AB">
              <w:rPr>
                <w:rFonts w:ascii="Arial" w:hAnsi="Arial" w:cs="Arial"/>
                <w:sz w:val="20"/>
              </w:rPr>
              <w:t xml:space="preserve">G.1.1 </w:t>
            </w:r>
            <w:r w:rsidRPr="004847AB">
              <w:rPr>
                <w:rFonts w:ascii="Arial" w:hAnsi="Arial" w:cs="Arial"/>
                <w:sz w:val="20"/>
              </w:rPr>
              <w:t xml:space="preserve">powinny być spójne z informacjami podanymi z </w:t>
            </w:r>
            <w:r w:rsidR="00414401" w:rsidRPr="004847AB">
              <w:rPr>
                <w:rFonts w:ascii="Arial" w:hAnsi="Arial" w:cs="Arial"/>
                <w:sz w:val="20"/>
              </w:rPr>
              <w:t>punkcie H.2.4 oraz w punkcie G</w:t>
            </w:r>
            <w:r w:rsidRPr="004847AB">
              <w:rPr>
                <w:rFonts w:ascii="Arial" w:hAnsi="Arial" w:cs="Arial"/>
                <w:sz w:val="20"/>
              </w:rPr>
              <w:t>.1.</w:t>
            </w:r>
            <w:r w:rsidR="00414401" w:rsidRPr="004847AB">
              <w:rPr>
                <w:rFonts w:ascii="Arial" w:hAnsi="Arial" w:cs="Arial"/>
                <w:sz w:val="20"/>
              </w:rPr>
              <w:t>3</w:t>
            </w:r>
            <w:r w:rsidRPr="004847AB">
              <w:rPr>
                <w:rFonts w:ascii="Arial" w:hAnsi="Arial" w:cs="Arial"/>
                <w:sz w:val="20"/>
              </w:rPr>
              <w:t>.</w:t>
            </w:r>
          </w:p>
        </w:tc>
      </w:tr>
    </w:tbl>
    <w:p w14:paraId="4BF5858C" w14:textId="77777777" w:rsidR="002A7A88" w:rsidRPr="004847AB" w:rsidRDefault="002A7A88" w:rsidP="00D27BC5">
      <w:pPr>
        <w:pStyle w:val="ManualHeading2"/>
        <w:shd w:val="clear" w:color="auto" w:fill="FFFFFF"/>
        <w:spacing w:before="0" w:line="24" w:lineRule="atLeast"/>
        <w:rPr>
          <w:rFonts w:ascii="Arial" w:hAnsi="Arial" w:cs="Arial"/>
          <w:b w:val="0"/>
          <w:i/>
          <w:sz w:val="20"/>
        </w:rPr>
      </w:pPr>
    </w:p>
    <w:p w14:paraId="2511216E" w14:textId="0A077D67" w:rsidR="00425073" w:rsidRPr="004847AB" w:rsidRDefault="007342FE" w:rsidP="00845C09">
      <w:pPr>
        <w:pStyle w:val="ManualHeading2"/>
        <w:spacing w:before="0" w:line="24" w:lineRule="atLeast"/>
        <w:rPr>
          <w:rFonts w:ascii="Arial" w:hAnsi="Arial" w:cs="Arial"/>
          <w:sz w:val="20"/>
        </w:rPr>
      </w:pPr>
      <w:r w:rsidRPr="004847AB">
        <w:rPr>
          <w:rFonts w:ascii="Arial" w:hAnsi="Arial" w:cs="Arial"/>
          <w:b w:val="0"/>
          <w:sz w:val="20"/>
        </w:rPr>
        <w:t>G.1.2.</w:t>
      </w:r>
      <w:r w:rsidRPr="004847AB">
        <w:rPr>
          <w:rFonts w:ascii="Arial" w:hAnsi="Arial" w:cs="Arial"/>
          <w:b w:val="0"/>
          <w:sz w:val="20"/>
        </w:rPr>
        <w:tab/>
      </w:r>
      <w:bookmarkEnd w:id="65"/>
      <w:bookmarkEnd w:id="66"/>
      <w:r w:rsidR="00425073" w:rsidRPr="004847AB">
        <w:rPr>
          <w:rFonts w:ascii="Arial" w:hAnsi="Arial" w:cs="Arial"/>
          <w:b w:val="0"/>
          <w:iCs/>
          <w:sz w:val="20"/>
        </w:rPr>
        <w:t>Roczny plan całkowitych wydatków kwalifikowalnyc</w:t>
      </w:r>
      <w:r w:rsidR="00AC354C" w:rsidRPr="004847AB">
        <w:rPr>
          <w:rFonts w:ascii="Arial" w:hAnsi="Arial" w:cs="Arial"/>
          <w:b w:val="0"/>
          <w:iCs/>
          <w:sz w:val="20"/>
        </w:rPr>
        <w:t>h, jakie należy zgłosić Komisji</w:t>
      </w:r>
      <w:r w:rsidR="00425073" w:rsidRPr="004847AB">
        <w:rPr>
          <w:rFonts w:ascii="Arial" w:hAnsi="Arial" w:cs="Arial"/>
          <w:b w:val="0"/>
          <w:iCs/>
          <w:sz w:val="20"/>
        </w:rPr>
        <w:t>(wskaźnik finansowy stosowany w celu monitorowania postępów)</w:t>
      </w:r>
      <w:r w:rsidR="00115CF8" w:rsidRPr="004847AB">
        <w:rPr>
          <w:rFonts w:ascii="Arial" w:hAnsi="Arial" w:cs="Arial"/>
          <w:b w:val="0"/>
          <w:iCs/>
          <w:sz w:val="20"/>
        </w:rPr>
        <w:t xml:space="preserve"> – </w:t>
      </w:r>
      <w:r w:rsidR="00115CF8" w:rsidRPr="004847AB">
        <w:rPr>
          <w:rFonts w:ascii="Arial" w:hAnsi="Arial" w:cs="Arial"/>
          <w:iCs/>
          <w:sz w:val="20"/>
        </w:rPr>
        <w:t>punkt wypełniany tylko w</w:t>
      </w:r>
      <w:r w:rsidR="00924D78">
        <w:rPr>
          <w:rFonts w:ascii="Arial" w:hAnsi="Arial" w:cs="Arial"/>
          <w:iCs/>
          <w:sz w:val="20"/>
        </w:rPr>
        <w:t> </w:t>
      </w:r>
      <w:r w:rsidR="00115CF8" w:rsidRPr="004847AB">
        <w:rPr>
          <w:rFonts w:ascii="Arial" w:hAnsi="Arial" w:cs="Arial"/>
          <w:iCs/>
          <w:sz w:val="20"/>
        </w:rPr>
        <w:t>przypadku dużych projektów we współpracy instytucji oceniającej wniosek z</w:t>
      </w:r>
      <w:r w:rsidR="00924D78">
        <w:rPr>
          <w:rFonts w:ascii="Arial" w:hAnsi="Arial" w:cs="Arial"/>
          <w:iCs/>
          <w:sz w:val="20"/>
        </w:rPr>
        <w:t> </w:t>
      </w:r>
      <w:r w:rsidR="00115CF8" w:rsidRPr="004847AB">
        <w:rPr>
          <w:rFonts w:ascii="Arial" w:hAnsi="Arial" w:cs="Arial"/>
          <w:iCs/>
          <w:sz w:val="20"/>
        </w:rPr>
        <w:t>beneficjentem po zatwierdzeniu projektu, właściwa tabela znajduje się w załączniku dla dużego projektu</w:t>
      </w:r>
      <w:r w:rsidR="00CE682B">
        <w:rPr>
          <w:rFonts w:ascii="Arial" w:hAnsi="Arial" w:cs="Arial"/>
          <w:iCs/>
          <w:sz w:val="20"/>
        </w:rPr>
        <w:t xml:space="preserve"> </w:t>
      </w:r>
      <w:r w:rsidR="00EA4C8C" w:rsidRPr="004847AB">
        <w:rPr>
          <w:rFonts w:ascii="Arial" w:hAnsi="Arial" w:cs="Arial"/>
          <w:i/>
          <w:iCs/>
          <w:sz w:val="20"/>
        </w:rPr>
        <w:t>Tabele do wniosku o</w:t>
      </w:r>
      <w:r w:rsidR="00430BCD">
        <w:rPr>
          <w:rFonts w:ascii="Arial" w:hAnsi="Arial" w:cs="Arial"/>
          <w:i/>
          <w:iCs/>
          <w:sz w:val="20"/>
        </w:rPr>
        <w:t> </w:t>
      </w:r>
      <w:r w:rsidR="00EA4C8C" w:rsidRPr="004847AB">
        <w:rPr>
          <w:rFonts w:ascii="Arial" w:hAnsi="Arial" w:cs="Arial"/>
          <w:i/>
          <w:iCs/>
          <w:sz w:val="20"/>
        </w:rPr>
        <w:t>dofinansowanie w EUR</w:t>
      </w:r>
      <w:r w:rsidR="00C27F77">
        <w:rPr>
          <w:rFonts w:ascii="Arial" w:hAnsi="Arial" w:cs="Arial"/>
          <w:i/>
          <w:iCs/>
          <w:sz w:val="20"/>
        </w:rPr>
        <w:t xml:space="preserve"> </w:t>
      </w:r>
      <w:r w:rsidR="00541183" w:rsidRPr="004847AB">
        <w:rPr>
          <w:rFonts w:ascii="Arial" w:hAnsi="Arial" w:cs="Arial"/>
          <w:iCs/>
          <w:sz w:val="20"/>
        </w:rPr>
        <w:t>(Załącznik 7 do</w:t>
      </w:r>
      <w:r w:rsidR="00C27F77">
        <w:rPr>
          <w:rFonts w:ascii="Arial" w:hAnsi="Arial" w:cs="Arial"/>
          <w:iCs/>
          <w:sz w:val="20"/>
        </w:rPr>
        <w:t> </w:t>
      </w:r>
      <w:r w:rsidR="00541183" w:rsidRPr="004847AB">
        <w:rPr>
          <w:rFonts w:ascii="Arial" w:hAnsi="Arial" w:cs="Arial"/>
          <w:iCs/>
          <w:sz w:val="20"/>
        </w:rPr>
        <w:t>niniejszego wniosku</w:t>
      </w:r>
      <w:r w:rsidR="00C55D77" w:rsidRPr="004847AB">
        <w:rPr>
          <w:rFonts w:ascii="Arial" w:hAnsi="Arial" w:cs="Arial"/>
          <w:iCs/>
          <w:sz w:val="20"/>
        </w:rPr>
        <w:t>)</w:t>
      </w:r>
      <w:r w:rsidR="00E821D0" w:rsidRPr="004847AB">
        <w:rPr>
          <w:rFonts w:ascii="Arial" w:hAnsi="Arial" w:cs="Arial"/>
          <w:iCs/>
          <w:sz w:val="20"/>
        </w:rPr>
        <w:t xml:space="preserve">– </w:t>
      </w:r>
      <w:r w:rsidR="00E821D0" w:rsidRPr="000A3F4C">
        <w:rPr>
          <w:rFonts w:ascii="Arial" w:hAnsi="Arial" w:cs="Arial"/>
          <w:i/>
          <w:iCs/>
          <w:sz w:val="20"/>
        </w:rPr>
        <w:t>nie dotyczy działania 2.4</w:t>
      </w:r>
      <w:r w:rsidR="00C55D77">
        <w:rPr>
          <w:rFonts w:ascii="Arial" w:hAnsi="Arial" w:cs="Arial"/>
          <w:i/>
          <w:iCs/>
          <w:sz w:val="20"/>
        </w:rPr>
        <w:t>.</w:t>
      </w:r>
    </w:p>
    <w:p w14:paraId="1D3C3D13" w14:textId="77777777" w:rsidR="00425073" w:rsidRPr="004847AB" w:rsidRDefault="00425073" w:rsidP="00845C09">
      <w:pPr>
        <w:spacing w:before="0" w:line="24" w:lineRule="atLeast"/>
        <w:rPr>
          <w:rFonts w:ascii="Arial" w:hAnsi="Arial" w:cs="Arial"/>
          <w:sz w:val="20"/>
          <w:highlight w:val="yellow"/>
        </w:rPr>
      </w:pPr>
    </w:p>
    <w:p w14:paraId="2AFFB9A7" w14:textId="77777777" w:rsidR="002A7A88" w:rsidRPr="004847AB" w:rsidRDefault="002A7A88" w:rsidP="00845C09">
      <w:pPr>
        <w:pStyle w:val="Text1"/>
        <w:spacing w:before="0" w:line="24" w:lineRule="atLeast"/>
        <w:rPr>
          <w:rFonts w:ascii="Arial" w:hAnsi="Arial" w:cs="Arial"/>
          <w:sz w:val="20"/>
          <w:szCs w:val="20"/>
          <w:lang w:eastAsia="en-GB"/>
        </w:rPr>
      </w:pPr>
      <w:bookmarkStart w:id="67" w:name="_Toc142287318"/>
    </w:p>
    <w:p w14:paraId="2F81F48A" w14:textId="77777777" w:rsidR="002A7A88" w:rsidRPr="004847AB" w:rsidRDefault="002A7A88" w:rsidP="00845C09">
      <w:pPr>
        <w:pStyle w:val="Text1"/>
        <w:spacing w:before="0" w:line="24" w:lineRule="atLeast"/>
        <w:rPr>
          <w:rFonts w:ascii="Arial" w:hAnsi="Arial" w:cs="Arial"/>
          <w:sz w:val="20"/>
          <w:szCs w:val="20"/>
          <w:lang w:eastAsia="en-GB"/>
        </w:rPr>
        <w:sectPr w:rsidR="002A7A88" w:rsidRPr="004847AB" w:rsidSect="006230A3">
          <w:footerReference w:type="default" r:id="rId18"/>
          <w:pgSz w:w="11906" w:h="16838"/>
          <w:pgMar w:top="1440" w:right="1440" w:bottom="1440" w:left="1440" w:header="601" w:footer="1077" w:gutter="0"/>
          <w:cols w:space="720"/>
          <w:docGrid w:linePitch="326"/>
        </w:sectPr>
      </w:pPr>
    </w:p>
    <w:p w14:paraId="278F26CE" w14:textId="77777777" w:rsidR="007342FE" w:rsidRPr="004847AB" w:rsidRDefault="00AC354C" w:rsidP="00845C09">
      <w:pPr>
        <w:pStyle w:val="ManualHeading2"/>
        <w:spacing w:before="0" w:line="24" w:lineRule="atLeast"/>
        <w:ind w:left="0" w:firstLine="0"/>
        <w:rPr>
          <w:rFonts w:ascii="Arial" w:hAnsi="Arial" w:cs="Arial"/>
          <w:b w:val="0"/>
          <w:sz w:val="20"/>
        </w:rPr>
      </w:pPr>
      <w:bookmarkStart w:id="68" w:name="_Toc402878044"/>
      <w:r w:rsidRPr="004847AB">
        <w:rPr>
          <w:rFonts w:ascii="Arial" w:hAnsi="Arial" w:cs="Arial"/>
          <w:b w:val="0"/>
          <w:sz w:val="20"/>
        </w:rPr>
        <w:t>G.1.3</w:t>
      </w:r>
      <w:r w:rsidR="007342FE" w:rsidRPr="004847AB">
        <w:rPr>
          <w:rFonts w:ascii="Arial" w:hAnsi="Arial" w:cs="Arial"/>
          <w:b w:val="0"/>
          <w:sz w:val="20"/>
        </w:rPr>
        <w:tab/>
      </w:r>
      <w:r w:rsidR="00194E33" w:rsidRPr="004847AB">
        <w:rPr>
          <w:rFonts w:ascii="Arial" w:hAnsi="Arial" w:cs="Arial"/>
          <w:b w:val="0"/>
          <w:sz w:val="20"/>
        </w:rPr>
        <w:t>Inne źródła finansowania unijnego</w:t>
      </w:r>
      <w:bookmarkEnd w:id="68"/>
    </w:p>
    <w:p w14:paraId="39D06A0E" w14:textId="77777777" w:rsidR="00BD17CA" w:rsidRPr="004847AB" w:rsidRDefault="00BD17CA" w:rsidP="00845C09">
      <w:pPr>
        <w:spacing w:before="0"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BD17CA" w:rsidRPr="004847AB" w14:paraId="339C1710" w14:textId="77777777" w:rsidTr="00CD2168">
        <w:trPr>
          <w:trHeight w:val="416"/>
        </w:trPr>
        <w:tc>
          <w:tcPr>
            <w:tcW w:w="5000" w:type="pct"/>
            <w:shd w:val="clear" w:color="auto" w:fill="D9D9D9"/>
          </w:tcPr>
          <w:p w14:paraId="0B815DED" w14:textId="77777777" w:rsidR="00BD17CA" w:rsidRPr="004847AB" w:rsidRDefault="00BD17CA"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7CFD0178" w14:textId="77777777" w:rsidR="00BD17CA" w:rsidRPr="004847AB" w:rsidRDefault="00BD17CA" w:rsidP="00845C09">
            <w:pPr>
              <w:spacing w:before="0" w:line="24" w:lineRule="atLeast"/>
              <w:rPr>
                <w:rFonts w:ascii="Arial" w:hAnsi="Arial" w:cs="Arial"/>
                <w:sz w:val="20"/>
              </w:rPr>
            </w:pPr>
            <w:r w:rsidRPr="004847AB">
              <w:rPr>
                <w:rFonts w:ascii="Arial" w:hAnsi="Arial" w:cs="Arial"/>
                <w:sz w:val="20"/>
              </w:rPr>
              <w:t xml:space="preserve">Poprawnie wypełniony punkt </w:t>
            </w:r>
            <w:r w:rsidR="00225A89" w:rsidRPr="004847AB">
              <w:rPr>
                <w:rFonts w:ascii="Arial" w:hAnsi="Arial" w:cs="Arial"/>
                <w:sz w:val="20"/>
              </w:rPr>
              <w:t>G</w:t>
            </w:r>
            <w:r w:rsidRPr="004847AB">
              <w:rPr>
                <w:rFonts w:ascii="Arial" w:hAnsi="Arial" w:cs="Arial"/>
                <w:sz w:val="20"/>
              </w:rPr>
              <w:t>.1.</w:t>
            </w:r>
            <w:r w:rsidR="00225A89" w:rsidRPr="004847AB">
              <w:rPr>
                <w:rFonts w:ascii="Arial" w:hAnsi="Arial" w:cs="Arial"/>
                <w:sz w:val="20"/>
              </w:rPr>
              <w:t>3</w:t>
            </w:r>
            <w:r w:rsidRPr="004847AB">
              <w:rPr>
                <w:rFonts w:ascii="Arial" w:hAnsi="Arial" w:cs="Arial"/>
                <w:sz w:val="20"/>
              </w:rPr>
              <w:t xml:space="preserve"> charakteryzuje się takim zakresem informacji, aby:</w:t>
            </w:r>
          </w:p>
          <w:p w14:paraId="112E5787" w14:textId="77777777" w:rsidR="00BD17CA" w:rsidRPr="004847AB" w:rsidRDefault="00BD17CA" w:rsidP="00DF3173">
            <w:pPr>
              <w:numPr>
                <w:ilvl w:val="0"/>
                <w:numId w:val="48"/>
              </w:numPr>
              <w:spacing w:before="0" w:line="24" w:lineRule="atLeast"/>
              <w:rPr>
                <w:rFonts w:ascii="Arial" w:hAnsi="Arial" w:cs="Arial"/>
                <w:sz w:val="20"/>
              </w:rPr>
            </w:pPr>
            <w:r w:rsidRPr="004847AB">
              <w:rPr>
                <w:rFonts w:ascii="Arial" w:hAnsi="Arial" w:cs="Arial"/>
                <w:sz w:val="20"/>
              </w:rPr>
              <w:t>możliwa była ocena stopnia finansowego zaangażowania Wspólnoty w projekt, który jest rozpatrywany w trzech ujęciach:</w:t>
            </w:r>
          </w:p>
          <w:p w14:paraId="39E07E21" w14:textId="77777777" w:rsidR="00BD17CA" w:rsidRPr="004847AB" w:rsidRDefault="00BD17CA" w:rsidP="00DF3173">
            <w:pPr>
              <w:numPr>
                <w:ilvl w:val="0"/>
                <w:numId w:val="41"/>
              </w:numPr>
              <w:spacing w:before="0" w:line="24" w:lineRule="atLeast"/>
              <w:rPr>
                <w:rFonts w:ascii="Arial" w:hAnsi="Arial" w:cs="Arial"/>
                <w:sz w:val="20"/>
              </w:rPr>
            </w:pPr>
            <w:r w:rsidRPr="004847AB">
              <w:rPr>
                <w:rFonts w:ascii="Arial" w:hAnsi="Arial" w:cs="Arial"/>
                <w:sz w:val="20"/>
              </w:rPr>
              <w:t xml:space="preserve">wąskim – z punktu widzenia tego konkretnego projektu (punkt </w:t>
            </w:r>
            <w:r w:rsidR="00FE299D" w:rsidRPr="004847AB">
              <w:rPr>
                <w:rFonts w:ascii="Arial" w:hAnsi="Arial" w:cs="Arial"/>
                <w:sz w:val="20"/>
              </w:rPr>
              <w:t>G.1.3</w:t>
            </w:r>
            <w:r w:rsidRPr="004847AB">
              <w:rPr>
                <w:rFonts w:ascii="Arial" w:hAnsi="Arial" w:cs="Arial"/>
                <w:sz w:val="20"/>
              </w:rPr>
              <w:t xml:space="preserve">.1 oraz punkt </w:t>
            </w:r>
            <w:r w:rsidR="00FE299D" w:rsidRPr="004847AB">
              <w:rPr>
                <w:rFonts w:ascii="Arial" w:hAnsi="Arial" w:cs="Arial"/>
                <w:sz w:val="20"/>
              </w:rPr>
              <w:t>G.1.3</w:t>
            </w:r>
            <w:r w:rsidRPr="004847AB">
              <w:rPr>
                <w:rFonts w:ascii="Arial" w:hAnsi="Arial" w:cs="Arial"/>
                <w:sz w:val="20"/>
              </w:rPr>
              <w:t>.3);</w:t>
            </w:r>
          </w:p>
          <w:p w14:paraId="745398A5" w14:textId="77777777" w:rsidR="00BD17CA" w:rsidRPr="004847AB" w:rsidRDefault="00BD17CA" w:rsidP="00DF3173">
            <w:pPr>
              <w:numPr>
                <w:ilvl w:val="0"/>
                <w:numId w:val="41"/>
              </w:numPr>
              <w:spacing w:before="0" w:line="24" w:lineRule="atLeast"/>
              <w:rPr>
                <w:rFonts w:ascii="Arial" w:hAnsi="Arial" w:cs="Arial"/>
                <w:sz w:val="20"/>
              </w:rPr>
            </w:pPr>
            <w:r w:rsidRPr="004847AB">
              <w:rPr>
                <w:rFonts w:ascii="Arial" w:hAnsi="Arial" w:cs="Arial"/>
                <w:sz w:val="20"/>
              </w:rPr>
              <w:t>szerszym – z punktu widzenia bezpośredniego otoczenia projektu, tj. jego ewentualnych wcześni</w:t>
            </w:r>
            <w:r w:rsidR="00975C7E" w:rsidRPr="004847AB">
              <w:rPr>
                <w:rFonts w:ascii="Arial" w:hAnsi="Arial" w:cs="Arial"/>
                <w:sz w:val="20"/>
              </w:rPr>
              <w:t>ejszych etapów (punkt G</w:t>
            </w:r>
            <w:r w:rsidRPr="004847AB">
              <w:rPr>
                <w:rFonts w:ascii="Arial" w:hAnsi="Arial" w:cs="Arial"/>
                <w:sz w:val="20"/>
              </w:rPr>
              <w:t>.1.</w:t>
            </w:r>
            <w:r w:rsidR="00975C7E" w:rsidRPr="004847AB">
              <w:rPr>
                <w:rFonts w:ascii="Arial" w:hAnsi="Arial" w:cs="Arial"/>
                <w:sz w:val="20"/>
              </w:rPr>
              <w:t>3</w:t>
            </w:r>
            <w:r w:rsidRPr="004847AB">
              <w:rPr>
                <w:rFonts w:ascii="Arial" w:hAnsi="Arial" w:cs="Arial"/>
                <w:sz w:val="20"/>
              </w:rPr>
              <w:t>.4);</w:t>
            </w:r>
          </w:p>
          <w:p w14:paraId="4613D7EB" w14:textId="77777777" w:rsidR="00BD17CA" w:rsidRPr="004847AB" w:rsidRDefault="00BD17CA" w:rsidP="00DF3173">
            <w:pPr>
              <w:numPr>
                <w:ilvl w:val="0"/>
                <w:numId w:val="41"/>
              </w:numPr>
              <w:spacing w:before="0" w:line="24" w:lineRule="atLeast"/>
              <w:rPr>
                <w:rFonts w:ascii="Arial" w:hAnsi="Arial" w:cs="Arial"/>
                <w:sz w:val="20"/>
              </w:rPr>
            </w:pPr>
            <w:r w:rsidRPr="004847AB">
              <w:rPr>
                <w:rFonts w:ascii="Arial" w:hAnsi="Arial" w:cs="Arial"/>
                <w:sz w:val="20"/>
              </w:rPr>
              <w:t xml:space="preserve">najszerszym – z punktu widzenia pośredniego otoczenia projektu, tj. innych projektów charakteryzujących się komplementarnością w stosunku do danego projektu (punkt </w:t>
            </w:r>
            <w:r w:rsidR="00FE299D" w:rsidRPr="004847AB">
              <w:rPr>
                <w:rFonts w:ascii="Arial" w:hAnsi="Arial" w:cs="Arial"/>
                <w:sz w:val="20"/>
              </w:rPr>
              <w:t>G.1.3</w:t>
            </w:r>
            <w:r w:rsidRPr="004847AB">
              <w:rPr>
                <w:rFonts w:ascii="Arial" w:hAnsi="Arial" w:cs="Arial"/>
                <w:sz w:val="20"/>
              </w:rPr>
              <w:t>.2);</w:t>
            </w:r>
          </w:p>
          <w:p w14:paraId="024F3475" w14:textId="77777777" w:rsidR="00BD17CA" w:rsidRPr="004847AB" w:rsidRDefault="00BD17CA" w:rsidP="00DF3173">
            <w:pPr>
              <w:numPr>
                <w:ilvl w:val="0"/>
                <w:numId w:val="48"/>
              </w:numPr>
              <w:spacing w:before="0" w:line="24" w:lineRule="atLeast"/>
              <w:rPr>
                <w:rFonts w:ascii="Arial" w:hAnsi="Arial" w:cs="Arial"/>
                <w:sz w:val="20"/>
              </w:rPr>
            </w:pPr>
            <w:r w:rsidRPr="004847AB">
              <w:rPr>
                <w:rFonts w:ascii="Arial" w:hAnsi="Arial" w:cs="Arial"/>
                <w:sz w:val="20"/>
              </w:rPr>
              <w:t>możliwe było zidentyfikowanie ewentualnego pokrywania się zakresów i pomocy wspólnotowej oraz zagrożenia wystąpienia podwójnego finansowania.</w:t>
            </w:r>
          </w:p>
        </w:tc>
      </w:tr>
    </w:tbl>
    <w:p w14:paraId="062DA140" w14:textId="77777777" w:rsidR="00BD17CA" w:rsidRPr="004847AB" w:rsidRDefault="00BD17CA" w:rsidP="00845C09">
      <w:pPr>
        <w:spacing w:before="0" w:line="24" w:lineRule="atLeast"/>
        <w:rPr>
          <w:rFonts w:ascii="Arial" w:hAnsi="Arial" w:cs="Arial"/>
          <w:sz w:val="20"/>
        </w:rPr>
      </w:pPr>
    </w:p>
    <w:p w14:paraId="1F8FD5F7" w14:textId="77777777" w:rsidR="007751CD" w:rsidRPr="004847AB" w:rsidRDefault="007342FE" w:rsidP="00845C09">
      <w:pPr>
        <w:spacing w:before="0" w:line="24" w:lineRule="atLeast"/>
        <w:rPr>
          <w:rFonts w:ascii="Arial" w:hAnsi="Arial" w:cs="Arial"/>
          <w:sz w:val="20"/>
        </w:rPr>
      </w:pPr>
      <w:r w:rsidRPr="004847AB">
        <w:rPr>
          <w:rFonts w:ascii="Arial" w:hAnsi="Arial" w:cs="Arial"/>
          <w:sz w:val="20"/>
        </w:rPr>
        <w:t>G.1.3.1</w:t>
      </w:r>
      <w:r w:rsidR="007751CD" w:rsidRPr="004847AB">
        <w:rPr>
          <w:rFonts w:ascii="Arial" w:hAnsi="Arial" w:cs="Arial"/>
          <w:sz w:val="20"/>
        </w:rPr>
        <w:t xml:space="preserve">Czy złożono wniosek o wkład z innego źródła unijnego (budżet TEN-T, instrument „Łącząc Europę”, LIFE+, „Horyzont 2020”, inne źródła finansowania unijnego) w odniesieniu do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342FE" w:rsidRPr="004847AB" w14:paraId="6B799708" w14:textId="77777777" w:rsidTr="00CD2168">
        <w:trPr>
          <w:cantSplit/>
        </w:trPr>
        <w:tc>
          <w:tcPr>
            <w:tcW w:w="851" w:type="dxa"/>
          </w:tcPr>
          <w:p w14:paraId="6C1023AB" w14:textId="77777777" w:rsidR="007342FE" w:rsidRPr="004847AB" w:rsidRDefault="00194E33"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42354724"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10F6F8D6"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6DB4EB87"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N</w:t>
            </w:r>
            <w:r w:rsidR="00194E33" w:rsidRPr="004847AB">
              <w:rPr>
                <w:rFonts w:ascii="Arial" w:hAnsi="Arial" w:cs="Arial"/>
                <w:spacing w:val="20"/>
                <w:sz w:val="20"/>
              </w:rPr>
              <w:t>ie</w:t>
            </w:r>
          </w:p>
        </w:tc>
        <w:tc>
          <w:tcPr>
            <w:tcW w:w="397" w:type="dxa"/>
            <w:tcBorders>
              <w:top w:val="single" w:sz="12" w:space="0" w:color="auto"/>
              <w:left w:val="single" w:sz="12" w:space="0" w:color="auto"/>
              <w:bottom w:val="single" w:sz="24" w:space="0" w:color="auto"/>
              <w:right w:val="single" w:sz="24" w:space="0" w:color="auto"/>
            </w:tcBorders>
          </w:tcPr>
          <w:p w14:paraId="50BC8650"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32A4044B" w14:textId="77777777" w:rsidR="00263315" w:rsidRPr="004847AB" w:rsidRDefault="00263315" w:rsidP="00845C09">
      <w:pPr>
        <w:pStyle w:val="Text1"/>
        <w:spacing w:before="0" w:line="24" w:lineRule="atLeast"/>
        <w:rPr>
          <w:rFonts w:ascii="Arial" w:hAnsi="Arial" w:cs="Arial"/>
          <w:sz w:val="20"/>
          <w:szCs w:val="20"/>
        </w:rPr>
      </w:pPr>
    </w:p>
    <w:p w14:paraId="59458AC9" w14:textId="77777777" w:rsidR="007751CD" w:rsidRPr="004847AB" w:rsidRDefault="00263315" w:rsidP="00845C09">
      <w:pPr>
        <w:pStyle w:val="Text1"/>
        <w:spacing w:before="0" w:line="24" w:lineRule="atLeast"/>
        <w:rPr>
          <w:rFonts w:ascii="Arial" w:hAnsi="Arial" w:cs="Arial"/>
          <w:sz w:val="20"/>
          <w:szCs w:val="20"/>
        </w:rPr>
      </w:pPr>
      <w:r w:rsidRPr="004847AB">
        <w:rPr>
          <w:rFonts w:ascii="Arial" w:hAnsi="Arial" w:cs="Arial"/>
          <w:sz w:val="20"/>
          <w:szCs w:val="20"/>
        </w:rPr>
        <w:t>J</w:t>
      </w:r>
      <w:r w:rsidR="007751CD" w:rsidRPr="004847AB">
        <w:rPr>
          <w:rFonts w:ascii="Arial" w:hAnsi="Arial" w:cs="Arial"/>
          <w:sz w:val="20"/>
          <w:szCs w:val="20"/>
        </w:rPr>
        <w:t>eżeli tak, należy podać szczegółowe informacje (odnośny program UE, numer identyfikacyjny, datę, wnioskowaną kwotę dofinansowania, przyznaną kwotę dofinansowania itd.):</w:t>
      </w:r>
    </w:p>
    <w:p w14:paraId="5BEA1D2E" w14:textId="77777777" w:rsidR="00AC354C" w:rsidRPr="004847AB" w:rsidRDefault="00AC354C" w:rsidP="00AC354C">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3F6E5796" w14:textId="77777777" w:rsidR="00B4786A" w:rsidRPr="004847AB" w:rsidRDefault="00B4786A" w:rsidP="00845C09">
      <w:pPr>
        <w:spacing w:before="0" w:line="24" w:lineRule="atLeast"/>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B4786A" w:rsidRPr="004847AB" w14:paraId="30AB1C85" w14:textId="77777777" w:rsidTr="00CD2168">
        <w:trPr>
          <w:trHeight w:val="416"/>
        </w:trPr>
        <w:tc>
          <w:tcPr>
            <w:tcW w:w="5000" w:type="pct"/>
            <w:shd w:val="clear" w:color="auto" w:fill="D9D9D9"/>
          </w:tcPr>
          <w:p w14:paraId="0722E239" w14:textId="77777777" w:rsidR="00B4786A" w:rsidRPr="004847AB" w:rsidRDefault="00B4786A"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604D582E" w14:textId="77777777" w:rsidR="00B4786A" w:rsidRPr="004847AB" w:rsidRDefault="00B4786A" w:rsidP="00845C09">
            <w:pPr>
              <w:spacing w:before="0" w:line="24" w:lineRule="atLeast"/>
              <w:rPr>
                <w:rFonts w:ascii="Arial" w:hAnsi="Arial" w:cs="Arial"/>
                <w:sz w:val="20"/>
              </w:rPr>
            </w:pPr>
            <w:r w:rsidRPr="004847AB">
              <w:rPr>
                <w:rFonts w:ascii="Arial" w:hAnsi="Arial" w:cs="Arial"/>
                <w:sz w:val="20"/>
              </w:rPr>
              <w:t xml:space="preserve">W punkcie </w:t>
            </w:r>
            <w:r w:rsidR="00B6382C" w:rsidRPr="004847AB">
              <w:rPr>
                <w:rFonts w:ascii="Arial" w:hAnsi="Arial" w:cs="Arial"/>
                <w:sz w:val="20"/>
              </w:rPr>
              <w:t>G.1.3.</w:t>
            </w:r>
            <w:r w:rsidRPr="004847AB">
              <w:rPr>
                <w:rFonts w:ascii="Arial" w:hAnsi="Arial" w:cs="Arial"/>
                <w:sz w:val="20"/>
              </w:rPr>
              <w:t>1 należy odpowiedzieć na pytanie, czy dla danego projektu (jego części bądź całości) kiedykolwiek został złożony wniosek (z wyłączeniem niniejszego wniosku) o udzielenie wspólnotowej pomocy.</w:t>
            </w:r>
          </w:p>
          <w:p w14:paraId="123CD4C0" w14:textId="77777777" w:rsidR="00B4786A" w:rsidRPr="004847AB" w:rsidRDefault="00B4786A" w:rsidP="00845C09">
            <w:pPr>
              <w:spacing w:before="0" w:line="24" w:lineRule="atLeast"/>
              <w:rPr>
                <w:rFonts w:ascii="Arial" w:hAnsi="Arial" w:cs="Arial"/>
                <w:sz w:val="20"/>
              </w:rPr>
            </w:pPr>
            <w:r w:rsidRPr="004847AB">
              <w:rPr>
                <w:rFonts w:ascii="Arial" w:hAnsi="Arial" w:cs="Arial"/>
                <w:sz w:val="20"/>
              </w:rPr>
              <w:t>W przypadku, gdy:</w:t>
            </w:r>
          </w:p>
          <w:p w14:paraId="42BA7CC7" w14:textId="77777777" w:rsidR="00B4786A" w:rsidRPr="004847AB" w:rsidRDefault="00B4786A" w:rsidP="00DF3173">
            <w:pPr>
              <w:numPr>
                <w:ilvl w:val="0"/>
                <w:numId w:val="41"/>
              </w:numPr>
              <w:spacing w:before="0" w:line="24" w:lineRule="atLeast"/>
              <w:rPr>
                <w:rFonts w:ascii="Arial" w:hAnsi="Arial" w:cs="Arial"/>
                <w:sz w:val="20"/>
              </w:rPr>
            </w:pPr>
            <w:r w:rsidRPr="004847AB">
              <w:rPr>
                <w:rFonts w:ascii="Arial" w:hAnsi="Arial" w:cs="Arial"/>
                <w:sz w:val="20"/>
              </w:rPr>
              <w:t xml:space="preserve">taki wniosek nie został złożony, w punkcie </w:t>
            </w:r>
            <w:r w:rsidR="00B6382C" w:rsidRPr="004847AB">
              <w:rPr>
                <w:rFonts w:ascii="Arial" w:hAnsi="Arial" w:cs="Arial"/>
                <w:sz w:val="20"/>
              </w:rPr>
              <w:t xml:space="preserve">G.1.3.1 </w:t>
            </w:r>
            <w:r w:rsidRPr="004847AB">
              <w:rPr>
                <w:rFonts w:ascii="Arial" w:hAnsi="Arial" w:cs="Arial"/>
                <w:sz w:val="20"/>
              </w:rPr>
              <w:t>należy zaznaczyć kwadrat NIE;</w:t>
            </w:r>
          </w:p>
          <w:p w14:paraId="0751AC86" w14:textId="77777777" w:rsidR="00B4786A" w:rsidRPr="004847AB" w:rsidRDefault="00B4786A" w:rsidP="00DF3173">
            <w:pPr>
              <w:numPr>
                <w:ilvl w:val="0"/>
                <w:numId w:val="41"/>
              </w:numPr>
              <w:spacing w:before="0" w:line="24" w:lineRule="atLeast"/>
              <w:rPr>
                <w:rFonts w:ascii="Arial" w:hAnsi="Arial" w:cs="Arial"/>
                <w:sz w:val="20"/>
              </w:rPr>
            </w:pPr>
            <w:r w:rsidRPr="004847AB">
              <w:rPr>
                <w:rFonts w:ascii="Arial" w:hAnsi="Arial" w:cs="Arial"/>
                <w:sz w:val="20"/>
              </w:rPr>
              <w:t xml:space="preserve">taki wniosek został złożony, w punkcie </w:t>
            </w:r>
            <w:r w:rsidR="00B6382C" w:rsidRPr="004847AB">
              <w:rPr>
                <w:rFonts w:ascii="Arial" w:hAnsi="Arial" w:cs="Arial"/>
                <w:sz w:val="20"/>
              </w:rPr>
              <w:t xml:space="preserve">G.1.3.1 </w:t>
            </w:r>
            <w:r w:rsidRPr="004847AB">
              <w:rPr>
                <w:rFonts w:ascii="Arial" w:hAnsi="Arial" w:cs="Arial"/>
                <w:sz w:val="20"/>
              </w:rPr>
              <w:t>należy zaznaczyć kwadrat TAK i podać informacje na ten temat, w tym rodzaj instrumentu finansowego, data złożenia wniosku, przedmiot wniosku, wynik rozpatrzenia wniosku przez właściwą instytucję (negatywnie/pozytywnie/oczekuje się na rozpatrzenie), kwota wspólnotowej pomocy (wnioskowanej/przyznanej), etc.</w:t>
            </w:r>
          </w:p>
          <w:p w14:paraId="63543611" w14:textId="77777777" w:rsidR="00B4786A" w:rsidRPr="004847AB" w:rsidRDefault="00B4786A" w:rsidP="00AC354C">
            <w:pPr>
              <w:spacing w:before="0" w:line="24" w:lineRule="atLeast"/>
              <w:rPr>
                <w:rFonts w:ascii="Arial" w:hAnsi="Arial" w:cs="Arial"/>
                <w:sz w:val="20"/>
              </w:rPr>
            </w:pPr>
            <w:r w:rsidRPr="004847AB">
              <w:rPr>
                <w:rFonts w:ascii="Arial" w:hAnsi="Arial" w:cs="Arial"/>
                <w:sz w:val="20"/>
              </w:rPr>
              <w:t xml:space="preserve">W przypadku udzielenia odpowiedzi twierdzącej (tj. zaznaczono kwadrat TAK), w punkcie </w:t>
            </w:r>
            <w:r w:rsidR="00B6382C" w:rsidRPr="004847AB">
              <w:rPr>
                <w:rFonts w:ascii="Arial" w:hAnsi="Arial" w:cs="Arial"/>
                <w:sz w:val="20"/>
              </w:rPr>
              <w:t xml:space="preserve">G.1.3.1 </w:t>
            </w:r>
            <w:r w:rsidRPr="004847AB">
              <w:rPr>
                <w:rFonts w:ascii="Arial" w:hAnsi="Arial" w:cs="Arial"/>
                <w:sz w:val="20"/>
              </w:rPr>
              <w:t>należy również odnieść się do możliwości wystąpienia w projekcie podwójnego finansowania.</w:t>
            </w:r>
          </w:p>
        </w:tc>
      </w:tr>
    </w:tbl>
    <w:p w14:paraId="2F71D4D6" w14:textId="77777777" w:rsidR="00B4786A" w:rsidRPr="004847AB" w:rsidRDefault="00B4786A" w:rsidP="00845C09">
      <w:pPr>
        <w:spacing w:before="0" w:line="24" w:lineRule="atLeast"/>
        <w:rPr>
          <w:rFonts w:ascii="Arial" w:hAnsi="Arial" w:cs="Arial"/>
          <w:sz w:val="20"/>
        </w:rPr>
      </w:pPr>
    </w:p>
    <w:p w14:paraId="3CFEEA43" w14:textId="77777777" w:rsidR="007751CD" w:rsidRPr="004847AB" w:rsidRDefault="007342FE" w:rsidP="00845C09">
      <w:pPr>
        <w:spacing w:before="0" w:line="24" w:lineRule="atLeast"/>
        <w:rPr>
          <w:rFonts w:ascii="Arial" w:hAnsi="Arial" w:cs="Arial"/>
          <w:sz w:val="20"/>
        </w:rPr>
      </w:pPr>
      <w:r w:rsidRPr="004847AB">
        <w:rPr>
          <w:rFonts w:ascii="Arial" w:hAnsi="Arial" w:cs="Arial"/>
          <w:sz w:val="20"/>
        </w:rPr>
        <w:t>G.1.3.2</w:t>
      </w:r>
      <w:r w:rsidR="007751CD" w:rsidRPr="004847AB">
        <w:rPr>
          <w:rFonts w:ascii="Arial" w:hAnsi="Arial" w:cs="Arial"/>
          <w:sz w:val="20"/>
        </w:rPr>
        <w:t>Czy dany projekt stanowi uzupełnienie innego projektu finansowanego w ramach EFRR, EFS, Funduszu Spójności, instrumentu „Łącząc Europę”, innego źródła finansowania unijnego lub projektu, który ma być finansowany z tych źródeł</w:t>
      </w:r>
      <w:r w:rsidR="00AC354C" w:rsidRPr="004847AB">
        <w:rPr>
          <w:rFonts w:ascii="Arial" w:hAnsi="Arial" w:cs="Arial"/>
          <w:sz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342FE" w:rsidRPr="004847AB" w14:paraId="550932D4" w14:textId="77777777" w:rsidTr="00CD2168">
        <w:trPr>
          <w:cantSplit/>
        </w:trPr>
        <w:tc>
          <w:tcPr>
            <w:tcW w:w="851" w:type="dxa"/>
          </w:tcPr>
          <w:p w14:paraId="1A6DE1FC" w14:textId="77777777" w:rsidR="007342FE" w:rsidRPr="004847AB" w:rsidRDefault="0018541C"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04834BA1"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3BF9131D"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5D5F1F24" w14:textId="77777777" w:rsidR="007342FE" w:rsidRPr="004847AB" w:rsidRDefault="0018541C"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253A9F97"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5CEFDA16" w14:textId="77777777" w:rsidR="007751CD" w:rsidRPr="004847AB" w:rsidRDefault="007751CD" w:rsidP="00845C09">
      <w:pPr>
        <w:pStyle w:val="Text1"/>
        <w:spacing w:before="0" w:line="24" w:lineRule="atLeast"/>
        <w:rPr>
          <w:rFonts w:ascii="Arial" w:hAnsi="Arial" w:cs="Arial"/>
          <w:sz w:val="20"/>
          <w:szCs w:val="20"/>
        </w:rPr>
      </w:pPr>
      <w:r w:rsidRPr="004847AB">
        <w:rPr>
          <w:rFonts w:ascii="Arial" w:hAnsi="Arial" w:cs="Arial"/>
          <w:sz w:val="20"/>
          <w:szCs w:val="20"/>
        </w:rPr>
        <w:t>Jeżeli tak, należy podać szczegółowe informacje (źródło wkładu UE, numer identyfikacyjny, datę, wnioskowaną kwotę dofinansowania, przyznaną kwotę dofinansowania itd.):</w:t>
      </w:r>
    </w:p>
    <w:p w14:paraId="788E6D7B" w14:textId="77777777" w:rsidR="00AC354C" w:rsidRPr="004847AB" w:rsidRDefault="00AC354C" w:rsidP="00AC354C">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0B0B12AE" w14:textId="77777777" w:rsidR="00CC57EB" w:rsidRPr="004847AB" w:rsidRDefault="00CC57EB" w:rsidP="00845C09">
      <w:pPr>
        <w:spacing w:before="0" w:line="24" w:lineRule="atLeast"/>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C57EB" w:rsidRPr="004847AB" w14:paraId="7F8CEDBB" w14:textId="77777777" w:rsidTr="00CD2168">
        <w:trPr>
          <w:trHeight w:val="416"/>
        </w:trPr>
        <w:tc>
          <w:tcPr>
            <w:tcW w:w="5000" w:type="pct"/>
            <w:shd w:val="clear" w:color="auto" w:fill="D9D9D9"/>
          </w:tcPr>
          <w:p w14:paraId="42D84E97" w14:textId="77777777" w:rsidR="00CC57EB" w:rsidRPr="004847AB" w:rsidRDefault="00CC57EB"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7F4BC53A" w14:textId="0089D186" w:rsidR="00CC57EB" w:rsidRPr="004847AB" w:rsidRDefault="00B6382C" w:rsidP="00845C09">
            <w:pPr>
              <w:spacing w:before="0" w:line="24" w:lineRule="atLeast"/>
              <w:rPr>
                <w:rFonts w:ascii="Arial" w:hAnsi="Arial" w:cs="Arial"/>
                <w:sz w:val="20"/>
              </w:rPr>
            </w:pPr>
            <w:r w:rsidRPr="004847AB">
              <w:rPr>
                <w:rFonts w:ascii="Arial" w:hAnsi="Arial" w:cs="Arial"/>
                <w:sz w:val="20"/>
              </w:rPr>
              <w:t>W punkcie G.1.3</w:t>
            </w:r>
            <w:r w:rsidR="00CC57EB" w:rsidRPr="004847AB">
              <w:rPr>
                <w:rFonts w:ascii="Arial" w:hAnsi="Arial" w:cs="Arial"/>
                <w:sz w:val="20"/>
              </w:rPr>
              <w:t>.2. należy odpowiedzieć na pytanie, czy dany projekt ma charakter komplementarny w stosunku do innego projektu, który był/jest/planuje (przewiduje) się, że będzie współfinansowany z</w:t>
            </w:r>
            <w:r w:rsidR="00C27F77">
              <w:rPr>
                <w:rFonts w:ascii="Arial" w:hAnsi="Arial" w:cs="Arial"/>
                <w:sz w:val="20"/>
              </w:rPr>
              <w:t> </w:t>
            </w:r>
            <w:r w:rsidR="00CC57EB" w:rsidRPr="004847AB">
              <w:rPr>
                <w:rFonts w:ascii="Arial" w:hAnsi="Arial" w:cs="Arial"/>
                <w:sz w:val="20"/>
              </w:rPr>
              <w:t>jakiegokolwiek źródła wspólnotowego.</w:t>
            </w:r>
          </w:p>
          <w:p w14:paraId="18DA4220" w14:textId="77777777" w:rsidR="00CC57EB" w:rsidRPr="004847AB" w:rsidRDefault="00CC57EB" w:rsidP="00845C09">
            <w:pPr>
              <w:spacing w:before="0" w:line="24" w:lineRule="atLeast"/>
              <w:rPr>
                <w:rFonts w:ascii="Arial" w:hAnsi="Arial" w:cs="Arial"/>
                <w:sz w:val="20"/>
              </w:rPr>
            </w:pPr>
            <w:r w:rsidRPr="004847AB">
              <w:rPr>
                <w:rFonts w:ascii="Arial" w:hAnsi="Arial" w:cs="Arial"/>
                <w:sz w:val="20"/>
              </w:rPr>
              <w:t>W przypadku, gdy dany projekt:</w:t>
            </w:r>
          </w:p>
          <w:p w14:paraId="08278970" w14:textId="77777777" w:rsidR="00CC57EB" w:rsidRPr="004847AB" w:rsidRDefault="00CC57EB" w:rsidP="00DF3173">
            <w:pPr>
              <w:numPr>
                <w:ilvl w:val="0"/>
                <w:numId w:val="41"/>
              </w:numPr>
              <w:spacing w:before="0" w:line="24" w:lineRule="atLeast"/>
              <w:rPr>
                <w:rFonts w:ascii="Arial" w:hAnsi="Arial" w:cs="Arial"/>
                <w:sz w:val="20"/>
              </w:rPr>
            </w:pPr>
            <w:r w:rsidRPr="004847AB">
              <w:rPr>
                <w:rFonts w:ascii="Arial" w:hAnsi="Arial" w:cs="Arial"/>
                <w:sz w:val="20"/>
              </w:rPr>
              <w:t xml:space="preserve">nie jest komplementarny w stosunku do innego ww. projektu, w punkcie </w:t>
            </w:r>
            <w:r w:rsidR="00B6382C" w:rsidRPr="004847AB">
              <w:rPr>
                <w:rFonts w:ascii="Arial" w:hAnsi="Arial" w:cs="Arial"/>
                <w:sz w:val="20"/>
              </w:rPr>
              <w:t xml:space="preserve">G.1.3.2 </w:t>
            </w:r>
            <w:r w:rsidRPr="004847AB">
              <w:rPr>
                <w:rFonts w:ascii="Arial" w:hAnsi="Arial" w:cs="Arial"/>
                <w:sz w:val="20"/>
              </w:rPr>
              <w:t>należy zaznaczyć kwadrat NIE;</w:t>
            </w:r>
          </w:p>
          <w:p w14:paraId="6FD04FEC" w14:textId="77777777" w:rsidR="00CC57EB" w:rsidRPr="004847AB" w:rsidRDefault="00CC57EB" w:rsidP="00DF3173">
            <w:pPr>
              <w:numPr>
                <w:ilvl w:val="0"/>
                <w:numId w:val="41"/>
              </w:numPr>
              <w:spacing w:before="0" w:line="24" w:lineRule="atLeast"/>
              <w:rPr>
                <w:rFonts w:ascii="Arial" w:hAnsi="Arial" w:cs="Arial"/>
                <w:sz w:val="20"/>
              </w:rPr>
            </w:pPr>
            <w:r w:rsidRPr="004847AB">
              <w:rPr>
                <w:rFonts w:ascii="Arial" w:hAnsi="Arial" w:cs="Arial"/>
                <w:sz w:val="20"/>
              </w:rPr>
              <w:t xml:space="preserve">jest komplementarny w stosunku do innego ww. projektu, w punkcie </w:t>
            </w:r>
            <w:r w:rsidR="00B6382C" w:rsidRPr="004847AB">
              <w:rPr>
                <w:rFonts w:ascii="Arial" w:hAnsi="Arial" w:cs="Arial"/>
                <w:sz w:val="20"/>
              </w:rPr>
              <w:t>G.1.3.2</w:t>
            </w:r>
            <w:r w:rsidRPr="004847AB">
              <w:rPr>
                <w:rFonts w:ascii="Arial" w:hAnsi="Arial" w:cs="Arial"/>
                <w:sz w:val="20"/>
              </w:rPr>
              <w:t>. należy zaznaczyć kwadrat TAK i podać dostępne informacje na temat tego innego projektu, w tym źródło wsparcia wspólnotowego, tytuł i numer (o ile dostępny) tego projektu, status projektu (zrealizowany/realizowany/planowany do realizacji), ramy czasowe (okres realizacji/(planowana) data złożenia wniosku), przedmiot projektu, kwota wspólnotowego wsparcia (przyznana/wnioskowana), etc.</w:t>
            </w:r>
          </w:p>
          <w:p w14:paraId="25970074" w14:textId="77777777" w:rsidR="00CC57EB" w:rsidRPr="004847AB" w:rsidRDefault="00CC57EB" w:rsidP="00845C09">
            <w:pPr>
              <w:spacing w:before="0" w:line="24" w:lineRule="atLeast"/>
              <w:rPr>
                <w:rFonts w:ascii="Arial" w:hAnsi="Arial" w:cs="Arial"/>
                <w:sz w:val="20"/>
              </w:rPr>
            </w:pPr>
            <w:r w:rsidRPr="004847AB">
              <w:rPr>
                <w:rFonts w:ascii="Arial" w:hAnsi="Arial" w:cs="Arial"/>
                <w:sz w:val="20"/>
              </w:rPr>
              <w:t xml:space="preserve">W przypadku udzielenia odpowiedzi twierdzącej (tj. zaznaczono kwadrat TAK), w punkcie </w:t>
            </w:r>
            <w:r w:rsidR="00B6382C" w:rsidRPr="004847AB">
              <w:rPr>
                <w:rFonts w:ascii="Arial" w:hAnsi="Arial" w:cs="Arial"/>
                <w:sz w:val="20"/>
              </w:rPr>
              <w:t>G.1.3.2</w:t>
            </w:r>
            <w:r w:rsidRPr="004847AB">
              <w:rPr>
                <w:rFonts w:ascii="Arial" w:hAnsi="Arial" w:cs="Arial"/>
                <w:sz w:val="20"/>
              </w:rPr>
              <w:t>. należy również odnieść się do następujących kwestii:</w:t>
            </w:r>
          </w:p>
          <w:p w14:paraId="2CF93563" w14:textId="77777777" w:rsidR="00CC57EB" w:rsidRPr="004847AB" w:rsidRDefault="00CC57EB" w:rsidP="00DF3173">
            <w:pPr>
              <w:numPr>
                <w:ilvl w:val="0"/>
                <w:numId w:val="41"/>
              </w:numPr>
              <w:spacing w:before="0" w:line="24" w:lineRule="atLeast"/>
              <w:rPr>
                <w:rFonts w:ascii="Arial" w:hAnsi="Arial" w:cs="Arial"/>
                <w:sz w:val="20"/>
              </w:rPr>
            </w:pPr>
            <w:r w:rsidRPr="004847AB">
              <w:rPr>
                <w:rFonts w:ascii="Arial" w:hAnsi="Arial" w:cs="Arial"/>
                <w:sz w:val="20"/>
              </w:rPr>
              <w:t>komplementarność, tj. obszar wspólnego zainteresowania tych projektów, wspólny cel, etc.;</w:t>
            </w:r>
          </w:p>
          <w:p w14:paraId="6F81E93C" w14:textId="77777777" w:rsidR="00CC57EB" w:rsidRPr="004847AB" w:rsidRDefault="00CC57EB" w:rsidP="00DF3173">
            <w:pPr>
              <w:numPr>
                <w:ilvl w:val="0"/>
                <w:numId w:val="41"/>
              </w:numPr>
              <w:spacing w:before="0" w:line="24" w:lineRule="atLeast"/>
              <w:rPr>
                <w:rFonts w:ascii="Arial" w:hAnsi="Arial" w:cs="Arial"/>
                <w:sz w:val="20"/>
              </w:rPr>
            </w:pPr>
            <w:r w:rsidRPr="004847AB">
              <w:rPr>
                <w:rFonts w:ascii="Arial" w:hAnsi="Arial" w:cs="Arial"/>
                <w:sz w:val="20"/>
              </w:rPr>
              <w:t>niezależność, tj. finansowa i techniczna samodzielność operacyjna tych projektów;</w:t>
            </w:r>
          </w:p>
          <w:p w14:paraId="65DD8D91" w14:textId="77777777" w:rsidR="00CC57EB" w:rsidRPr="004847AB" w:rsidRDefault="00CC57EB" w:rsidP="00DF3173">
            <w:pPr>
              <w:numPr>
                <w:ilvl w:val="0"/>
                <w:numId w:val="49"/>
              </w:numPr>
              <w:spacing w:before="0" w:line="24" w:lineRule="atLeast"/>
              <w:rPr>
                <w:rFonts w:ascii="Arial" w:hAnsi="Arial" w:cs="Arial"/>
                <w:sz w:val="20"/>
              </w:rPr>
            </w:pPr>
            <w:r w:rsidRPr="004847AB">
              <w:rPr>
                <w:rFonts w:ascii="Arial" w:hAnsi="Arial" w:cs="Arial"/>
                <w:sz w:val="20"/>
              </w:rPr>
              <w:t>podwójne finansowanie, tj. ewentualne pokrywanie się zakresów tych projektów i w rezultacie zagrożenie wystąpienia podwójnego finansowania.</w:t>
            </w:r>
          </w:p>
        </w:tc>
      </w:tr>
    </w:tbl>
    <w:p w14:paraId="5C891B03" w14:textId="77777777" w:rsidR="00CC57EB" w:rsidRPr="004847AB" w:rsidRDefault="00CC57EB" w:rsidP="00845C09">
      <w:pPr>
        <w:spacing w:before="0" w:line="24" w:lineRule="atLeast"/>
        <w:rPr>
          <w:rFonts w:ascii="Arial" w:hAnsi="Arial" w:cs="Arial"/>
          <w:sz w:val="20"/>
        </w:rPr>
      </w:pPr>
    </w:p>
    <w:p w14:paraId="12DE3A81" w14:textId="77777777" w:rsidR="00DA7BF1" w:rsidRPr="004847AB" w:rsidRDefault="007342FE" w:rsidP="00845C09">
      <w:pPr>
        <w:spacing w:before="0" w:line="24" w:lineRule="atLeast"/>
        <w:rPr>
          <w:rFonts w:ascii="Arial" w:hAnsi="Arial" w:cs="Arial"/>
          <w:sz w:val="20"/>
        </w:rPr>
      </w:pPr>
      <w:r w:rsidRPr="004847AB">
        <w:rPr>
          <w:rFonts w:ascii="Arial" w:hAnsi="Arial" w:cs="Arial"/>
          <w:sz w:val="20"/>
        </w:rPr>
        <w:t>G.1.3.3</w:t>
      </w:r>
      <w:r w:rsidRPr="004847AB">
        <w:rPr>
          <w:rFonts w:ascii="Arial" w:hAnsi="Arial" w:cs="Arial"/>
          <w:sz w:val="20"/>
        </w:rPr>
        <w:tab/>
      </w:r>
      <w:r w:rsidR="00DA7BF1" w:rsidRPr="004847AB">
        <w:rPr>
          <w:rFonts w:ascii="Arial" w:hAnsi="Arial" w:cs="Arial"/>
          <w:sz w:val="20"/>
        </w:rPr>
        <w:t>Czy złożono wniosek o udzielenie pożyczki lub wsparcie kapitału własnego przez EBI lub EFI w odniesieniu do tego projektu?</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342FE" w:rsidRPr="004847AB" w14:paraId="5139B1B5" w14:textId="77777777" w:rsidTr="00D17FDD">
        <w:trPr>
          <w:cantSplit/>
        </w:trPr>
        <w:tc>
          <w:tcPr>
            <w:tcW w:w="851" w:type="dxa"/>
          </w:tcPr>
          <w:p w14:paraId="7277165D" w14:textId="77777777" w:rsidR="007342FE" w:rsidRPr="004847AB" w:rsidRDefault="0018541C"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5DA1F421"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291F8A0E"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39FFFC6D"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pacing w:val="20"/>
                <w:sz w:val="20"/>
              </w:rPr>
              <w:t>N</w:t>
            </w:r>
            <w:r w:rsidR="0018541C" w:rsidRPr="004847AB">
              <w:rPr>
                <w:rFonts w:ascii="Arial" w:hAnsi="Arial" w:cs="Arial"/>
                <w:spacing w:val="20"/>
                <w:sz w:val="20"/>
              </w:rPr>
              <w:t>ie</w:t>
            </w:r>
          </w:p>
        </w:tc>
        <w:tc>
          <w:tcPr>
            <w:tcW w:w="397" w:type="dxa"/>
            <w:tcBorders>
              <w:top w:val="single" w:sz="12" w:space="0" w:color="auto"/>
              <w:left w:val="single" w:sz="12" w:space="0" w:color="auto"/>
              <w:bottom w:val="single" w:sz="24" w:space="0" w:color="auto"/>
              <w:right w:val="single" w:sz="24" w:space="0" w:color="auto"/>
            </w:tcBorders>
          </w:tcPr>
          <w:p w14:paraId="2C83A410" w14:textId="77777777" w:rsidR="007342FE" w:rsidRPr="004847AB" w:rsidRDefault="007342FE"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2D6359ED" w14:textId="77777777" w:rsidR="00263315" w:rsidRPr="004847AB" w:rsidRDefault="00263315" w:rsidP="00845C09">
      <w:pPr>
        <w:pStyle w:val="Text1"/>
        <w:spacing w:before="0" w:line="24" w:lineRule="atLeast"/>
        <w:rPr>
          <w:rFonts w:ascii="Arial" w:hAnsi="Arial" w:cs="Arial"/>
          <w:sz w:val="20"/>
          <w:szCs w:val="20"/>
        </w:rPr>
      </w:pPr>
    </w:p>
    <w:p w14:paraId="577DA586" w14:textId="77777777" w:rsidR="00DA7BF1" w:rsidRPr="004847AB" w:rsidRDefault="00DA7BF1" w:rsidP="00845C09">
      <w:pPr>
        <w:pStyle w:val="Text1"/>
        <w:spacing w:before="0" w:line="24" w:lineRule="atLeast"/>
        <w:rPr>
          <w:rFonts w:ascii="Arial" w:hAnsi="Arial" w:cs="Arial"/>
          <w:sz w:val="20"/>
          <w:szCs w:val="20"/>
        </w:rPr>
      </w:pPr>
      <w:r w:rsidRPr="004847AB">
        <w:rPr>
          <w:rFonts w:ascii="Arial" w:hAnsi="Arial" w:cs="Arial"/>
          <w:sz w:val="20"/>
          <w:szCs w:val="20"/>
        </w:rPr>
        <w:t>Jeżeli tak, proszę podać szczegółowe informacje (odnośny instrument finansowy, numer identyfikacyjny, datę, wnioskowaną kwotę dofinansowania, przyznaną kwotę dofinansowania itd.):</w:t>
      </w:r>
    </w:p>
    <w:p w14:paraId="0A43EA03" w14:textId="77777777" w:rsidR="00FE5865" w:rsidRPr="004847AB" w:rsidRDefault="00FE5865" w:rsidP="00845C09">
      <w:pPr>
        <w:pStyle w:val="Text1"/>
        <w:spacing w:before="0" w:line="24" w:lineRule="atLeast"/>
        <w:rPr>
          <w:rFonts w:ascii="Arial" w:hAnsi="Arial" w:cs="Arial"/>
          <w:sz w:val="20"/>
          <w:szCs w:val="20"/>
        </w:rPr>
      </w:pPr>
    </w:p>
    <w:p w14:paraId="6A7530E1" w14:textId="77777777" w:rsidR="007342FE" w:rsidRPr="004847AB" w:rsidRDefault="00AC354C"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2CE125FE" w14:textId="77777777" w:rsidR="00883F38" w:rsidRPr="004847AB" w:rsidRDefault="00883F38" w:rsidP="00845C09">
      <w:pPr>
        <w:spacing w:before="0" w:line="24" w:lineRule="atLeast"/>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883F38" w:rsidRPr="004847AB" w14:paraId="63EAAD10" w14:textId="77777777" w:rsidTr="00D17FDD">
        <w:trPr>
          <w:trHeight w:val="416"/>
        </w:trPr>
        <w:tc>
          <w:tcPr>
            <w:tcW w:w="5000" w:type="pct"/>
            <w:shd w:val="clear" w:color="auto" w:fill="D9D9D9"/>
          </w:tcPr>
          <w:p w14:paraId="547B5D96" w14:textId="77777777" w:rsidR="00883F38" w:rsidRPr="004847AB" w:rsidRDefault="00883F38"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1BC214F1" w14:textId="77777777" w:rsidR="00883F38" w:rsidRPr="004847AB" w:rsidRDefault="00883F38" w:rsidP="00845C09">
            <w:pPr>
              <w:spacing w:before="0" w:line="24" w:lineRule="atLeast"/>
              <w:rPr>
                <w:rFonts w:ascii="Arial" w:hAnsi="Arial" w:cs="Arial"/>
                <w:sz w:val="20"/>
              </w:rPr>
            </w:pPr>
            <w:r w:rsidRPr="004847AB">
              <w:rPr>
                <w:rFonts w:ascii="Arial" w:hAnsi="Arial" w:cs="Arial"/>
                <w:sz w:val="20"/>
              </w:rPr>
              <w:t>W punkcie G.1.3</w:t>
            </w:r>
            <w:r w:rsidR="00AC354C" w:rsidRPr="004847AB">
              <w:rPr>
                <w:rFonts w:ascii="Arial" w:hAnsi="Arial" w:cs="Arial"/>
                <w:sz w:val="20"/>
              </w:rPr>
              <w:t xml:space="preserve">.3 </w:t>
            </w:r>
            <w:r w:rsidRPr="004847AB">
              <w:rPr>
                <w:rFonts w:ascii="Arial" w:hAnsi="Arial" w:cs="Arial"/>
                <w:sz w:val="20"/>
              </w:rPr>
              <w:t>należy odpowiedzieć na pytanie, czy dla danego projektu został złożony wniosek o wsparcie finansowe (o charakterze zwrotnym w formie pożyczki bądź podniesienia kapitału własnego) ze środków Europejskiego Banku Inwestycyjnego i/lub Europejskiego Funduszu Inwestycyjnego, stanowiącego element wkładu własnego beneficjenta.</w:t>
            </w:r>
          </w:p>
          <w:p w14:paraId="7FAA2608" w14:textId="77777777" w:rsidR="00883F38" w:rsidRPr="004847AB" w:rsidRDefault="00883F38" w:rsidP="00845C09">
            <w:pPr>
              <w:spacing w:before="0" w:line="24" w:lineRule="atLeast"/>
              <w:rPr>
                <w:rFonts w:ascii="Arial" w:hAnsi="Arial" w:cs="Arial"/>
                <w:sz w:val="20"/>
              </w:rPr>
            </w:pPr>
            <w:r w:rsidRPr="004847AB">
              <w:rPr>
                <w:rFonts w:ascii="Arial" w:hAnsi="Arial" w:cs="Arial"/>
                <w:sz w:val="20"/>
              </w:rPr>
              <w:t>W przypadku, gdy taki wniosek:</w:t>
            </w:r>
          </w:p>
          <w:p w14:paraId="3D8201DC" w14:textId="77777777" w:rsidR="00883F38" w:rsidRPr="004847AB" w:rsidRDefault="00883F38" w:rsidP="00DF3173">
            <w:pPr>
              <w:numPr>
                <w:ilvl w:val="0"/>
                <w:numId w:val="49"/>
              </w:numPr>
              <w:spacing w:before="0" w:line="24" w:lineRule="atLeast"/>
              <w:rPr>
                <w:rFonts w:ascii="Arial" w:hAnsi="Arial" w:cs="Arial"/>
                <w:sz w:val="20"/>
              </w:rPr>
            </w:pPr>
            <w:r w:rsidRPr="004847AB">
              <w:rPr>
                <w:rFonts w:ascii="Arial" w:hAnsi="Arial" w:cs="Arial"/>
                <w:sz w:val="20"/>
              </w:rPr>
              <w:t>nie został złożony, w punkcie G.1.3.3 należy zaznaczyć kwadrat NIE;</w:t>
            </w:r>
          </w:p>
          <w:p w14:paraId="3F8E1FA0" w14:textId="77777777" w:rsidR="00883F38" w:rsidRPr="004847AB" w:rsidRDefault="00883F38" w:rsidP="00DF3173">
            <w:pPr>
              <w:numPr>
                <w:ilvl w:val="0"/>
                <w:numId w:val="49"/>
              </w:numPr>
              <w:spacing w:before="0" w:line="24" w:lineRule="atLeast"/>
              <w:rPr>
                <w:rFonts w:ascii="Arial" w:hAnsi="Arial" w:cs="Arial"/>
                <w:sz w:val="20"/>
              </w:rPr>
            </w:pPr>
            <w:r w:rsidRPr="004847AB">
              <w:rPr>
                <w:rFonts w:ascii="Arial" w:hAnsi="Arial" w:cs="Arial"/>
                <w:sz w:val="20"/>
              </w:rPr>
              <w:t>został złożony, w punkcie G.1.3.3 należy zaznaczyć kwadrat TAK i podać informacje na ten temat, w tym rodzaj wsparcia i instytucji, data złożenia wniosku, wynik rozpatrzenia wniosku (negatywnie/pozytywnie/oczekuje się na rozpatrzenie), kwota wsparcia (wnioskowana/ przyznana), etc.</w:t>
            </w:r>
          </w:p>
          <w:p w14:paraId="4A601AA3" w14:textId="77777777" w:rsidR="00883F38" w:rsidRPr="004847AB" w:rsidRDefault="00883F38" w:rsidP="00845C09">
            <w:pPr>
              <w:spacing w:before="0" w:line="24" w:lineRule="atLeast"/>
              <w:rPr>
                <w:rFonts w:ascii="Arial" w:hAnsi="Arial" w:cs="Arial"/>
                <w:sz w:val="20"/>
              </w:rPr>
            </w:pPr>
            <w:r w:rsidRPr="004847AB">
              <w:rPr>
                <w:rFonts w:ascii="Arial" w:hAnsi="Arial" w:cs="Arial"/>
                <w:sz w:val="20"/>
              </w:rPr>
              <w:t>Informacje podane w punkcie G.1.3</w:t>
            </w:r>
            <w:r w:rsidR="00AC354C" w:rsidRPr="004847AB">
              <w:rPr>
                <w:rFonts w:ascii="Arial" w:hAnsi="Arial" w:cs="Arial"/>
                <w:sz w:val="20"/>
              </w:rPr>
              <w:t>.3</w:t>
            </w:r>
            <w:r w:rsidRPr="004847AB">
              <w:rPr>
                <w:rFonts w:ascii="Arial" w:hAnsi="Arial" w:cs="Arial"/>
                <w:sz w:val="20"/>
              </w:rPr>
              <w:t xml:space="preserve"> powinny być spójne z informacjami w punkcie </w:t>
            </w:r>
            <w:r w:rsidR="00062D10" w:rsidRPr="004847AB">
              <w:rPr>
                <w:rFonts w:ascii="Arial" w:hAnsi="Arial" w:cs="Arial"/>
                <w:sz w:val="20"/>
              </w:rPr>
              <w:t>G</w:t>
            </w:r>
            <w:r w:rsidRPr="004847AB">
              <w:rPr>
                <w:rFonts w:ascii="Arial" w:hAnsi="Arial" w:cs="Arial"/>
                <w:sz w:val="20"/>
              </w:rPr>
              <w:t>.1.</w:t>
            </w:r>
            <w:r w:rsidR="00062D10" w:rsidRPr="004847AB">
              <w:rPr>
                <w:rFonts w:ascii="Arial" w:hAnsi="Arial" w:cs="Arial"/>
                <w:sz w:val="20"/>
              </w:rPr>
              <w:t>1</w:t>
            </w:r>
            <w:r w:rsidRPr="004847AB">
              <w:rPr>
                <w:rFonts w:ascii="Arial" w:hAnsi="Arial" w:cs="Arial"/>
                <w:sz w:val="20"/>
              </w:rPr>
              <w:t>.</w:t>
            </w:r>
          </w:p>
        </w:tc>
      </w:tr>
    </w:tbl>
    <w:p w14:paraId="3CFE3473" w14:textId="77777777" w:rsidR="00883F38" w:rsidRPr="004847AB" w:rsidRDefault="00883F38" w:rsidP="00845C09">
      <w:pPr>
        <w:spacing w:before="0" w:line="24" w:lineRule="atLeast"/>
        <w:rPr>
          <w:rFonts w:ascii="Arial" w:hAnsi="Arial" w:cs="Arial"/>
          <w:sz w:val="20"/>
        </w:rPr>
      </w:pPr>
    </w:p>
    <w:p w14:paraId="7F2F005B" w14:textId="4237C258" w:rsidR="009530CB" w:rsidRPr="004847AB" w:rsidRDefault="007342FE" w:rsidP="00845C09">
      <w:pPr>
        <w:spacing w:before="0" w:line="24" w:lineRule="atLeast"/>
        <w:rPr>
          <w:rFonts w:ascii="Arial" w:hAnsi="Arial" w:cs="Arial"/>
          <w:sz w:val="20"/>
        </w:rPr>
      </w:pPr>
      <w:r w:rsidRPr="004847AB">
        <w:rPr>
          <w:rFonts w:ascii="Arial" w:hAnsi="Arial" w:cs="Arial"/>
          <w:sz w:val="20"/>
        </w:rPr>
        <w:t>G</w:t>
      </w:r>
      <w:r w:rsidR="00454BC0" w:rsidRPr="004847AB">
        <w:rPr>
          <w:rFonts w:ascii="Arial" w:hAnsi="Arial" w:cs="Arial"/>
          <w:sz w:val="20"/>
        </w:rPr>
        <w:t>.</w:t>
      </w:r>
      <w:r w:rsidR="00AC354C" w:rsidRPr="004847AB">
        <w:rPr>
          <w:rFonts w:ascii="Arial" w:hAnsi="Arial" w:cs="Arial"/>
          <w:sz w:val="20"/>
        </w:rPr>
        <w:t xml:space="preserve">1.3.4 </w:t>
      </w:r>
      <w:r w:rsidRPr="004847AB">
        <w:rPr>
          <w:rFonts w:ascii="Arial" w:hAnsi="Arial" w:cs="Arial"/>
          <w:sz w:val="20"/>
        </w:rPr>
        <w:tab/>
      </w:r>
      <w:r w:rsidR="009530CB" w:rsidRPr="004847AB">
        <w:rPr>
          <w:rFonts w:ascii="Arial" w:hAnsi="Arial" w:cs="Arial"/>
          <w:sz w:val="20"/>
        </w:rPr>
        <w:t>Czy złożono wniosek o wkład z innego źródła unijnego (włącznie z EFRR, EFS, Funduszem Spójności, EBI, EFI, innymi źródłami finansowania unijnego) w odniesieniu do</w:t>
      </w:r>
      <w:r w:rsidR="00C27F77">
        <w:rPr>
          <w:rFonts w:ascii="Arial" w:hAnsi="Arial" w:cs="Arial"/>
          <w:sz w:val="20"/>
        </w:rPr>
        <w:t> </w:t>
      </w:r>
      <w:r w:rsidR="009530CB" w:rsidRPr="004847AB">
        <w:rPr>
          <w:rFonts w:ascii="Arial" w:hAnsi="Arial" w:cs="Arial"/>
          <w:sz w:val="20"/>
        </w:rPr>
        <w:t xml:space="preserve">wcześniejszego etapu tego projektu (włączając etap studium wykonalności i etap przygotowawczy)?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530CB" w:rsidRPr="004847AB" w14:paraId="7B282A5B" w14:textId="77777777" w:rsidTr="00D17FDD">
        <w:trPr>
          <w:cantSplit/>
        </w:trPr>
        <w:tc>
          <w:tcPr>
            <w:tcW w:w="851" w:type="dxa"/>
          </w:tcPr>
          <w:p w14:paraId="492DA86E" w14:textId="77777777" w:rsidR="009530CB" w:rsidRPr="004847AB" w:rsidRDefault="009530C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77A36A16" w14:textId="77777777" w:rsidR="009530CB" w:rsidRPr="004847AB" w:rsidRDefault="009530C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5329BDEF" w14:textId="77777777" w:rsidR="009530CB" w:rsidRPr="004847AB" w:rsidRDefault="009530C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0368620E" w14:textId="77777777" w:rsidR="009530CB" w:rsidRPr="004847AB" w:rsidRDefault="009530C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56865999" w14:textId="77777777" w:rsidR="009530CB" w:rsidRPr="004847AB" w:rsidRDefault="009530C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4EEDD4DA" w14:textId="77777777" w:rsidR="00263315" w:rsidRPr="004847AB" w:rsidRDefault="00263315" w:rsidP="00845C09">
      <w:pPr>
        <w:pStyle w:val="Text1"/>
        <w:spacing w:before="0" w:line="24" w:lineRule="atLeast"/>
        <w:rPr>
          <w:rFonts w:ascii="Arial" w:hAnsi="Arial" w:cs="Arial"/>
          <w:sz w:val="20"/>
          <w:szCs w:val="20"/>
        </w:rPr>
      </w:pPr>
    </w:p>
    <w:p w14:paraId="150B8956" w14:textId="77777777" w:rsidR="009530CB" w:rsidRPr="004847AB" w:rsidRDefault="009530CB" w:rsidP="00845C09">
      <w:pPr>
        <w:pStyle w:val="Text1"/>
        <w:spacing w:before="0" w:line="24" w:lineRule="atLeast"/>
        <w:rPr>
          <w:rFonts w:ascii="Arial" w:hAnsi="Arial" w:cs="Arial"/>
          <w:sz w:val="20"/>
          <w:szCs w:val="20"/>
        </w:rPr>
      </w:pPr>
      <w:r w:rsidRPr="004847AB">
        <w:rPr>
          <w:rFonts w:ascii="Arial" w:hAnsi="Arial" w:cs="Arial"/>
          <w:sz w:val="20"/>
          <w:szCs w:val="20"/>
        </w:rPr>
        <w:t>Jeżeli tak, należy podać szczegółowe informacje (źródło wkładu UE, numer identyfikacyjny, datę, wnioskowaną kwotę dofinansowania, przyznaną kwotę dofinansowania itd.):</w:t>
      </w:r>
    </w:p>
    <w:p w14:paraId="76A06F6C" w14:textId="77777777" w:rsidR="007342FE" w:rsidRPr="004847AB" w:rsidRDefault="00AC354C"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03DF7182" w14:textId="77777777" w:rsidR="00A22680" w:rsidRPr="004847AB" w:rsidRDefault="00A22680" w:rsidP="00845C09">
      <w:pPr>
        <w:spacing w:before="0" w:line="24" w:lineRule="atLeast"/>
        <w:rPr>
          <w:rFonts w:ascii="Arial" w:hAnsi="Arial" w:cs="Arial"/>
          <w:i/>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A22680" w:rsidRPr="004847AB" w14:paraId="272753DD" w14:textId="77777777" w:rsidTr="00D17FDD">
        <w:trPr>
          <w:trHeight w:val="416"/>
        </w:trPr>
        <w:tc>
          <w:tcPr>
            <w:tcW w:w="5000" w:type="pct"/>
            <w:shd w:val="clear" w:color="auto" w:fill="D9D9D9"/>
          </w:tcPr>
          <w:p w14:paraId="2E1231AA" w14:textId="77777777" w:rsidR="00A22680" w:rsidRPr="004847AB" w:rsidRDefault="00A22680"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0B080B65" w14:textId="77777777" w:rsidR="00A22680" w:rsidRPr="004847AB" w:rsidRDefault="00A22680" w:rsidP="00845C09">
            <w:pPr>
              <w:spacing w:before="0" w:line="24" w:lineRule="atLeast"/>
              <w:rPr>
                <w:rFonts w:ascii="Arial" w:hAnsi="Arial" w:cs="Arial"/>
                <w:sz w:val="20"/>
              </w:rPr>
            </w:pPr>
            <w:r w:rsidRPr="004847AB">
              <w:rPr>
                <w:rFonts w:ascii="Arial" w:hAnsi="Arial" w:cs="Arial"/>
                <w:sz w:val="20"/>
              </w:rPr>
              <w:t>W przypadku, gdy w odniesieniu do tego projektu:</w:t>
            </w:r>
          </w:p>
          <w:p w14:paraId="4EA9E3DA" w14:textId="70277A71" w:rsidR="00A22680" w:rsidRPr="004847AB" w:rsidRDefault="00A22680" w:rsidP="00DF3173">
            <w:pPr>
              <w:numPr>
                <w:ilvl w:val="0"/>
                <w:numId w:val="49"/>
              </w:numPr>
              <w:spacing w:before="0" w:line="24" w:lineRule="atLeast"/>
              <w:rPr>
                <w:rFonts w:ascii="Arial" w:hAnsi="Arial" w:cs="Arial"/>
                <w:sz w:val="20"/>
              </w:rPr>
            </w:pPr>
            <w:r w:rsidRPr="004847AB">
              <w:rPr>
                <w:rFonts w:ascii="Arial" w:hAnsi="Arial" w:cs="Arial"/>
                <w:sz w:val="20"/>
              </w:rPr>
              <w:t>nie były realizowane wcześnie</w:t>
            </w:r>
            <w:r w:rsidR="00454BC0" w:rsidRPr="004847AB">
              <w:rPr>
                <w:rFonts w:ascii="Arial" w:hAnsi="Arial" w:cs="Arial"/>
                <w:sz w:val="20"/>
              </w:rPr>
              <w:t>jsze jego etapy, w punkcie G</w:t>
            </w:r>
            <w:r w:rsidR="005E57BD" w:rsidRPr="004847AB">
              <w:rPr>
                <w:rFonts w:ascii="Arial" w:hAnsi="Arial" w:cs="Arial"/>
                <w:sz w:val="20"/>
              </w:rPr>
              <w:t>.1.3</w:t>
            </w:r>
            <w:r w:rsidRPr="004847AB">
              <w:rPr>
                <w:rFonts w:ascii="Arial" w:hAnsi="Arial" w:cs="Arial"/>
                <w:sz w:val="20"/>
              </w:rPr>
              <w:t>.4 należy wpisać NIE</w:t>
            </w:r>
            <w:r w:rsidR="00C27F77">
              <w:rPr>
                <w:rFonts w:ascii="Arial" w:hAnsi="Arial" w:cs="Arial"/>
                <w:sz w:val="20"/>
              </w:rPr>
              <w:t> </w:t>
            </w:r>
            <w:r w:rsidRPr="004847AB">
              <w:rPr>
                <w:rFonts w:ascii="Arial" w:hAnsi="Arial" w:cs="Arial"/>
                <w:sz w:val="20"/>
              </w:rPr>
              <w:t>DOTYCZY;</w:t>
            </w:r>
          </w:p>
          <w:p w14:paraId="66970AF1" w14:textId="77777777" w:rsidR="00A22680" w:rsidRPr="004847AB" w:rsidRDefault="00A22680" w:rsidP="00DF3173">
            <w:pPr>
              <w:numPr>
                <w:ilvl w:val="0"/>
                <w:numId w:val="49"/>
              </w:numPr>
              <w:spacing w:before="0" w:line="24" w:lineRule="atLeast"/>
              <w:rPr>
                <w:rFonts w:ascii="Arial" w:hAnsi="Arial" w:cs="Arial"/>
                <w:sz w:val="20"/>
              </w:rPr>
            </w:pPr>
            <w:r w:rsidRPr="004847AB">
              <w:rPr>
                <w:rFonts w:ascii="Arial" w:hAnsi="Arial" w:cs="Arial"/>
                <w:sz w:val="20"/>
              </w:rPr>
              <w:t xml:space="preserve">były realizowane wcześniejsze jego etapy, w punkcie </w:t>
            </w:r>
            <w:r w:rsidR="00454BC0" w:rsidRPr="004847AB">
              <w:rPr>
                <w:rFonts w:ascii="Arial" w:hAnsi="Arial" w:cs="Arial"/>
                <w:sz w:val="20"/>
              </w:rPr>
              <w:t>G.1.3.4</w:t>
            </w:r>
            <w:r w:rsidRPr="004847AB">
              <w:rPr>
                <w:rFonts w:ascii="Arial" w:hAnsi="Arial" w:cs="Arial"/>
                <w:sz w:val="20"/>
              </w:rPr>
              <w:t xml:space="preserve"> należy zaznaczyć właściwy kwadrat i podać stosowne informacje (zgodnie z wymaganiami poniżej).</w:t>
            </w:r>
          </w:p>
          <w:p w14:paraId="4B8BBD35" w14:textId="77777777" w:rsidR="00A22680" w:rsidRPr="004847AB" w:rsidRDefault="00A22680" w:rsidP="00845C09">
            <w:pPr>
              <w:spacing w:before="0" w:line="24" w:lineRule="atLeast"/>
              <w:rPr>
                <w:rFonts w:ascii="Arial" w:hAnsi="Arial" w:cs="Arial"/>
                <w:sz w:val="20"/>
              </w:rPr>
            </w:pPr>
            <w:r w:rsidRPr="004847AB">
              <w:rPr>
                <w:rFonts w:ascii="Arial" w:hAnsi="Arial" w:cs="Arial"/>
                <w:sz w:val="20"/>
              </w:rPr>
              <w:t>W przypadku, gdy dla wcześniejszego etapu projektu (włącznie ze studiami wykonalności):</w:t>
            </w:r>
          </w:p>
          <w:p w14:paraId="4AE6652F" w14:textId="35912980" w:rsidR="00A22680" w:rsidRPr="004847AB" w:rsidRDefault="00A22680" w:rsidP="00DF3173">
            <w:pPr>
              <w:numPr>
                <w:ilvl w:val="0"/>
                <w:numId w:val="50"/>
              </w:numPr>
              <w:spacing w:before="0" w:line="24" w:lineRule="atLeast"/>
              <w:rPr>
                <w:rFonts w:ascii="Arial" w:hAnsi="Arial" w:cs="Arial"/>
                <w:sz w:val="20"/>
              </w:rPr>
            </w:pPr>
            <w:r w:rsidRPr="004847AB">
              <w:rPr>
                <w:rFonts w:ascii="Arial" w:hAnsi="Arial" w:cs="Arial"/>
                <w:sz w:val="20"/>
              </w:rPr>
              <w:t>nie złożono wniosku o udzielenie wsparcia z jakiegokolwiek źródła wspólnotowego, w</w:t>
            </w:r>
            <w:r w:rsidR="00C27F77">
              <w:rPr>
                <w:rFonts w:ascii="Arial" w:hAnsi="Arial" w:cs="Arial"/>
                <w:sz w:val="20"/>
              </w:rPr>
              <w:t> </w:t>
            </w:r>
            <w:r w:rsidRPr="004847AB">
              <w:rPr>
                <w:rFonts w:ascii="Arial" w:hAnsi="Arial" w:cs="Arial"/>
                <w:sz w:val="20"/>
              </w:rPr>
              <w:t xml:space="preserve">punkcie </w:t>
            </w:r>
            <w:r w:rsidR="00454BC0" w:rsidRPr="004847AB">
              <w:rPr>
                <w:rFonts w:ascii="Arial" w:hAnsi="Arial" w:cs="Arial"/>
                <w:sz w:val="20"/>
              </w:rPr>
              <w:t>G.1.3.4</w:t>
            </w:r>
            <w:r w:rsidRPr="004847AB">
              <w:rPr>
                <w:rFonts w:ascii="Arial" w:hAnsi="Arial" w:cs="Arial"/>
                <w:sz w:val="20"/>
              </w:rPr>
              <w:t xml:space="preserve"> należy zaznaczyć kwadrat NIE;</w:t>
            </w:r>
          </w:p>
          <w:p w14:paraId="03C48821" w14:textId="1CF1F56F" w:rsidR="00A22680" w:rsidRPr="004847AB" w:rsidRDefault="00A22680" w:rsidP="00DF3173">
            <w:pPr>
              <w:numPr>
                <w:ilvl w:val="0"/>
                <w:numId w:val="50"/>
              </w:numPr>
              <w:spacing w:before="0" w:line="24" w:lineRule="atLeast"/>
              <w:rPr>
                <w:rFonts w:ascii="Arial" w:hAnsi="Arial" w:cs="Arial"/>
                <w:sz w:val="20"/>
              </w:rPr>
            </w:pPr>
            <w:r w:rsidRPr="004847AB">
              <w:rPr>
                <w:rFonts w:ascii="Arial" w:hAnsi="Arial" w:cs="Arial"/>
                <w:sz w:val="20"/>
              </w:rPr>
              <w:t xml:space="preserve">złożono wniosek o udzielenie wsparcia ze źródeł wspólnotowych, w punkcie </w:t>
            </w:r>
            <w:r w:rsidR="00454BC0" w:rsidRPr="004847AB">
              <w:rPr>
                <w:rFonts w:ascii="Arial" w:hAnsi="Arial" w:cs="Arial"/>
                <w:sz w:val="20"/>
              </w:rPr>
              <w:t>G.1.3.4</w:t>
            </w:r>
            <w:r w:rsidRPr="004847AB">
              <w:rPr>
                <w:rFonts w:ascii="Arial" w:hAnsi="Arial" w:cs="Arial"/>
                <w:sz w:val="20"/>
              </w:rPr>
              <w:t xml:space="preserve"> należy zaznaczyć kwadrat TAK i podać informacje na ten temat, w tym rodzaj instrumentu finansowego, data złożenia wniosku dla wcześniejszego etapu, przedmiot wniosku, wynik rozpatrzenia wniosku przez właściwą instytucję (negatywnie/pozytywnie/oczekuje się na</w:t>
            </w:r>
            <w:r w:rsidR="00C27F77">
              <w:rPr>
                <w:rFonts w:ascii="Arial" w:hAnsi="Arial" w:cs="Arial"/>
                <w:sz w:val="20"/>
              </w:rPr>
              <w:t> </w:t>
            </w:r>
            <w:r w:rsidRPr="004847AB">
              <w:rPr>
                <w:rFonts w:ascii="Arial" w:hAnsi="Arial" w:cs="Arial"/>
                <w:sz w:val="20"/>
              </w:rPr>
              <w:t xml:space="preserve">rozpatrzenie), kwota wspólnotowej pomocy (wnioskowanej/przyznanej), etc. </w:t>
            </w:r>
          </w:p>
          <w:p w14:paraId="25A71B7A" w14:textId="77777777" w:rsidR="00A22680" w:rsidRPr="004847AB" w:rsidRDefault="00A22680" w:rsidP="00845C09">
            <w:pPr>
              <w:spacing w:before="0" w:line="24" w:lineRule="atLeast"/>
              <w:rPr>
                <w:rFonts w:ascii="Arial" w:hAnsi="Arial" w:cs="Arial"/>
                <w:sz w:val="20"/>
              </w:rPr>
            </w:pPr>
            <w:r w:rsidRPr="004847AB">
              <w:rPr>
                <w:rFonts w:ascii="Arial" w:hAnsi="Arial" w:cs="Arial"/>
                <w:sz w:val="20"/>
              </w:rPr>
              <w:t xml:space="preserve">W przypadku udzielenia odpowiedzi twierdzącej (tj. zaznaczono kwadrat TAK), w punkcie </w:t>
            </w:r>
            <w:r w:rsidR="00454BC0" w:rsidRPr="004847AB">
              <w:rPr>
                <w:rFonts w:ascii="Arial" w:hAnsi="Arial" w:cs="Arial"/>
                <w:sz w:val="20"/>
              </w:rPr>
              <w:t>G.1.3.4</w:t>
            </w:r>
            <w:r w:rsidRPr="004847AB">
              <w:rPr>
                <w:rFonts w:ascii="Arial" w:hAnsi="Arial" w:cs="Arial"/>
                <w:sz w:val="20"/>
              </w:rPr>
              <w:t xml:space="preserve"> należy również odnieść się do kwestii ewentualnego pokrywania się zakresów etapu wcześniejszego i analizowanego oraz zagrożenia wystąpienia podwójnego finansowania.</w:t>
            </w:r>
          </w:p>
          <w:p w14:paraId="16D5E7B9" w14:textId="77777777" w:rsidR="00A22680" w:rsidRPr="004847AB" w:rsidRDefault="00A22680" w:rsidP="00AC354C">
            <w:pPr>
              <w:spacing w:before="0" w:line="24" w:lineRule="atLeast"/>
              <w:rPr>
                <w:rFonts w:ascii="Arial" w:hAnsi="Arial" w:cs="Arial"/>
                <w:sz w:val="20"/>
              </w:rPr>
            </w:pPr>
            <w:r w:rsidRPr="004847AB">
              <w:rPr>
                <w:rFonts w:ascii="Arial" w:hAnsi="Arial" w:cs="Arial"/>
                <w:sz w:val="20"/>
              </w:rPr>
              <w:t xml:space="preserve">W szczególności, informacje podane w punkcie </w:t>
            </w:r>
            <w:r w:rsidR="00454BC0" w:rsidRPr="004847AB">
              <w:rPr>
                <w:rFonts w:ascii="Arial" w:hAnsi="Arial" w:cs="Arial"/>
                <w:sz w:val="20"/>
              </w:rPr>
              <w:t>G.1.3.4</w:t>
            </w:r>
            <w:r w:rsidRPr="004847AB">
              <w:rPr>
                <w:rFonts w:ascii="Arial" w:hAnsi="Arial" w:cs="Arial"/>
                <w:sz w:val="20"/>
              </w:rPr>
              <w:t xml:space="preserve"> muszą być spójne z infor</w:t>
            </w:r>
            <w:r w:rsidR="00FE7504" w:rsidRPr="004847AB">
              <w:rPr>
                <w:rFonts w:ascii="Arial" w:hAnsi="Arial" w:cs="Arial"/>
                <w:sz w:val="20"/>
              </w:rPr>
              <w:t>macjami podanymi w punkcie B.3.2 i B.3.3</w:t>
            </w:r>
            <w:r w:rsidR="00AF5119" w:rsidRPr="004847AB">
              <w:rPr>
                <w:rFonts w:ascii="Arial" w:hAnsi="Arial" w:cs="Arial"/>
                <w:sz w:val="20"/>
              </w:rPr>
              <w:t>oraz H</w:t>
            </w:r>
            <w:r w:rsidRPr="004847AB">
              <w:rPr>
                <w:rFonts w:ascii="Arial" w:hAnsi="Arial" w:cs="Arial"/>
                <w:sz w:val="20"/>
              </w:rPr>
              <w:t>.1</w:t>
            </w:r>
            <w:r w:rsidR="00FE7504" w:rsidRPr="004847AB">
              <w:rPr>
                <w:rFonts w:ascii="Arial" w:hAnsi="Arial" w:cs="Arial"/>
                <w:sz w:val="20"/>
              </w:rPr>
              <w:t xml:space="preserve"> (jeśli dotyczy)</w:t>
            </w:r>
            <w:r w:rsidRPr="004847AB">
              <w:rPr>
                <w:rFonts w:ascii="Arial" w:hAnsi="Arial" w:cs="Arial"/>
                <w:sz w:val="20"/>
              </w:rPr>
              <w:t>.</w:t>
            </w:r>
          </w:p>
        </w:tc>
      </w:tr>
    </w:tbl>
    <w:p w14:paraId="2AC90CD8" w14:textId="77777777" w:rsidR="00A22680" w:rsidRPr="004847AB" w:rsidRDefault="00A22680" w:rsidP="00845C09">
      <w:pPr>
        <w:spacing w:before="0" w:line="24" w:lineRule="atLeast"/>
        <w:rPr>
          <w:rFonts w:ascii="Arial" w:hAnsi="Arial" w:cs="Arial"/>
          <w:i/>
          <w:sz w:val="20"/>
        </w:rPr>
      </w:pPr>
    </w:p>
    <w:p w14:paraId="7DFE7FD9" w14:textId="77777777" w:rsidR="005D6C24" w:rsidRPr="004847AB" w:rsidRDefault="000F0E5F" w:rsidP="00845C09">
      <w:pPr>
        <w:spacing w:before="0" w:line="24" w:lineRule="atLeast"/>
        <w:rPr>
          <w:rFonts w:ascii="Arial" w:hAnsi="Arial" w:cs="Arial"/>
          <w:sz w:val="20"/>
        </w:rPr>
      </w:pPr>
      <w:r w:rsidRPr="004847AB">
        <w:rPr>
          <w:rFonts w:ascii="Arial" w:hAnsi="Arial" w:cs="Arial"/>
          <w:sz w:val="20"/>
        </w:rPr>
        <w:t>G.1.4</w:t>
      </w:r>
      <w:r w:rsidR="007342FE" w:rsidRPr="004847AB">
        <w:rPr>
          <w:rFonts w:ascii="Arial" w:hAnsi="Arial" w:cs="Arial"/>
          <w:sz w:val="20"/>
        </w:rPr>
        <w:tab/>
      </w:r>
      <w:r w:rsidR="005D6C24" w:rsidRPr="004847AB">
        <w:rPr>
          <w:rFonts w:ascii="Arial" w:hAnsi="Arial" w:cs="Arial"/>
          <w:sz w:val="20"/>
        </w:rPr>
        <w:t>Czy budowa infrastruktury będzie przeprowadzana w ramach partnerstwa publiczno-prywatnego (PPP)</w:t>
      </w:r>
      <w:r w:rsidR="005D6C24" w:rsidRPr="004847AB">
        <w:rPr>
          <w:rStyle w:val="Odwoanieprzypisudolnego"/>
          <w:rFonts w:ascii="Arial" w:hAnsi="Arial" w:cs="Arial"/>
          <w:sz w:val="20"/>
        </w:rPr>
        <w:footnoteReference w:id="50"/>
      </w:r>
      <w:r w:rsidR="005D6C24" w:rsidRPr="004847AB">
        <w:rPr>
          <w:rFonts w:ascii="Arial" w:hAnsi="Arial" w:cs="Arial"/>
          <w:sz w:val="20"/>
        </w:rPr>
        <w:t xml:space="preserve">? </w:t>
      </w:r>
      <w:r w:rsidR="00532E57" w:rsidRPr="004847AB">
        <w:rPr>
          <w:rFonts w:ascii="Arial" w:hAnsi="Arial" w:cs="Arial"/>
          <w:b/>
          <w:sz w:val="20"/>
        </w:rPr>
        <w:t xml:space="preserve">- </w:t>
      </w:r>
      <w:r w:rsidR="00532E57" w:rsidRPr="000A3F4C">
        <w:rPr>
          <w:rFonts w:ascii="Arial" w:hAnsi="Arial" w:cs="Arial"/>
          <w:b/>
          <w:i/>
          <w:sz w:val="20"/>
        </w:rPr>
        <w:t>nie dotyczy działania 2.4</w:t>
      </w:r>
      <w:r w:rsidR="00C55D77">
        <w:rPr>
          <w:rFonts w:ascii="Arial" w:hAnsi="Arial" w:cs="Arial"/>
          <w:b/>
          <w:i/>
          <w:sz w:val="20"/>
        </w:rPr>
        <w:t>.</w:t>
      </w:r>
    </w:p>
    <w:p w14:paraId="277BAFAE" w14:textId="77777777" w:rsidR="005F0AF2" w:rsidRPr="004847AB" w:rsidRDefault="005F0AF2" w:rsidP="00845C09">
      <w:pPr>
        <w:pStyle w:val="ManualHeading3"/>
        <w:spacing w:before="0" w:line="24" w:lineRule="atLeast"/>
        <w:rPr>
          <w:rFonts w:ascii="Arial" w:hAnsi="Arial" w:cs="Arial"/>
          <w:i w:val="0"/>
          <w:sz w:val="20"/>
        </w:rPr>
      </w:pPr>
    </w:p>
    <w:p w14:paraId="4F0F65D3" w14:textId="77777777" w:rsidR="00EF67B3" w:rsidRPr="004847AB" w:rsidRDefault="007342FE" w:rsidP="00845C09">
      <w:pPr>
        <w:pStyle w:val="ManualHeading3"/>
        <w:spacing w:before="0" w:line="24" w:lineRule="atLeast"/>
        <w:rPr>
          <w:rFonts w:ascii="Arial" w:hAnsi="Arial" w:cs="Arial"/>
          <w:i w:val="0"/>
          <w:sz w:val="20"/>
        </w:rPr>
      </w:pPr>
      <w:r w:rsidRPr="004847AB">
        <w:rPr>
          <w:rFonts w:ascii="Arial" w:hAnsi="Arial" w:cs="Arial"/>
          <w:i w:val="0"/>
          <w:sz w:val="20"/>
        </w:rPr>
        <w:t>G.1.5</w:t>
      </w:r>
      <w:r w:rsidRPr="004847AB">
        <w:rPr>
          <w:rFonts w:ascii="Arial" w:hAnsi="Arial" w:cs="Arial"/>
          <w:i w:val="0"/>
          <w:sz w:val="20"/>
        </w:rPr>
        <w:tab/>
      </w:r>
      <w:r w:rsidR="00EF67B3" w:rsidRPr="004847AB">
        <w:rPr>
          <w:rFonts w:ascii="Arial" w:hAnsi="Arial" w:cs="Arial"/>
          <w:i w:val="0"/>
          <w:iCs/>
          <w:sz w:val="20"/>
        </w:rPr>
        <w:t>Jeżeli instrumenty finansowe</w:t>
      </w:r>
      <w:r w:rsidR="00EF67B3" w:rsidRPr="004847AB">
        <w:rPr>
          <w:rStyle w:val="Odwoanieprzypisudolnego"/>
          <w:rFonts w:ascii="Arial" w:hAnsi="Arial" w:cs="Arial"/>
          <w:i w:val="0"/>
          <w:sz w:val="20"/>
        </w:rPr>
        <w:footnoteReference w:id="51"/>
      </w:r>
      <w:r w:rsidR="00EF67B3" w:rsidRPr="004847AB">
        <w:rPr>
          <w:rFonts w:ascii="Arial" w:hAnsi="Arial" w:cs="Arial"/>
          <w:i w:val="0"/>
          <w:iCs/>
          <w:sz w:val="20"/>
        </w:rPr>
        <w:t>są wykorzystywane do finansowania projektu, należy opisać formę instrumentów finansowych (instrumenty kapitałowe i dłużne):</w:t>
      </w:r>
    </w:p>
    <w:p w14:paraId="1CC231A9" w14:textId="77777777" w:rsidR="007342FE" w:rsidRPr="004847AB" w:rsidRDefault="00152576" w:rsidP="00845C09">
      <w:pPr>
        <w:pStyle w:val="ManualHeading3"/>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60F7EA59" w14:textId="77777777" w:rsidR="00E35B0D" w:rsidRPr="004847AB" w:rsidRDefault="00E35B0D" w:rsidP="00845C09">
      <w:pPr>
        <w:pStyle w:val="ManualHeading3"/>
        <w:spacing w:before="0" w:line="24" w:lineRule="atLeast"/>
        <w:rPr>
          <w:rFonts w:ascii="Arial" w:hAnsi="Arial" w:cs="Arial"/>
          <w:sz w:val="20"/>
          <w:lang w:val="en-US"/>
        </w:rPr>
      </w:pPr>
      <w:bookmarkStart w:id="69" w:name="_Toc142286824"/>
      <w:bookmarkStart w:id="70" w:name="_Toc142287112"/>
      <w:bookmarkStart w:id="71" w:name="_Toc142287325"/>
      <w:bookmarkStart w:id="72" w:name="_Toc14228744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35B0D" w:rsidRPr="004847AB" w14:paraId="4AC593C9" w14:textId="77777777" w:rsidTr="00D17FDD">
        <w:trPr>
          <w:trHeight w:val="416"/>
        </w:trPr>
        <w:tc>
          <w:tcPr>
            <w:tcW w:w="5000" w:type="pct"/>
            <w:shd w:val="clear" w:color="auto" w:fill="D9D9D9"/>
          </w:tcPr>
          <w:p w14:paraId="21E63CE3" w14:textId="77777777" w:rsidR="00E35B0D" w:rsidRPr="004847AB" w:rsidRDefault="00E35B0D"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18BAA12A" w14:textId="77777777" w:rsidR="00E35B0D" w:rsidRPr="004847AB" w:rsidRDefault="00E35B0D" w:rsidP="00845C09">
            <w:pPr>
              <w:spacing w:before="0" w:line="24" w:lineRule="atLeast"/>
              <w:rPr>
                <w:rFonts w:ascii="Arial" w:hAnsi="Arial" w:cs="Arial"/>
                <w:sz w:val="20"/>
              </w:rPr>
            </w:pPr>
            <w:r w:rsidRPr="004847AB">
              <w:rPr>
                <w:rFonts w:ascii="Arial" w:hAnsi="Arial" w:cs="Arial"/>
                <w:sz w:val="20"/>
              </w:rPr>
              <w:t xml:space="preserve">W przypadku, gdy przy realizacji projektu zostały wykorzystane instrumenty finansowe zgodnie z art. 37 </w:t>
            </w:r>
            <w:r w:rsidRPr="004847AB">
              <w:rPr>
                <w:rFonts w:ascii="Arial" w:hAnsi="Arial" w:cs="Arial"/>
                <w:i/>
                <w:sz w:val="20"/>
              </w:rPr>
              <w:t xml:space="preserve">Rozporządzenia Parlamentu Europejskiego i Rady (UE) NR 1303/2013 z dnia 17grudnia 2013 r. </w:t>
            </w:r>
            <w:r w:rsidRPr="004847AB">
              <w:rPr>
                <w:rFonts w:ascii="Arial" w:hAnsi="Arial" w:cs="Arial"/>
                <w:sz w:val="20"/>
              </w:rPr>
              <w:t>należy wypełnić pole tekstowe opisując formę instrumentu kapitałowego. W przeciwnym razie proszę wpisać NIE DOTYCZY.</w:t>
            </w:r>
          </w:p>
        </w:tc>
      </w:tr>
    </w:tbl>
    <w:p w14:paraId="18C36375" w14:textId="77777777" w:rsidR="00E35B0D" w:rsidRPr="004847AB" w:rsidRDefault="00E35B0D" w:rsidP="00845C09">
      <w:pPr>
        <w:pStyle w:val="ManualHeading3"/>
        <w:spacing w:before="0" w:line="24" w:lineRule="atLeast"/>
        <w:rPr>
          <w:rFonts w:ascii="Arial" w:hAnsi="Arial"/>
        </w:rPr>
      </w:pPr>
    </w:p>
    <w:p w14:paraId="1ACB4663" w14:textId="77777777" w:rsidR="007078FB" w:rsidRPr="004847AB" w:rsidRDefault="007342FE" w:rsidP="00845C09">
      <w:pPr>
        <w:pStyle w:val="ManualHeading3"/>
        <w:spacing w:before="0" w:line="24" w:lineRule="atLeast"/>
        <w:rPr>
          <w:rFonts w:ascii="Arial" w:hAnsi="Arial" w:cs="Arial"/>
          <w:i w:val="0"/>
          <w:sz w:val="20"/>
        </w:rPr>
      </w:pPr>
      <w:r w:rsidRPr="004847AB">
        <w:rPr>
          <w:rFonts w:ascii="Arial" w:hAnsi="Arial" w:cs="Arial"/>
          <w:i w:val="0"/>
          <w:sz w:val="20"/>
        </w:rPr>
        <w:t>G.1.6</w:t>
      </w:r>
      <w:r w:rsidRPr="004847AB">
        <w:rPr>
          <w:rFonts w:ascii="Arial" w:hAnsi="Arial" w:cs="Arial"/>
          <w:i w:val="0"/>
          <w:sz w:val="20"/>
        </w:rPr>
        <w:tab/>
      </w:r>
      <w:bookmarkStart w:id="73" w:name="_Toc402878045"/>
      <w:r w:rsidR="007078FB" w:rsidRPr="004847AB">
        <w:rPr>
          <w:rFonts w:ascii="Arial" w:hAnsi="Arial" w:cs="Arial"/>
          <w:i w:val="0"/>
          <w:iCs/>
          <w:sz w:val="20"/>
        </w:rPr>
        <w:t xml:space="preserve">Wpływ wkładu unijnego na realizację projektu </w:t>
      </w:r>
    </w:p>
    <w:p w14:paraId="0358175D" w14:textId="77777777" w:rsidR="007078FB" w:rsidRPr="004847AB" w:rsidRDefault="007078FB" w:rsidP="00845C09">
      <w:pPr>
        <w:pStyle w:val="Text1"/>
        <w:spacing w:before="0" w:line="24" w:lineRule="atLeast"/>
        <w:rPr>
          <w:rFonts w:ascii="Arial" w:hAnsi="Arial" w:cs="Arial"/>
          <w:sz w:val="20"/>
          <w:szCs w:val="20"/>
        </w:rPr>
      </w:pPr>
      <w:r w:rsidRPr="004847AB">
        <w:rPr>
          <w:rFonts w:ascii="Arial" w:hAnsi="Arial" w:cs="Arial"/>
          <w:sz w:val="20"/>
          <w:szCs w:val="20"/>
        </w:rPr>
        <w:t>Czy wkład unijny:</w:t>
      </w:r>
    </w:p>
    <w:p w14:paraId="658504A1" w14:textId="77777777" w:rsidR="004D0238" w:rsidRPr="004847AB" w:rsidRDefault="004D0238" w:rsidP="00845C09">
      <w:pPr>
        <w:pStyle w:val="Point1"/>
        <w:spacing w:before="0" w:line="24" w:lineRule="atLeast"/>
        <w:rPr>
          <w:rFonts w:ascii="Arial" w:hAnsi="Arial" w:cs="Arial"/>
          <w:sz w:val="20"/>
        </w:rPr>
      </w:pPr>
    </w:p>
    <w:p w14:paraId="3B0F7705" w14:textId="77777777" w:rsidR="007078FB" w:rsidRPr="004847AB" w:rsidRDefault="007078FB" w:rsidP="00845C09">
      <w:pPr>
        <w:pStyle w:val="Point1"/>
        <w:spacing w:before="0" w:line="24" w:lineRule="atLeast"/>
        <w:rPr>
          <w:rFonts w:ascii="Arial" w:hAnsi="Arial" w:cs="Arial"/>
          <w:sz w:val="20"/>
        </w:rPr>
      </w:pPr>
      <w:r w:rsidRPr="004847AB">
        <w:rPr>
          <w:rFonts w:ascii="Arial" w:hAnsi="Arial" w:cs="Arial"/>
          <w:sz w:val="20"/>
        </w:rPr>
        <w:t>a)</w:t>
      </w:r>
      <w:r w:rsidRPr="004847AB">
        <w:rPr>
          <w:rFonts w:ascii="Arial" w:hAnsi="Arial" w:cs="Arial"/>
          <w:sz w:val="20"/>
        </w:rPr>
        <w:tab/>
        <w:t xml:space="preserve">przyspieszy realizację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078FB" w:rsidRPr="004847AB" w14:paraId="0104205F" w14:textId="77777777" w:rsidTr="00CD2F7D">
        <w:trPr>
          <w:cantSplit/>
        </w:trPr>
        <w:tc>
          <w:tcPr>
            <w:tcW w:w="851" w:type="dxa"/>
          </w:tcPr>
          <w:p w14:paraId="5B55CF2F"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05FA2C26"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697C5AC2"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62B2C414"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7F1919EA"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165A8174" w14:textId="77777777" w:rsidR="004D0238" w:rsidRPr="004847AB" w:rsidRDefault="004D0238" w:rsidP="00845C09">
      <w:pPr>
        <w:pStyle w:val="Text2"/>
        <w:spacing w:before="0" w:line="24" w:lineRule="atLeast"/>
        <w:rPr>
          <w:rFonts w:ascii="Arial" w:hAnsi="Arial" w:cs="Arial"/>
          <w:sz w:val="20"/>
        </w:rPr>
      </w:pPr>
    </w:p>
    <w:p w14:paraId="292507AD" w14:textId="77777777" w:rsidR="007078FB" w:rsidRPr="004847AB" w:rsidRDefault="007078FB" w:rsidP="00845C09">
      <w:pPr>
        <w:pStyle w:val="Text2"/>
        <w:spacing w:before="0" w:line="24" w:lineRule="atLeast"/>
        <w:rPr>
          <w:rFonts w:ascii="Arial" w:hAnsi="Arial" w:cs="Arial"/>
          <w:sz w:val="20"/>
        </w:rPr>
      </w:pPr>
      <w:r w:rsidRPr="004847AB">
        <w:rPr>
          <w:rFonts w:ascii="Arial" w:hAnsi="Arial" w:cs="Arial"/>
          <w:sz w:val="20"/>
        </w:rPr>
        <w:t>Jeżeli tak, należy określić, w jaki sposób i w jakim stopniu przyspieszy jego realizację. Jeżeli nie, należy wyjaśnić dlaczego:</w:t>
      </w:r>
    </w:p>
    <w:p w14:paraId="0CA4303C" w14:textId="77777777" w:rsidR="007078FB" w:rsidRPr="004847AB" w:rsidRDefault="0059228C"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11DB285B" w14:textId="77777777" w:rsidR="004D0238" w:rsidRPr="004847AB" w:rsidRDefault="004D0238" w:rsidP="00845C09">
      <w:pPr>
        <w:pStyle w:val="Point1"/>
        <w:spacing w:before="0" w:line="24" w:lineRule="atLeast"/>
        <w:rPr>
          <w:rFonts w:ascii="Arial" w:hAnsi="Arial" w:cs="Arial"/>
          <w:sz w:val="20"/>
        </w:rPr>
      </w:pPr>
    </w:p>
    <w:p w14:paraId="1FA7EFE2" w14:textId="77777777" w:rsidR="007078FB" w:rsidRPr="004847AB" w:rsidRDefault="007078FB" w:rsidP="00845C09">
      <w:pPr>
        <w:pStyle w:val="Point1"/>
        <w:spacing w:before="0" w:line="24" w:lineRule="atLeast"/>
        <w:rPr>
          <w:rFonts w:ascii="Arial" w:hAnsi="Arial" w:cs="Arial"/>
          <w:i/>
          <w:sz w:val="20"/>
        </w:rPr>
      </w:pPr>
      <w:r w:rsidRPr="004847AB">
        <w:rPr>
          <w:rFonts w:ascii="Arial" w:hAnsi="Arial" w:cs="Arial"/>
          <w:sz w:val="20"/>
        </w:rPr>
        <w:t>b)</w:t>
      </w:r>
      <w:r w:rsidRPr="004847AB">
        <w:rPr>
          <w:rFonts w:ascii="Arial" w:hAnsi="Arial" w:cs="Arial"/>
          <w:sz w:val="20"/>
        </w:rPr>
        <w:tab/>
        <w:t>będzie czynnikiem decydującym w realizacji projektu?</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078FB" w:rsidRPr="004847AB" w14:paraId="3E77D76B" w14:textId="77777777" w:rsidTr="00CD2F7D">
        <w:trPr>
          <w:cantSplit/>
        </w:trPr>
        <w:tc>
          <w:tcPr>
            <w:tcW w:w="851" w:type="dxa"/>
          </w:tcPr>
          <w:p w14:paraId="08AA7182"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0DD12D22"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2CBD2338"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6EFCDD77"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75C916AD" w14:textId="77777777" w:rsidR="007078FB" w:rsidRPr="004847AB" w:rsidRDefault="007078FB"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1690055B" w14:textId="77777777" w:rsidR="004D0238" w:rsidRPr="004847AB" w:rsidRDefault="004D0238" w:rsidP="00845C09">
      <w:pPr>
        <w:pStyle w:val="Text2"/>
        <w:spacing w:before="0" w:line="24" w:lineRule="atLeast"/>
        <w:rPr>
          <w:rFonts w:ascii="Arial" w:hAnsi="Arial" w:cs="Arial"/>
          <w:sz w:val="20"/>
        </w:rPr>
      </w:pPr>
    </w:p>
    <w:p w14:paraId="2E2A3399" w14:textId="77777777" w:rsidR="007078FB" w:rsidRPr="004847AB" w:rsidRDefault="007078FB" w:rsidP="00845C09">
      <w:pPr>
        <w:pStyle w:val="Text2"/>
        <w:spacing w:before="0" w:line="24" w:lineRule="atLeast"/>
        <w:rPr>
          <w:rFonts w:ascii="Arial" w:hAnsi="Arial" w:cs="Arial"/>
          <w:sz w:val="20"/>
        </w:rPr>
      </w:pPr>
      <w:r w:rsidRPr="004847AB">
        <w:rPr>
          <w:rFonts w:ascii="Arial" w:hAnsi="Arial" w:cs="Arial"/>
          <w:sz w:val="20"/>
        </w:rPr>
        <w:t>Jeżeli tak, należy określić, w jakim stopniu przyczyni się do jego realizacji. Jeżeli nie, należy uzasadnić potrzebę uzyskania wsparcia ze strony UE</w:t>
      </w:r>
    </w:p>
    <w:p w14:paraId="240A4F9F" w14:textId="77777777" w:rsidR="007078FB" w:rsidRPr="004847AB" w:rsidRDefault="0059228C"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3A9D54D6" w14:textId="77777777" w:rsidR="00AF36C0" w:rsidRPr="004847AB" w:rsidRDefault="00AF36C0" w:rsidP="00845C09">
      <w:pPr>
        <w:pStyle w:val="ManualHeading3"/>
        <w:spacing w:before="0"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AF36C0" w:rsidRPr="004847AB" w14:paraId="2B57E351" w14:textId="77777777" w:rsidTr="00CD2F7D">
        <w:trPr>
          <w:trHeight w:val="416"/>
        </w:trPr>
        <w:tc>
          <w:tcPr>
            <w:tcW w:w="5000" w:type="pct"/>
            <w:shd w:val="clear" w:color="auto" w:fill="D9D9D9"/>
          </w:tcPr>
          <w:p w14:paraId="40CC79EC" w14:textId="77777777" w:rsidR="00AF36C0" w:rsidRPr="004847AB" w:rsidRDefault="00AF36C0"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7F6E26F3" w14:textId="77777777" w:rsidR="00AF36C0" w:rsidRPr="004847AB" w:rsidRDefault="00227618" w:rsidP="00845C09">
            <w:pPr>
              <w:spacing w:before="0" w:line="24" w:lineRule="atLeast"/>
              <w:rPr>
                <w:rFonts w:ascii="Arial" w:hAnsi="Arial" w:cs="Arial"/>
                <w:sz w:val="20"/>
              </w:rPr>
            </w:pPr>
            <w:r w:rsidRPr="004847AB">
              <w:rPr>
                <w:rFonts w:ascii="Arial" w:hAnsi="Arial" w:cs="Arial"/>
                <w:sz w:val="20"/>
              </w:rPr>
              <w:t xml:space="preserve">W punkcie </w:t>
            </w:r>
            <w:r w:rsidR="00A1254A" w:rsidRPr="004847AB">
              <w:rPr>
                <w:rFonts w:ascii="Arial" w:hAnsi="Arial" w:cs="Arial"/>
                <w:sz w:val="20"/>
              </w:rPr>
              <w:t>G</w:t>
            </w:r>
            <w:r w:rsidRPr="004847AB">
              <w:rPr>
                <w:rFonts w:ascii="Arial" w:hAnsi="Arial" w:cs="Arial"/>
                <w:sz w:val="20"/>
              </w:rPr>
              <w:t>.1.6</w:t>
            </w:r>
            <w:r w:rsidR="00AF36C0" w:rsidRPr="004847AB">
              <w:rPr>
                <w:rFonts w:ascii="Arial" w:hAnsi="Arial" w:cs="Arial"/>
                <w:sz w:val="20"/>
              </w:rPr>
              <w:t xml:space="preserve">.a) oraz </w:t>
            </w:r>
            <w:r w:rsidR="00A1254A" w:rsidRPr="004847AB">
              <w:rPr>
                <w:rFonts w:ascii="Arial" w:hAnsi="Arial" w:cs="Arial"/>
                <w:sz w:val="20"/>
              </w:rPr>
              <w:t>G</w:t>
            </w:r>
            <w:r w:rsidR="00AF36C0" w:rsidRPr="004847AB">
              <w:rPr>
                <w:rFonts w:ascii="Arial" w:hAnsi="Arial" w:cs="Arial"/>
                <w:sz w:val="20"/>
              </w:rPr>
              <w:t>.1.</w:t>
            </w:r>
            <w:r w:rsidRPr="004847AB">
              <w:rPr>
                <w:rFonts w:ascii="Arial" w:hAnsi="Arial" w:cs="Arial"/>
                <w:sz w:val="20"/>
              </w:rPr>
              <w:t>6</w:t>
            </w:r>
            <w:r w:rsidR="00AF36C0" w:rsidRPr="004847AB">
              <w:rPr>
                <w:rFonts w:ascii="Arial" w:hAnsi="Arial" w:cs="Arial"/>
                <w:sz w:val="20"/>
              </w:rPr>
              <w:t>.b) wskazane zostały dwie podstawowe przesłanki, których wystąpienie uzasadnia dofinansowanie realizacji danego projektu, tj.:</w:t>
            </w:r>
          </w:p>
          <w:p w14:paraId="3FD93EC6" w14:textId="77777777" w:rsidR="00AF36C0" w:rsidRPr="004847AB" w:rsidRDefault="00AF36C0" w:rsidP="00DF3173">
            <w:pPr>
              <w:numPr>
                <w:ilvl w:val="0"/>
                <w:numId w:val="50"/>
              </w:numPr>
              <w:spacing w:before="0" w:line="24" w:lineRule="atLeast"/>
              <w:rPr>
                <w:rFonts w:ascii="Arial" w:hAnsi="Arial" w:cs="Arial"/>
                <w:sz w:val="20"/>
              </w:rPr>
            </w:pPr>
            <w:r w:rsidRPr="004847AB">
              <w:rPr>
                <w:rFonts w:ascii="Arial" w:hAnsi="Arial" w:cs="Arial"/>
                <w:sz w:val="20"/>
              </w:rPr>
              <w:t>dofinansowanie przyczyni się do przyspieszenia realizacji projektu;</w:t>
            </w:r>
          </w:p>
          <w:p w14:paraId="0C4A0D92" w14:textId="77777777" w:rsidR="00AF36C0" w:rsidRPr="004847AB" w:rsidRDefault="00AF36C0" w:rsidP="00DF3173">
            <w:pPr>
              <w:numPr>
                <w:ilvl w:val="0"/>
                <w:numId w:val="50"/>
              </w:numPr>
              <w:spacing w:before="0" w:line="24" w:lineRule="atLeast"/>
              <w:rPr>
                <w:rFonts w:ascii="Arial" w:hAnsi="Arial" w:cs="Arial"/>
                <w:sz w:val="20"/>
              </w:rPr>
            </w:pPr>
            <w:r w:rsidRPr="004847AB">
              <w:rPr>
                <w:rFonts w:ascii="Arial" w:hAnsi="Arial" w:cs="Arial"/>
                <w:sz w:val="20"/>
              </w:rPr>
              <w:t>dofinansowanie istotnie przyczyni się do realizacji projektu.</w:t>
            </w:r>
          </w:p>
          <w:p w14:paraId="0FF75323" w14:textId="7F39AC32" w:rsidR="00AF36C0" w:rsidRPr="004847AB" w:rsidRDefault="00AF36C0" w:rsidP="00845C09">
            <w:pPr>
              <w:spacing w:before="0" w:line="24" w:lineRule="atLeast"/>
              <w:rPr>
                <w:rFonts w:ascii="Arial" w:hAnsi="Arial" w:cs="Arial"/>
                <w:sz w:val="20"/>
              </w:rPr>
            </w:pPr>
            <w:r w:rsidRPr="004847AB">
              <w:rPr>
                <w:rFonts w:ascii="Arial" w:hAnsi="Arial" w:cs="Arial"/>
                <w:sz w:val="20"/>
              </w:rPr>
              <w:t>Nie należy utożsamiać powyższych przesłanek, gdyż pierwsza z nich wpływa na harmonogram realizacji projektu (innymi słowy, bez dofinansowania projekt będzie możliwy do zrealizowania, ale</w:t>
            </w:r>
            <w:r w:rsidR="00C27F77">
              <w:rPr>
                <w:rFonts w:ascii="Arial" w:hAnsi="Arial" w:cs="Arial"/>
                <w:sz w:val="20"/>
              </w:rPr>
              <w:t> </w:t>
            </w:r>
            <w:r w:rsidRPr="004847AB">
              <w:rPr>
                <w:rFonts w:ascii="Arial" w:hAnsi="Arial" w:cs="Arial"/>
                <w:sz w:val="20"/>
              </w:rPr>
              <w:t>w</w:t>
            </w:r>
            <w:r w:rsidR="00C27F77">
              <w:rPr>
                <w:rFonts w:ascii="Arial" w:hAnsi="Arial" w:cs="Arial"/>
                <w:sz w:val="20"/>
              </w:rPr>
              <w:t> </w:t>
            </w:r>
            <w:r w:rsidRPr="004847AB">
              <w:rPr>
                <w:rFonts w:ascii="Arial" w:hAnsi="Arial" w:cs="Arial"/>
                <w:sz w:val="20"/>
              </w:rPr>
              <w:t>dłuższej perspektywie czasowej), natomiast druga z nich wpływa na możliwość realizacji projektu (innymi słowy, bez dofinansowania mogą powstać trudności w zrealizowaniu projektu w</w:t>
            </w:r>
            <w:r w:rsidR="00C27F77">
              <w:rPr>
                <w:rFonts w:ascii="Arial" w:hAnsi="Arial" w:cs="Arial"/>
                <w:sz w:val="20"/>
              </w:rPr>
              <w:t> </w:t>
            </w:r>
            <w:r w:rsidRPr="004847AB">
              <w:rPr>
                <w:rFonts w:ascii="Arial" w:hAnsi="Arial" w:cs="Arial"/>
                <w:sz w:val="20"/>
              </w:rPr>
              <w:t>ogóle).</w:t>
            </w:r>
          </w:p>
          <w:p w14:paraId="1E3D28EE" w14:textId="77777777" w:rsidR="00AF36C0" w:rsidRPr="004847AB" w:rsidRDefault="00AF36C0" w:rsidP="00845C09">
            <w:pPr>
              <w:spacing w:before="0" w:line="24" w:lineRule="atLeast"/>
              <w:rPr>
                <w:rFonts w:ascii="Arial" w:hAnsi="Arial" w:cs="Arial"/>
                <w:sz w:val="20"/>
              </w:rPr>
            </w:pPr>
            <w:r w:rsidRPr="004847AB">
              <w:rPr>
                <w:rFonts w:ascii="Arial" w:hAnsi="Arial" w:cs="Arial"/>
                <w:sz w:val="20"/>
              </w:rPr>
              <w:t>Dla każdej odpowiedzi twierdzącej (tj. zaznaczenia kwadratu TAK) należy podać stosowne uzasadnienie.</w:t>
            </w:r>
          </w:p>
        </w:tc>
      </w:tr>
    </w:tbl>
    <w:p w14:paraId="65B85E62" w14:textId="77777777" w:rsidR="00AF36C0" w:rsidRPr="004847AB" w:rsidRDefault="00AF36C0" w:rsidP="00845C09">
      <w:pPr>
        <w:pStyle w:val="ManualHeading2"/>
        <w:spacing w:before="0" w:line="24" w:lineRule="atLeast"/>
        <w:rPr>
          <w:rFonts w:ascii="Arial" w:hAnsi="Arial"/>
        </w:rPr>
      </w:pPr>
    </w:p>
    <w:p w14:paraId="6D09CC23" w14:textId="77777777" w:rsidR="004D0238" w:rsidRPr="004847AB" w:rsidRDefault="0059228C" w:rsidP="009F7EC0">
      <w:pPr>
        <w:pStyle w:val="ManualHeading2"/>
        <w:spacing w:before="0" w:line="24" w:lineRule="atLeast"/>
        <w:rPr>
          <w:rFonts w:ascii="Arial" w:hAnsi="Arial" w:cs="Arial"/>
          <w:bCs/>
          <w:sz w:val="20"/>
        </w:rPr>
      </w:pPr>
      <w:r w:rsidRPr="004847AB">
        <w:rPr>
          <w:rFonts w:ascii="Arial" w:hAnsi="Arial" w:cs="Arial"/>
          <w:sz w:val="20"/>
        </w:rPr>
        <w:t>G.2</w:t>
      </w:r>
      <w:r w:rsidR="007342FE" w:rsidRPr="004847AB">
        <w:rPr>
          <w:rFonts w:ascii="Arial" w:hAnsi="Arial" w:cs="Arial"/>
          <w:sz w:val="20"/>
        </w:rPr>
        <w:tab/>
      </w:r>
      <w:bookmarkEnd w:id="73"/>
      <w:r w:rsidR="00325610" w:rsidRPr="004847AB">
        <w:rPr>
          <w:rFonts w:ascii="Arial" w:hAnsi="Arial" w:cs="Arial"/>
          <w:bCs/>
          <w:sz w:val="20"/>
        </w:rPr>
        <w:t xml:space="preserve">Wskaźniki </w:t>
      </w:r>
      <w:r w:rsidR="009F7EC0" w:rsidRPr="004847AB">
        <w:rPr>
          <w:rFonts w:ascii="Arial" w:hAnsi="Arial" w:cs="Arial"/>
          <w:bCs/>
          <w:sz w:val="20"/>
        </w:rPr>
        <w:t xml:space="preserve">wykonania rzeczowego zgodnie z wymogiem art. 101 ust. 1 lit. h) </w:t>
      </w:r>
      <w:r w:rsidR="009F7EC0" w:rsidRPr="004847AB">
        <w:rPr>
          <w:rFonts w:ascii="Arial" w:hAnsi="Arial" w:cs="Arial"/>
          <w:bCs/>
          <w:i/>
          <w:sz w:val="20"/>
        </w:rPr>
        <w:t>Rozporządzenia (UE) nr 1303/2013 z dn. 17 grudnia 2013r.</w:t>
      </w:r>
      <w:r w:rsidR="009F7EC0" w:rsidRPr="004847AB">
        <w:rPr>
          <w:rFonts w:ascii="Arial" w:hAnsi="Arial" w:cs="Arial"/>
          <w:bCs/>
          <w:sz w:val="20"/>
        </w:rPr>
        <w:t xml:space="preserve"> służące do monitorowania postępów</w:t>
      </w:r>
    </w:p>
    <w:p w14:paraId="2BE94231" w14:textId="77777777" w:rsidR="004D0238" w:rsidRPr="004847AB" w:rsidRDefault="004D0238" w:rsidP="00EC78AF">
      <w:pPr>
        <w:pStyle w:val="Text3"/>
        <w:ind w:left="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127"/>
        <w:gridCol w:w="937"/>
        <w:gridCol w:w="1272"/>
        <w:gridCol w:w="1289"/>
        <w:gridCol w:w="1490"/>
        <w:gridCol w:w="1236"/>
        <w:gridCol w:w="910"/>
      </w:tblGrid>
      <w:tr w:rsidR="00250DB3" w:rsidRPr="004847AB" w14:paraId="5F41BE9F" w14:textId="77777777" w:rsidTr="00D27BC5">
        <w:tc>
          <w:tcPr>
            <w:tcW w:w="442" w:type="pct"/>
            <w:shd w:val="clear" w:color="auto" w:fill="EAF1DD"/>
            <w:vAlign w:val="center"/>
          </w:tcPr>
          <w:p w14:paraId="2E9D25CC" w14:textId="77777777" w:rsidR="0012254A" w:rsidRPr="004847AB" w:rsidRDefault="0012254A" w:rsidP="00CD2F7D">
            <w:pPr>
              <w:pStyle w:val="Text3"/>
              <w:ind w:left="0"/>
              <w:jc w:val="center"/>
              <w:rPr>
                <w:rFonts w:ascii="Arial" w:hAnsi="Arial" w:cs="Arial"/>
                <w:b/>
                <w:smallCaps/>
                <w:sz w:val="20"/>
              </w:rPr>
            </w:pPr>
            <w:r w:rsidRPr="004847AB">
              <w:rPr>
                <w:rFonts w:ascii="Arial" w:hAnsi="Arial" w:cs="Arial"/>
                <w:b/>
                <w:iCs/>
                <w:smallCaps/>
                <w:sz w:val="20"/>
              </w:rPr>
              <w:t>PO (CCI)</w:t>
            </w:r>
          </w:p>
        </w:tc>
        <w:tc>
          <w:tcPr>
            <w:tcW w:w="622" w:type="pct"/>
            <w:shd w:val="clear" w:color="auto" w:fill="EAF1DD"/>
            <w:vAlign w:val="center"/>
          </w:tcPr>
          <w:p w14:paraId="5DBFCE56" w14:textId="77777777" w:rsidR="0012254A" w:rsidRPr="004847AB" w:rsidRDefault="0012254A" w:rsidP="0045619E">
            <w:pPr>
              <w:pStyle w:val="Text3"/>
              <w:ind w:left="0"/>
              <w:jc w:val="center"/>
              <w:rPr>
                <w:rFonts w:ascii="Arial" w:hAnsi="Arial" w:cs="Arial"/>
                <w:b/>
                <w:smallCaps/>
                <w:sz w:val="20"/>
              </w:rPr>
            </w:pPr>
            <w:r w:rsidRPr="004847AB">
              <w:rPr>
                <w:rFonts w:ascii="Arial" w:hAnsi="Arial" w:cs="Arial"/>
                <w:b/>
                <w:iCs/>
                <w:smallCaps/>
                <w:sz w:val="20"/>
              </w:rPr>
              <w:t>Oś priorytetowa</w:t>
            </w:r>
          </w:p>
        </w:tc>
        <w:tc>
          <w:tcPr>
            <w:tcW w:w="517" w:type="pct"/>
            <w:shd w:val="clear" w:color="auto" w:fill="EAF1DD"/>
            <w:vAlign w:val="center"/>
          </w:tcPr>
          <w:p w14:paraId="225BA12B" w14:textId="77777777" w:rsidR="0012254A" w:rsidRPr="004847AB" w:rsidRDefault="0012254A" w:rsidP="00CD2F7D">
            <w:pPr>
              <w:pStyle w:val="Text3"/>
              <w:ind w:left="0"/>
              <w:jc w:val="center"/>
              <w:rPr>
                <w:rFonts w:ascii="Arial" w:hAnsi="Arial" w:cs="Arial"/>
                <w:b/>
                <w:smallCaps/>
                <w:sz w:val="20"/>
              </w:rPr>
            </w:pPr>
            <w:r w:rsidRPr="004847AB">
              <w:rPr>
                <w:rFonts w:ascii="Arial" w:hAnsi="Arial" w:cs="Arial"/>
                <w:b/>
                <w:iCs/>
                <w:smallCaps/>
                <w:sz w:val="20"/>
              </w:rPr>
              <w:t>Nazwa wskaźnika</w:t>
            </w:r>
          </w:p>
        </w:tc>
        <w:tc>
          <w:tcPr>
            <w:tcW w:w="702" w:type="pct"/>
            <w:shd w:val="clear" w:color="auto" w:fill="EAF1DD"/>
            <w:vAlign w:val="center"/>
          </w:tcPr>
          <w:p w14:paraId="3042C5FD" w14:textId="77777777" w:rsidR="0012254A" w:rsidRPr="004847AB" w:rsidRDefault="0012254A" w:rsidP="00CD2F7D">
            <w:pPr>
              <w:pStyle w:val="Text3"/>
              <w:ind w:left="0"/>
              <w:jc w:val="center"/>
              <w:rPr>
                <w:rFonts w:ascii="Arial" w:hAnsi="Arial" w:cs="Arial"/>
                <w:b/>
                <w:iCs/>
                <w:smallCaps/>
                <w:sz w:val="20"/>
              </w:rPr>
            </w:pPr>
            <w:r w:rsidRPr="004847AB">
              <w:rPr>
                <w:rFonts w:ascii="Arial" w:hAnsi="Arial" w:cs="Arial"/>
                <w:b/>
                <w:iCs/>
                <w:smallCaps/>
                <w:sz w:val="20"/>
              </w:rPr>
              <w:t>Typ wskaźnika (produkt/rezultat bezpośredni)</w:t>
            </w:r>
          </w:p>
        </w:tc>
        <w:tc>
          <w:tcPr>
            <w:tcW w:w="711" w:type="pct"/>
            <w:shd w:val="clear" w:color="auto" w:fill="EAF1DD"/>
            <w:vAlign w:val="center"/>
          </w:tcPr>
          <w:p w14:paraId="0CB24CCF" w14:textId="77777777" w:rsidR="001E25C9" w:rsidRPr="000358C0" w:rsidRDefault="001E25C9" w:rsidP="001E25C9">
            <w:pPr>
              <w:pStyle w:val="Text3"/>
              <w:ind w:left="0"/>
              <w:jc w:val="center"/>
              <w:rPr>
                <w:rFonts w:ascii="Arial" w:hAnsi="Arial" w:cs="Arial"/>
                <w:b/>
                <w:iCs/>
                <w:smallCaps/>
                <w:sz w:val="20"/>
              </w:rPr>
            </w:pPr>
            <w:r w:rsidRPr="000358C0">
              <w:rPr>
                <w:rFonts w:ascii="Arial" w:hAnsi="Arial" w:cs="Arial"/>
                <w:b/>
                <w:iCs/>
                <w:smallCaps/>
                <w:sz w:val="20"/>
              </w:rPr>
              <w:t>Typ w</w:t>
            </w:r>
            <w:r w:rsidR="009B2E76" w:rsidRPr="000358C0">
              <w:rPr>
                <w:rFonts w:ascii="Arial" w:hAnsi="Arial" w:cs="Arial"/>
                <w:b/>
                <w:iCs/>
                <w:smallCaps/>
                <w:sz w:val="20"/>
              </w:rPr>
              <w:t>skaźnik</w:t>
            </w:r>
            <w:r w:rsidRPr="000358C0">
              <w:rPr>
                <w:rFonts w:ascii="Arial" w:hAnsi="Arial" w:cs="Arial"/>
                <w:b/>
                <w:iCs/>
                <w:smallCaps/>
                <w:sz w:val="20"/>
              </w:rPr>
              <w:t>a:1. wskaźnik istotny dla celów interwencji</w:t>
            </w:r>
          </w:p>
          <w:p w14:paraId="2F396922" w14:textId="77777777" w:rsidR="001E25C9" w:rsidRPr="000358C0" w:rsidRDefault="000B5135" w:rsidP="001E25C9">
            <w:pPr>
              <w:pStyle w:val="Text3"/>
              <w:ind w:left="0"/>
              <w:jc w:val="center"/>
              <w:rPr>
                <w:rFonts w:ascii="Arial" w:hAnsi="Arial" w:cs="Arial"/>
                <w:b/>
                <w:iCs/>
                <w:smallCaps/>
                <w:sz w:val="20"/>
              </w:rPr>
            </w:pPr>
            <w:r w:rsidRPr="000358C0">
              <w:rPr>
                <w:rFonts w:ascii="Arial" w:hAnsi="Arial" w:cs="Arial"/>
                <w:b/>
                <w:iCs/>
                <w:smallCaps/>
                <w:sz w:val="20"/>
              </w:rPr>
              <w:t>2</w:t>
            </w:r>
            <w:r w:rsidR="001E25C9" w:rsidRPr="000358C0">
              <w:rPr>
                <w:rFonts w:ascii="Arial" w:hAnsi="Arial" w:cs="Arial"/>
                <w:b/>
                <w:iCs/>
                <w:smallCaps/>
                <w:sz w:val="20"/>
              </w:rPr>
              <w:t>. wskaźnik informacyjny</w:t>
            </w:r>
          </w:p>
          <w:p w14:paraId="4882FF37" w14:textId="77777777" w:rsidR="001E25C9" w:rsidRPr="000358C0" w:rsidRDefault="001E25C9" w:rsidP="00CD2F7D">
            <w:pPr>
              <w:pStyle w:val="Text3"/>
              <w:ind w:left="0"/>
              <w:jc w:val="center"/>
              <w:rPr>
                <w:rFonts w:ascii="Arial" w:hAnsi="Arial" w:cs="Arial"/>
                <w:b/>
                <w:iCs/>
                <w:smallCaps/>
                <w:sz w:val="20"/>
                <w:highlight w:val="yellow"/>
              </w:rPr>
            </w:pPr>
            <w:r w:rsidRPr="000358C0">
              <w:rPr>
                <w:rFonts w:ascii="Arial" w:hAnsi="Arial"/>
                <w:b/>
                <w:smallCaps/>
                <w:sz w:val="20"/>
              </w:rPr>
              <w:t xml:space="preserve">należy wpisać </w:t>
            </w:r>
            <w:r w:rsidRPr="000358C0">
              <w:rPr>
                <w:rFonts w:ascii="Arial" w:hAnsi="Arial" w:cs="Arial"/>
                <w:b/>
                <w:iCs/>
                <w:smallCaps/>
                <w:sz w:val="20"/>
              </w:rPr>
              <w:t xml:space="preserve">1 lub </w:t>
            </w:r>
            <w:r w:rsidR="000B5135" w:rsidRPr="000358C0">
              <w:rPr>
                <w:rFonts w:ascii="Arial" w:hAnsi="Arial" w:cs="Arial"/>
                <w:b/>
                <w:iCs/>
                <w:smallCaps/>
                <w:sz w:val="20"/>
              </w:rPr>
              <w:t>2</w:t>
            </w:r>
            <w:r w:rsidR="00BF7B7D" w:rsidRPr="000358C0">
              <w:rPr>
                <w:rStyle w:val="Odwoanieprzypisudolnego"/>
                <w:rFonts w:ascii="Arial" w:hAnsi="Arial" w:cs="Arial"/>
                <w:b/>
                <w:iCs/>
                <w:smallCaps/>
                <w:sz w:val="20"/>
              </w:rPr>
              <w:footnoteReference w:id="52"/>
            </w:r>
          </w:p>
        </w:tc>
        <w:tc>
          <w:tcPr>
            <w:tcW w:w="822" w:type="pct"/>
            <w:shd w:val="clear" w:color="auto" w:fill="EAF1DD"/>
            <w:vAlign w:val="center"/>
          </w:tcPr>
          <w:p w14:paraId="6485ADDB" w14:textId="77777777" w:rsidR="0012254A" w:rsidRPr="004847AB" w:rsidRDefault="0012254A" w:rsidP="00CD2F7D">
            <w:pPr>
              <w:pStyle w:val="Text3"/>
              <w:ind w:left="0"/>
              <w:jc w:val="center"/>
              <w:rPr>
                <w:rFonts w:ascii="Arial" w:hAnsi="Arial" w:cs="Arial"/>
                <w:b/>
                <w:smallCaps/>
                <w:sz w:val="20"/>
              </w:rPr>
            </w:pPr>
            <w:r w:rsidRPr="004847AB">
              <w:rPr>
                <w:rFonts w:ascii="Arial" w:hAnsi="Arial" w:cs="Arial"/>
                <w:b/>
                <w:iCs/>
                <w:smallCaps/>
                <w:sz w:val="20"/>
              </w:rPr>
              <w:t>Jednostka pomiaru</w:t>
            </w:r>
          </w:p>
        </w:tc>
        <w:tc>
          <w:tcPr>
            <w:tcW w:w="682" w:type="pct"/>
            <w:shd w:val="clear" w:color="auto" w:fill="EAF1DD"/>
            <w:vAlign w:val="center"/>
          </w:tcPr>
          <w:p w14:paraId="776B9255" w14:textId="77777777" w:rsidR="0012254A" w:rsidRPr="004847AB" w:rsidRDefault="0012254A" w:rsidP="00CD2F7D">
            <w:pPr>
              <w:pStyle w:val="Text3"/>
              <w:ind w:left="0"/>
              <w:jc w:val="center"/>
              <w:rPr>
                <w:rFonts w:ascii="Arial" w:hAnsi="Arial" w:cs="Arial"/>
                <w:b/>
                <w:smallCaps/>
                <w:sz w:val="20"/>
              </w:rPr>
            </w:pPr>
            <w:r w:rsidRPr="004847AB">
              <w:rPr>
                <w:rFonts w:ascii="Arial" w:hAnsi="Arial" w:cs="Arial"/>
                <w:b/>
                <w:iCs/>
                <w:smallCaps/>
                <w:sz w:val="20"/>
              </w:rPr>
              <w:t>Wartość docelowa w odniesieniu do projektu</w:t>
            </w:r>
          </w:p>
        </w:tc>
        <w:tc>
          <w:tcPr>
            <w:tcW w:w="502" w:type="pct"/>
            <w:shd w:val="clear" w:color="auto" w:fill="EAF1DD"/>
            <w:vAlign w:val="center"/>
          </w:tcPr>
          <w:p w14:paraId="74D9B6AB" w14:textId="77777777" w:rsidR="0012254A" w:rsidRPr="004847AB" w:rsidRDefault="0012254A" w:rsidP="00CD2F7D">
            <w:pPr>
              <w:pStyle w:val="Text3"/>
              <w:ind w:left="0"/>
              <w:jc w:val="center"/>
              <w:rPr>
                <w:rFonts w:ascii="Arial" w:hAnsi="Arial" w:cs="Arial"/>
                <w:b/>
                <w:smallCaps/>
                <w:sz w:val="20"/>
              </w:rPr>
            </w:pPr>
            <w:r w:rsidRPr="004847AB">
              <w:rPr>
                <w:rFonts w:ascii="Arial" w:hAnsi="Arial" w:cs="Arial"/>
                <w:b/>
                <w:iCs/>
                <w:smallCaps/>
                <w:sz w:val="20"/>
              </w:rPr>
              <w:t>Rok docelowy</w:t>
            </w:r>
          </w:p>
        </w:tc>
      </w:tr>
      <w:tr w:rsidR="00250DB3" w:rsidRPr="004847AB" w14:paraId="31E2697F" w14:textId="77777777" w:rsidTr="0045619E">
        <w:tc>
          <w:tcPr>
            <w:tcW w:w="442" w:type="pct"/>
          </w:tcPr>
          <w:p w14:paraId="783AC761" w14:textId="77777777" w:rsidR="0012254A" w:rsidRPr="004847AB" w:rsidRDefault="0012254A" w:rsidP="00CD2F7D">
            <w:pPr>
              <w:pStyle w:val="Text3"/>
              <w:ind w:left="0"/>
              <w:rPr>
                <w:rFonts w:ascii="Arial" w:hAnsi="Arial" w:cs="Arial"/>
                <w:sz w:val="20"/>
              </w:rPr>
            </w:pPr>
          </w:p>
        </w:tc>
        <w:tc>
          <w:tcPr>
            <w:tcW w:w="622" w:type="pct"/>
          </w:tcPr>
          <w:p w14:paraId="01FFCA7B" w14:textId="77777777" w:rsidR="0012254A" w:rsidRPr="004847AB" w:rsidRDefault="0012254A" w:rsidP="00CD2F7D">
            <w:pPr>
              <w:pStyle w:val="Text3"/>
              <w:ind w:left="34"/>
              <w:jc w:val="left"/>
              <w:rPr>
                <w:rFonts w:ascii="Arial" w:hAnsi="Arial" w:cs="Arial"/>
                <w:sz w:val="20"/>
              </w:rPr>
            </w:pPr>
          </w:p>
        </w:tc>
        <w:tc>
          <w:tcPr>
            <w:tcW w:w="517" w:type="pct"/>
            <w:shd w:val="clear" w:color="auto" w:fill="auto"/>
          </w:tcPr>
          <w:p w14:paraId="4D077613" w14:textId="77777777" w:rsidR="0012254A" w:rsidRPr="004847AB" w:rsidRDefault="0012254A" w:rsidP="00CD2F7D">
            <w:pPr>
              <w:pStyle w:val="Text3"/>
              <w:spacing w:before="0" w:after="0"/>
              <w:ind w:left="34"/>
              <w:rPr>
                <w:rFonts w:ascii="Arial" w:hAnsi="Arial"/>
                <w:sz w:val="20"/>
              </w:rPr>
            </w:pPr>
          </w:p>
        </w:tc>
        <w:tc>
          <w:tcPr>
            <w:tcW w:w="702" w:type="pct"/>
          </w:tcPr>
          <w:p w14:paraId="324982E2" w14:textId="77777777" w:rsidR="0012254A" w:rsidRPr="004847AB" w:rsidRDefault="0012254A" w:rsidP="00CD2F7D">
            <w:pPr>
              <w:pStyle w:val="Text3"/>
              <w:ind w:left="34"/>
              <w:rPr>
                <w:rFonts w:ascii="Arial" w:hAnsi="Arial"/>
                <w:i/>
                <w:sz w:val="20"/>
              </w:rPr>
            </w:pPr>
          </w:p>
        </w:tc>
        <w:tc>
          <w:tcPr>
            <w:tcW w:w="711" w:type="pct"/>
          </w:tcPr>
          <w:p w14:paraId="492EE9A0" w14:textId="77777777" w:rsidR="0012254A" w:rsidRPr="004847AB" w:rsidRDefault="0012254A" w:rsidP="00CD2F7D">
            <w:pPr>
              <w:pStyle w:val="Text3"/>
              <w:spacing w:before="0" w:after="0"/>
              <w:ind w:left="0"/>
              <w:rPr>
                <w:rFonts w:ascii="Arial" w:hAnsi="Arial" w:cs="Arial"/>
                <w:sz w:val="20"/>
              </w:rPr>
            </w:pPr>
          </w:p>
        </w:tc>
        <w:tc>
          <w:tcPr>
            <w:tcW w:w="822" w:type="pct"/>
            <w:shd w:val="clear" w:color="auto" w:fill="auto"/>
          </w:tcPr>
          <w:p w14:paraId="27C56A94" w14:textId="77777777" w:rsidR="0012254A" w:rsidRPr="004847AB" w:rsidRDefault="0012254A" w:rsidP="00CD2F7D">
            <w:pPr>
              <w:pStyle w:val="Text3"/>
              <w:spacing w:before="0" w:after="0"/>
              <w:ind w:left="0"/>
              <w:rPr>
                <w:rFonts w:ascii="Arial" w:hAnsi="Arial" w:cs="Arial"/>
                <w:sz w:val="20"/>
              </w:rPr>
            </w:pPr>
          </w:p>
        </w:tc>
        <w:tc>
          <w:tcPr>
            <w:tcW w:w="682" w:type="pct"/>
            <w:shd w:val="clear" w:color="auto" w:fill="auto"/>
          </w:tcPr>
          <w:p w14:paraId="5B96863B" w14:textId="77777777" w:rsidR="0012254A" w:rsidRPr="004847AB" w:rsidRDefault="0012254A" w:rsidP="00CD2F7D">
            <w:pPr>
              <w:pStyle w:val="Text3"/>
              <w:ind w:left="0"/>
              <w:rPr>
                <w:rFonts w:ascii="Arial" w:hAnsi="Arial" w:cs="Arial"/>
                <w:sz w:val="20"/>
              </w:rPr>
            </w:pPr>
          </w:p>
        </w:tc>
        <w:tc>
          <w:tcPr>
            <w:tcW w:w="502" w:type="pct"/>
            <w:shd w:val="clear" w:color="auto" w:fill="auto"/>
          </w:tcPr>
          <w:p w14:paraId="38A876CD" w14:textId="77777777" w:rsidR="0012254A" w:rsidRPr="004847AB" w:rsidRDefault="0012254A" w:rsidP="00D10485">
            <w:pPr>
              <w:pStyle w:val="Text3"/>
              <w:ind w:left="0"/>
              <w:rPr>
                <w:rFonts w:ascii="Arial" w:hAnsi="Arial" w:cs="Arial"/>
                <w:sz w:val="20"/>
              </w:rPr>
            </w:pPr>
          </w:p>
        </w:tc>
      </w:tr>
      <w:tr w:rsidR="00250DB3" w:rsidRPr="004847AB" w14:paraId="1CACFC7A" w14:textId="77777777" w:rsidTr="0045619E">
        <w:tc>
          <w:tcPr>
            <w:tcW w:w="442" w:type="pct"/>
          </w:tcPr>
          <w:p w14:paraId="55F5EA81" w14:textId="77777777" w:rsidR="0012254A" w:rsidRPr="004847AB" w:rsidRDefault="0012254A" w:rsidP="00CD2F7D">
            <w:pPr>
              <w:pStyle w:val="Text3"/>
              <w:ind w:left="283"/>
              <w:rPr>
                <w:rFonts w:ascii="Arial" w:hAnsi="Arial" w:cs="Arial"/>
                <w:sz w:val="20"/>
              </w:rPr>
            </w:pPr>
          </w:p>
        </w:tc>
        <w:tc>
          <w:tcPr>
            <w:tcW w:w="622" w:type="pct"/>
          </w:tcPr>
          <w:p w14:paraId="563227A3" w14:textId="77777777" w:rsidR="0012254A" w:rsidRPr="004847AB" w:rsidRDefault="0012254A" w:rsidP="00CD2F7D">
            <w:pPr>
              <w:pStyle w:val="Text3"/>
              <w:ind w:left="283"/>
              <w:rPr>
                <w:rFonts w:ascii="Arial" w:hAnsi="Arial" w:cs="Arial"/>
                <w:sz w:val="20"/>
              </w:rPr>
            </w:pPr>
          </w:p>
        </w:tc>
        <w:tc>
          <w:tcPr>
            <w:tcW w:w="517" w:type="pct"/>
            <w:shd w:val="clear" w:color="auto" w:fill="auto"/>
          </w:tcPr>
          <w:p w14:paraId="5D276AB6" w14:textId="77777777" w:rsidR="0012254A" w:rsidRPr="004847AB" w:rsidRDefault="0012254A" w:rsidP="00CD2F7D">
            <w:pPr>
              <w:pStyle w:val="Text3"/>
              <w:ind w:left="283"/>
              <w:rPr>
                <w:rFonts w:ascii="Arial" w:hAnsi="Arial" w:cs="Arial"/>
                <w:sz w:val="20"/>
              </w:rPr>
            </w:pPr>
          </w:p>
        </w:tc>
        <w:tc>
          <w:tcPr>
            <w:tcW w:w="702" w:type="pct"/>
          </w:tcPr>
          <w:p w14:paraId="4C35A16E" w14:textId="77777777" w:rsidR="0012254A" w:rsidRPr="004847AB" w:rsidRDefault="0012254A" w:rsidP="00CD2F7D">
            <w:pPr>
              <w:pStyle w:val="Text3"/>
              <w:ind w:left="0"/>
              <w:rPr>
                <w:rFonts w:ascii="Arial" w:hAnsi="Arial" w:cs="Arial"/>
                <w:sz w:val="20"/>
              </w:rPr>
            </w:pPr>
          </w:p>
        </w:tc>
        <w:tc>
          <w:tcPr>
            <w:tcW w:w="711" w:type="pct"/>
          </w:tcPr>
          <w:p w14:paraId="407EE695" w14:textId="77777777" w:rsidR="0012254A" w:rsidRPr="004847AB" w:rsidRDefault="0012254A" w:rsidP="00CD2F7D">
            <w:pPr>
              <w:pStyle w:val="Text3"/>
              <w:ind w:left="0"/>
              <w:rPr>
                <w:rFonts w:ascii="Arial" w:hAnsi="Arial" w:cs="Arial"/>
                <w:sz w:val="20"/>
              </w:rPr>
            </w:pPr>
          </w:p>
        </w:tc>
        <w:tc>
          <w:tcPr>
            <w:tcW w:w="822" w:type="pct"/>
            <w:shd w:val="clear" w:color="auto" w:fill="auto"/>
          </w:tcPr>
          <w:p w14:paraId="5F60B200" w14:textId="77777777" w:rsidR="0012254A" w:rsidRPr="004847AB" w:rsidRDefault="0012254A" w:rsidP="00CD2F7D">
            <w:pPr>
              <w:pStyle w:val="Text3"/>
              <w:ind w:left="0"/>
              <w:rPr>
                <w:rFonts w:ascii="Arial" w:hAnsi="Arial" w:cs="Arial"/>
                <w:sz w:val="20"/>
              </w:rPr>
            </w:pPr>
          </w:p>
        </w:tc>
        <w:tc>
          <w:tcPr>
            <w:tcW w:w="682" w:type="pct"/>
            <w:shd w:val="clear" w:color="auto" w:fill="auto"/>
          </w:tcPr>
          <w:p w14:paraId="1B999BF8" w14:textId="77777777" w:rsidR="0012254A" w:rsidRPr="004847AB" w:rsidRDefault="0012254A" w:rsidP="00CD2F7D">
            <w:pPr>
              <w:pStyle w:val="Text3"/>
              <w:ind w:left="0"/>
              <w:rPr>
                <w:rFonts w:ascii="Arial" w:hAnsi="Arial" w:cs="Arial"/>
                <w:sz w:val="20"/>
              </w:rPr>
            </w:pPr>
          </w:p>
        </w:tc>
        <w:tc>
          <w:tcPr>
            <w:tcW w:w="502" w:type="pct"/>
            <w:shd w:val="clear" w:color="auto" w:fill="auto"/>
          </w:tcPr>
          <w:p w14:paraId="6F013722" w14:textId="77777777" w:rsidR="0012254A" w:rsidRPr="004847AB" w:rsidRDefault="0012254A" w:rsidP="00D10485">
            <w:pPr>
              <w:pStyle w:val="Text3"/>
              <w:ind w:left="0"/>
              <w:rPr>
                <w:rFonts w:ascii="Arial" w:hAnsi="Arial" w:cs="Arial"/>
                <w:sz w:val="20"/>
              </w:rPr>
            </w:pPr>
          </w:p>
        </w:tc>
      </w:tr>
      <w:tr w:rsidR="00250DB3" w:rsidRPr="004847AB" w14:paraId="05C21463" w14:textId="77777777" w:rsidTr="0045619E">
        <w:tc>
          <w:tcPr>
            <w:tcW w:w="442" w:type="pct"/>
          </w:tcPr>
          <w:p w14:paraId="335EA82B" w14:textId="77777777" w:rsidR="0012254A" w:rsidRPr="004847AB" w:rsidRDefault="0012254A" w:rsidP="00CD2F7D">
            <w:pPr>
              <w:pStyle w:val="Text3"/>
              <w:ind w:left="0"/>
              <w:rPr>
                <w:rFonts w:ascii="Arial" w:hAnsi="Arial" w:cs="Arial"/>
                <w:sz w:val="20"/>
              </w:rPr>
            </w:pPr>
          </w:p>
        </w:tc>
        <w:tc>
          <w:tcPr>
            <w:tcW w:w="622" w:type="pct"/>
          </w:tcPr>
          <w:p w14:paraId="516636E9" w14:textId="77777777" w:rsidR="0012254A" w:rsidRPr="004847AB" w:rsidRDefault="0012254A" w:rsidP="00CD2F7D">
            <w:pPr>
              <w:pStyle w:val="Text3"/>
              <w:ind w:left="0"/>
              <w:rPr>
                <w:rFonts w:ascii="Arial" w:hAnsi="Arial" w:cs="Arial"/>
                <w:sz w:val="20"/>
              </w:rPr>
            </w:pPr>
          </w:p>
        </w:tc>
        <w:tc>
          <w:tcPr>
            <w:tcW w:w="517" w:type="pct"/>
            <w:shd w:val="clear" w:color="auto" w:fill="auto"/>
          </w:tcPr>
          <w:p w14:paraId="595578D0" w14:textId="77777777" w:rsidR="0012254A" w:rsidRPr="004847AB" w:rsidRDefault="0012254A" w:rsidP="00CD2F7D">
            <w:pPr>
              <w:pStyle w:val="Text3"/>
              <w:ind w:left="0"/>
              <w:rPr>
                <w:rFonts w:ascii="Arial" w:hAnsi="Arial" w:cs="Arial"/>
                <w:sz w:val="20"/>
              </w:rPr>
            </w:pPr>
          </w:p>
        </w:tc>
        <w:tc>
          <w:tcPr>
            <w:tcW w:w="702" w:type="pct"/>
          </w:tcPr>
          <w:p w14:paraId="3F089A2E" w14:textId="77777777" w:rsidR="0012254A" w:rsidRPr="004847AB" w:rsidRDefault="0012254A" w:rsidP="00CD2F7D">
            <w:pPr>
              <w:pStyle w:val="Text3"/>
              <w:ind w:left="0"/>
              <w:rPr>
                <w:rFonts w:ascii="Arial" w:hAnsi="Arial" w:cs="Arial"/>
                <w:sz w:val="20"/>
              </w:rPr>
            </w:pPr>
          </w:p>
        </w:tc>
        <w:tc>
          <w:tcPr>
            <w:tcW w:w="711" w:type="pct"/>
          </w:tcPr>
          <w:p w14:paraId="480FAFA7" w14:textId="77777777" w:rsidR="0012254A" w:rsidRPr="004847AB" w:rsidRDefault="0012254A" w:rsidP="00CD2F7D">
            <w:pPr>
              <w:pStyle w:val="Text3"/>
              <w:ind w:left="0"/>
              <w:rPr>
                <w:rFonts w:ascii="Arial" w:hAnsi="Arial" w:cs="Arial"/>
                <w:sz w:val="20"/>
              </w:rPr>
            </w:pPr>
          </w:p>
        </w:tc>
        <w:tc>
          <w:tcPr>
            <w:tcW w:w="822" w:type="pct"/>
            <w:shd w:val="clear" w:color="auto" w:fill="auto"/>
          </w:tcPr>
          <w:p w14:paraId="1CD26473" w14:textId="77777777" w:rsidR="0012254A" w:rsidRPr="004847AB" w:rsidRDefault="0012254A" w:rsidP="00CD2F7D">
            <w:pPr>
              <w:pStyle w:val="Text3"/>
              <w:ind w:left="0"/>
              <w:rPr>
                <w:rFonts w:ascii="Arial" w:hAnsi="Arial" w:cs="Arial"/>
                <w:sz w:val="20"/>
              </w:rPr>
            </w:pPr>
          </w:p>
        </w:tc>
        <w:tc>
          <w:tcPr>
            <w:tcW w:w="682" w:type="pct"/>
            <w:shd w:val="clear" w:color="auto" w:fill="auto"/>
          </w:tcPr>
          <w:p w14:paraId="4E644DE4" w14:textId="77777777" w:rsidR="0012254A" w:rsidRPr="004847AB" w:rsidRDefault="0012254A" w:rsidP="00CD2F7D">
            <w:pPr>
              <w:pStyle w:val="Text3"/>
              <w:ind w:left="0"/>
              <w:rPr>
                <w:rFonts w:ascii="Arial" w:hAnsi="Arial" w:cs="Arial"/>
                <w:sz w:val="20"/>
              </w:rPr>
            </w:pPr>
          </w:p>
        </w:tc>
        <w:tc>
          <w:tcPr>
            <w:tcW w:w="502" w:type="pct"/>
            <w:shd w:val="clear" w:color="auto" w:fill="auto"/>
          </w:tcPr>
          <w:p w14:paraId="790D13EB" w14:textId="77777777" w:rsidR="0012254A" w:rsidRPr="004847AB" w:rsidRDefault="0012254A" w:rsidP="00D10485">
            <w:pPr>
              <w:pStyle w:val="Text3"/>
              <w:ind w:left="0"/>
              <w:rPr>
                <w:rFonts w:ascii="Arial" w:hAnsi="Arial" w:cs="Arial"/>
                <w:sz w:val="20"/>
              </w:rPr>
            </w:pPr>
          </w:p>
        </w:tc>
      </w:tr>
      <w:tr w:rsidR="00250DB3" w:rsidRPr="004847AB" w14:paraId="789C362B" w14:textId="77777777" w:rsidTr="0045619E">
        <w:tc>
          <w:tcPr>
            <w:tcW w:w="442" w:type="pct"/>
          </w:tcPr>
          <w:p w14:paraId="0194D0BE" w14:textId="77777777" w:rsidR="0012254A" w:rsidRPr="004847AB" w:rsidRDefault="0012254A" w:rsidP="00CD2F7D">
            <w:pPr>
              <w:pStyle w:val="Text3"/>
              <w:ind w:left="0"/>
              <w:rPr>
                <w:rFonts w:ascii="Arial" w:hAnsi="Arial" w:cs="Arial"/>
                <w:sz w:val="20"/>
              </w:rPr>
            </w:pPr>
          </w:p>
        </w:tc>
        <w:tc>
          <w:tcPr>
            <w:tcW w:w="622" w:type="pct"/>
          </w:tcPr>
          <w:p w14:paraId="4518B408" w14:textId="77777777" w:rsidR="0012254A" w:rsidRPr="004847AB" w:rsidRDefault="0012254A" w:rsidP="00CD2F7D">
            <w:pPr>
              <w:pStyle w:val="Text3"/>
              <w:ind w:left="0"/>
              <w:rPr>
                <w:rFonts w:ascii="Arial" w:hAnsi="Arial" w:cs="Arial"/>
                <w:sz w:val="20"/>
              </w:rPr>
            </w:pPr>
          </w:p>
        </w:tc>
        <w:tc>
          <w:tcPr>
            <w:tcW w:w="517" w:type="pct"/>
            <w:shd w:val="clear" w:color="auto" w:fill="auto"/>
          </w:tcPr>
          <w:p w14:paraId="5FBF7AC9" w14:textId="77777777" w:rsidR="0012254A" w:rsidRPr="004847AB" w:rsidRDefault="0012254A" w:rsidP="00CD2F7D">
            <w:pPr>
              <w:pStyle w:val="Text3"/>
              <w:ind w:left="0"/>
              <w:rPr>
                <w:rFonts w:ascii="Arial" w:hAnsi="Arial" w:cs="Arial"/>
                <w:sz w:val="20"/>
              </w:rPr>
            </w:pPr>
          </w:p>
        </w:tc>
        <w:tc>
          <w:tcPr>
            <w:tcW w:w="702" w:type="pct"/>
          </w:tcPr>
          <w:p w14:paraId="4FD65B31" w14:textId="77777777" w:rsidR="0012254A" w:rsidRPr="004847AB" w:rsidRDefault="0012254A" w:rsidP="00CD2F7D">
            <w:pPr>
              <w:pStyle w:val="Text3"/>
              <w:ind w:left="0"/>
              <w:rPr>
                <w:rFonts w:ascii="Arial" w:hAnsi="Arial" w:cs="Arial"/>
                <w:sz w:val="20"/>
              </w:rPr>
            </w:pPr>
          </w:p>
        </w:tc>
        <w:tc>
          <w:tcPr>
            <w:tcW w:w="711" w:type="pct"/>
          </w:tcPr>
          <w:p w14:paraId="6D754F66" w14:textId="77777777" w:rsidR="0012254A" w:rsidRPr="004847AB" w:rsidRDefault="0012254A" w:rsidP="00CD2F7D">
            <w:pPr>
              <w:pStyle w:val="Text3"/>
              <w:ind w:left="0"/>
              <w:rPr>
                <w:rFonts w:ascii="Arial" w:hAnsi="Arial" w:cs="Arial"/>
                <w:sz w:val="20"/>
              </w:rPr>
            </w:pPr>
          </w:p>
        </w:tc>
        <w:tc>
          <w:tcPr>
            <w:tcW w:w="822" w:type="pct"/>
            <w:shd w:val="clear" w:color="auto" w:fill="auto"/>
          </w:tcPr>
          <w:p w14:paraId="4873EBC6" w14:textId="77777777" w:rsidR="0012254A" w:rsidRPr="004847AB" w:rsidRDefault="0012254A" w:rsidP="00CD2F7D">
            <w:pPr>
              <w:pStyle w:val="Text3"/>
              <w:ind w:left="0"/>
              <w:rPr>
                <w:rFonts w:ascii="Arial" w:hAnsi="Arial" w:cs="Arial"/>
                <w:sz w:val="20"/>
              </w:rPr>
            </w:pPr>
          </w:p>
        </w:tc>
        <w:tc>
          <w:tcPr>
            <w:tcW w:w="682" w:type="pct"/>
            <w:shd w:val="clear" w:color="auto" w:fill="auto"/>
          </w:tcPr>
          <w:p w14:paraId="2228DE2D" w14:textId="77777777" w:rsidR="0012254A" w:rsidRPr="004847AB" w:rsidRDefault="0012254A" w:rsidP="00CD2F7D">
            <w:pPr>
              <w:pStyle w:val="Text3"/>
              <w:ind w:left="0"/>
              <w:rPr>
                <w:rFonts w:ascii="Arial" w:hAnsi="Arial" w:cs="Arial"/>
                <w:sz w:val="20"/>
              </w:rPr>
            </w:pPr>
          </w:p>
        </w:tc>
        <w:tc>
          <w:tcPr>
            <w:tcW w:w="502" w:type="pct"/>
            <w:shd w:val="clear" w:color="auto" w:fill="auto"/>
          </w:tcPr>
          <w:p w14:paraId="14E0369F" w14:textId="77777777" w:rsidR="0012254A" w:rsidRPr="004847AB" w:rsidRDefault="0012254A" w:rsidP="00D10485">
            <w:pPr>
              <w:pStyle w:val="Text3"/>
              <w:ind w:left="0"/>
              <w:rPr>
                <w:rFonts w:ascii="Arial" w:hAnsi="Arial" w:cs="Arial"/>
                <w:sz w:val="20"/>
              </w:rPr>
            </w:pPr>
          </w:p>
        </w:tc>
      </w:tr>
      <w:tr w:rsidR="00250DB3" w:rsidRPr="004847AB" w14:paraId="0CE7FEA6" w14:textId="77777777" w:rsidTr="0045619E">
        <w:tc>
          <w:tcPr>
            <w:tcW w:w="442" w:type="pct"/>
          </w:tcPr>
          <w:p w14:paraId="1BD7099B" w14:textId="77777777" w:rsidR="0012254A" w:rsidRPr="004847AB" w:rsidRDefault="0012254A" w:rsidP="00CD2F7D">
            <w:pPr>
              <w:pStyle w:val="Text3"/>
              <w:ind w:left="0"/>
              <w:rPr>
                <w:rFonts w:ascii="Arial" w:hAnsi="Arial" w:cs="Arial"/>
                <w:sz w:val="20"/>
              </w:rPr>
            </w:pPr>
          </w:p>
        </w:tc>
        <w:tc>
          <w:tcPr>
            <w:tcW w:w="622" w:type="pct"/>
          </w:tcPr>
          <w:p w14:paraId="23984E0F" w14:textId="77777777" w:rsidR="0012254A" w:rsidRPr="004847AB" w:rsidRDefault="0012254A" w:rsidP="00CD2F7D">
            <w:pPr>
              <w:pStyle w:val="Text3"/>
              <w:ind w:left="0"/>
              <w:rPr>
                <w:rFonts w:ascii="Arial" w:hAnsi="Arial" w:cs="Arial"/>
                <w:sz w:val="20"/>
              </w:rPr>
            </w:pPr>
          </w:p>
        </w:tc>
        <w:tc>
          <w:tcPr>
            <w:tcW w:w="517" w:type="pct"/>
            <w:shd w:val="clear" w:color="auto" w:fill="auto"/>
          </w:tcPr>
          <w:p w14:paraId="24F76B9E" w14:textId="77777777" w:rsidR="0012254A" w:rsidRPr="004847AB" w:rsidRDefault="0012254A" w:rsidP="00CD2F7D">
            <w:pPr>
              <w:pStyle w:val="Text3"/>
              <w:ind w:left="0"/>
              <w:rPr>
                <w:rFonts w:ascii="Arial" w:hAnsi="Arial" w:cs="Arial"/>
                <w:sz w:val="20"/>
              </w:rPr>
            </w:pPr>
          </w:p>
        </w:tc>
        <w:tc>
          <w:tcPr>
            <w:tcW w:w="702" w:type="pct"/>
          </w:tcPr>
          <w:p w14:paraId="42E861E4" w14:textId="77777777" w:rsidR="0012254A" w:rsidRPr="004847AB" w:rsidRDefault="0012254A" w:rsidP="00CD2F7D">
            <w:pPr>
              <w:pStyle w:val="Text3"/>
              <w:ind w:left="0"/>
              <w:rPr>
                <w:rFonts w:ascii="Arial" w:hAnsi="Arial" w:cs="Arial"/>
                <w:sz w:val="20"/>
              </w:rPr>
            </w:pPr>
          </w:p>
        </w:tc>
        <w:tc>
          <w:tcPr>
            <w:tcW w:w="711" w:type="pct"/>
          </w:tcPr>
          <w:p w14:paraId="68004B55" w14:textId="77777777" w:rsidR="0012254A" w:rsidRPr="004847AB" w:rsidRDefault="0012254A" w:rsidP="00CD2F7D">
            <w:pPr>
              <w:pStyle w:val="Text3"/>
              <w:ind w:left="0"/>
              <w:rPr>
                <w:rFonts w:ascii="Arial" w:hAnsi="Arial" w:cs="Arial"/>
                <w:sz w:val="20"/>
              </w:rPr>
            </w:pPr>
          </w:p>
        </w:tc>
        <w:tc>
          <w:tcPr>
            <w:tcW w:w="822" w:type="pct"/>
            <w:shd w:val="clear" w:color="auto" w:fill="auto"/>
          </w:tcPr>
          <w:p w14:paraId="6E56DE1B" w14:textId="77777777" w:rsidR="0012254A" w:rsidRPr="004847AB" w:rsidRDefault="0012254A" w:rsidP="00CD2F7D">
            <w:pPr>
              <w:pStyle w:val="Text3"/>
              <w:ind w:left="0"/>
              <w:rPr>
                <w:rFonts w:ascii="Arial" w:hAnsi="Arial" w:cs="Arial"/>
                <w:sz w:val="20"/>
              </w:rPr>
            </w:pPr>
          </w:p>
        </w:tc>
        <w:tc>
          <w:tcPr>
            <w:tcW w:w="682" w:type="pct"/>
            <w:shd w:val="clear" w:color="auto" w:fill="auto"/>
          </w:tcPr>
          <w:p w14:paraId="1593B709" w14:textId="77777777" w:rsidR="0012254A" w:rsidRPr="004847AB" w:rsidRDefault="0012254A" w:rsidP="00CD2F7D">
            <w:pPr>
              <w:pStyle w:val="Text3"/>
              <w:ind w:left="0"/>
              <w:rPr>
                <w:rFonts w:ascii="Arial" w:hAnsi="Arial" w:cs="Arial"/>
                <w:sz w:val="20"/>
              </w:rPr>
            </w:pPr>
          </w:p>
        </w:tc>
        <w:tc>
          <w:tcPr>
            <w:tcW w:w="502" w:type="pct"/>
            <w:shd w:val="clear" w:color="auto" w:fill="auto"/>
          </w:tcPr>
          <w:p w14:paraId="5EE1863F" w14:textId="77777777" w:rsidR="0012254A" w:rsidRPr="004847AB" w:rsidRDefault="0012254A" w:rsidP="00D10485">
            <w:pPr>
              <w:pStyle w:val="Text3"/>
              <w:ind w:left="0"/>
              <w:rPr>
                <w:rFonts w:ascii="Arial" w:hAnsi="Arial" w:cs="Arial"/>
                <w:sz w:val="20"/>
              </w:rPr>
            </w:pPr>
          </w:p>
        </w:tc>
      </w:tr>
    </w:tbl>
    <w:p w14:paraId="3B20DF07" w14:textId="77777777" w:rsidR="00EC78AF" w:rsidRPr="004847AB" w:rsidRDefault="00EC78AF" w:rsidP="00EC78AF">
      <w:pPr>
        <w:keepNext/>
        <w:tabs>
          <w:tab w:val="left" w:pos="850"/>
        </w:tabs>
        <w:ind w:left="850" w:hanging="850"/>
        <w:outlineLvl w:val="1"/>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C78AF" w:rsidRPr="004847AB" w14:paraId="267BFF09" w14:textId="77777777" w:rsidTr="00CD2F7D">
        <w:trPr>
          <w:trHeight w:val="929"/>
        </w:trPr>
        <w:tc>
          <w:tcPr>
            <w:tcW w:w="5000" w:type="pct"/>
            <w:shd w:val="clear" w:color="auto" w:fill="D9D9D9"/>
          </w:tcPr>
          <w:p w14:paraId="7718D646" w14:textId="77777777" w:rsidR="0012254A" w:rsidRPr="004847AB" w:rsidRDefault="0012254A" w:rsidP="0012254A">
            <w:pPr>
              <w:autoSpaceDE w:val="0"/>
              <w:autoSpaceDN w:val="0"/>
              <w:adjustRightInd w:val="0"/>
              <w:spacing w:before="0"/>
              <w:rPr>
                <w:rFonts w:ascii="Arial" w:hAnsi="Arial" w:cs="Arial"/>
                <w:sz w:val="20"/>
                <w:lang w:eastAsia="pl-PL"/>
              </w:rPr>
            </w:pPr>
            <w:r w:rsidRPr="004847AB">
              <w:rPr>
                <w:rFonts w:ascii="Arial" w:hAnsi="Arial" w:cs="Arial"/>
                <w:b/>
                <w:bCs/>
                <w:sz w:val="20"/>
                <w:lang w:eastAsia="pl-PL"/>
              </w:rPr>
              <w:t>Instrukcja</w:t>
            </w:r>
            <w:r w:rsidRPr="004847AB">
              <w:rPr>
                <w:rFonts w:ascii="Arial" w:hAnsi="Arial" w:cs="Arial"/>
                <w:sz w:val="20"/>
                <w:lang w:eastAsia="pl-PL"/>
              </w:rPr>
              <w:t>:</w:t>
            </w:r>
          </w:p>
          <w:p w14:paraId="0EE12741" w14:textId="410BFC09" w:rsidR="0012254A" w:rsidRDefault="0012254A" w:rsidP="0012254A">
            <w:pPr>
              <w:spacing w:before="0"/>
              <w:rPr>
                <w:rFonts w:ascii="Arial" w:hAnsi="Arial" w:cs="Arial"/>
                <w:sz w:val="20"/>
                <w:lang w:eastAsia="pl-PL"/>
              </w:rPr>
            </w:pPr>
            <w:r w:rsidRPr="004847AB">
              <w:rPr>
                <w:rFonts w:ascii="Arial" w:hAnsi="Arial" w:cs="Arial"/>
                <w:sz w:val="20"/>
                <w:lang w:eastAsia="pl-PL"/>
              </w:rPr>
              <w:t xml:space="preserve">W punkcie G.2 należy wpisać podstawowe, właściwe dla danego projektu i kategorii interwencji wskaźniki wykonania rzeczowego. W tym celu należy wpisać obowiązkowo wszystkie właściwe </w:t>
            </w:r>
            <w:r w:rsidR="008D2722">
              <w:rPr>
                <w:rFonts w:ascii="Arial" w:hAnsi="Arial" w:cs="Arial"/>
                <w:sz w:val="20"/>
                <w:lang w:eastAsia="pl-PL"/>
              </w:rPr>
              <w:t>dla</w:t>
            </w:r>
            <w:r w:rsidR="00C27F77">
              <w:rPr>
                <w:rFonts w:ascii="Arial" w:hAnsi="Arial" w:cs="Arial"/>
                <w:sz w:val="20"/>
                <w:lang w:eastAsia="pl-PL"/>
              </w:rPr>
              <w:t> </w:t>
            </w:r>
            <w:r w:rsidR="008D2722">
              <w:rPr>
                <w:rFonts w:ascii="Arial" w:hAnsi="Arial" w:cs="Arial"/>
                <w:sz w:val="20"/>
                <w:lang w:eastAsia="pl-PL"/>
              </w:rPr>
              <w:t xml:space="preserve">zakresu danego projektu </w:t>
            </w:r>
            <w:r w:rsidRPr="004847AB">
              <w:rPr>
                <w:rFonts w:ascii="Arial" w:hAnsi="Arial" w:cs="Arial"/>
                <w:sz w:val="20"/>
                <w:lang w:eastAsia="pl-PL"/>
              </w:rPr>
              <w:t>wskaźniki określone dla</w:t>
            </w:r>
            <w:r w:rsidR="004226C0" w:rsidRPr="004847AB">
              <w:rPr>
                <w:rFonts w:ascii="Arial" w:hAnsi="Arial" w:cs="Arial"/>
                <w:sz w:val="20"/>
                <w:lang w:eastAsia="pl-PL"/>
              </w:rPr>
              <w:t xml:space="preserve"> danego działania/poddziałania,</w:t>
            </w:r>
            <w:r w:rsidRPr="004847AB">
              <w:rPr>
                <w:rFonts w:ascii="Arial" w:hAnsi="Arial" w:cs="Arial"/>
                <w:sz w:val="20"/>
                <w:lang w:eastAsia="pl-PL"/>
              </w:rPr>
              <w:t xml:space="preserve"> typu projektu i</w:t>
            </w:r>
            <w:r w:rsidR="008D2722">
              <w:rPr>
                <w:rFonts w:ascii="Arial" w:hAnsi="Arial" w:cs="Arial"/>
                <w:sz w:val="20"/>
                <w:lang w:eastAsia="pl-PL"/>
              </w:rPr>
              <w:t> </w:t>
            </w:r>
            <w:r w:rsidRPr="004847AB">
              <w:rPr>
                <w:rFonts w:ascii="Arial" w:hAnsi="Arial" w:cs="Arial"/>
                <w:sz w:val="20"/>
                <w:lang w:eastAsia="pl-PL"/>
              </w:rPr>
              <w:t>kategorii interwencji w</w:t>
            </w:r>
            <w:r w:rsidR="001C05E1">
              <w:rPr>
                <w:rFonts w:ascii="Arial" w:hAnsi="Arial" w:cs="Arial"/>
                <w:sz w:val="20"/>
                <w:lang w:eastAsia="pl-PL"/>
              </w:rPr>
              <w:t xml:space="preserve"> </w:t>
            </w:r>
            <w:r w:rsidR="00CC78A2" w:rsidRPr="004847AB">
              <w:rPr>
                <w:rFonts w:ascii="Arial" w:hAnsi="Arial" w:cs="Arial"/>
                <w:i/>
                <w:sz w:val="20"/>
              </w:rPr>
              <w:t>Katalogu wskaźników obowiązkowych do monitorowania postępu rzeczowego projektów</w:t>
            </w:r>
            <w:r w:rsidR="0047733E" w:rsidRPr="004847AB">
              <w:rPr>
                <w:rStyle w:val="Odwoanieprzypisudolnego"/>
                <w:rFonts w:ascii="Arial" w:hAnsi="Arial" w:cs="Arial"/>
                <w:i/>
                <w:sz w:val="20"/>
              </w:rPr>
              <w:footnoteReference w:id="53"/>
            </w:r>
            <w:r w:rsidRPr="004847AB">
              <w:rPr>
                <w:rFonts w:ascii="Arial" w:hAnsi="Arial" w:cs="Arial"/>
                <w:sz w:val="20"/>
                <w:lang w:eastAsia="pl-PL"/>
              </w:rPr>
              <w:t xml:space="preserve">. </w:t>
            </w:r>
          </w:p>
          <w:p w14:paraId="6EABAAC6" w14:textId="46E6CC85" w:rsidR="000209AE" w:rsidRPr="004F4838" w:rsidRDefault="000209AE" w:rsidP="0012254A">
            <w:pPr>
              <w:spacing w:before="0"/>
              <w:rPr>
                <w:rFonts w:ascii="Arial" w:hAnsi="Arial" w:cs="Arial"/>
                <w:sz w:val="20"/>
                <w:lang w:eastAsia="pl-PL"/>
              </w:rPr>
            </w:pPr>
            <w:r w:rsidRPr="004F4838">
              <w:rPr>
                <w:rFonts w:ascii="Arial" w:hAnsi="Arial" w:cs="Arial"/>
                <w:sz w:val="20"/>
                <w:lang w:eastAsia="pl-PL"/>
              </w:rPr>
              <w:t xml:space="preserve">W przypadku wskaźników </w:t>
            </w:r>
            <w:r w:rsidRPr="004F4838">
              <w:rPr>
                <w:rFonts w:ascii="Arial" w:hAnsi="Arial" w:cs="Arial"/>
                <w:i/>
                <w:iCs/>
                <w:sz w:val="20"/>
                <w:lang w:eastAsia="pl-PL"/>
              </w:rPr>
              <w:t>"Wzrost zatrudnienia we wspieranych podmiotach (innych niż</w:t>
            </w:r>
            <w:r w:rsidR="00C27F77">
              <w:rPr>
                <w:rFonts w:ascii="Arial" w:hAnsi="Arial" w:cs="Arial"/>
                <w:i/>
                <w:iCs/>
                <w:sz w:val="20"/>
                <w:lang w:eastAsia="pl-PL"/>
              </w:rPr>
              <w:t> </w:t>
            </w:r>
            <w:r w:rsidRPr="004F4838">
              <w:rPr>
                <w:rFonts w:ascii="Arial" w:hAnsi="Arial" w:cs="Arial"/>
                <w:i/>
                <w:iCs/>
                <w:sz w:val="20"/>
                <w:lang w:eastAsia="pl-PL"/>
              </w:rPr>
              <w:t>przedsiębiorstwa) [EPC]"</w:t>
            </w:r>
            <w:r w:rsidRPr="004F4838">
              <w:rPr>
                <w:rFonts w:ascii="Arial" w:hAnsi="Arial" w:cs="Arial"/>
                <w:sz w:val="20"/>
                <w:lang w:eastAsia="pl-PL"/>
              </w:rPr>
              <w:t xml:space="preserve"> lub </w:t>
            </w:r>
            <w:r w:rsidRPr="004F4838">
              <w:rPr>
                <w:rFonts w:ascii="Arial" w:hAnsi="Arial" w:cs="Arial"/>
                <w:i/>
                <w:iCs/>
                <w:sz w:val="20"/>
                <w:lang w:eastAsia="pl-PL"/>
              </w:rPr>
              <w:t>"Liczba nowo utworzonych miejsc pracy - pozostałe formy [EPC]"</w:t>
            </w:r>
            <w:r w:rsidRPr="004F4838">
              <w:rPr>
                <w:rFonts w:ascii="Arial" w:hAnsi="Arial" w:cs="Arial"/>
                <w:sz w:val="20"/>
                <w:lang w:eastAsia="pl-PL"/>
              </w:rPr>
              <w:t xml:space="preserve"> należy odnieść się </w:t>
            </w:r>
            <w:r w:rsidRPr="004F4838">
              <w:rPr>
                <w:rFonts w:ascii="Arial" w:hAnsi="Arial" w:cs="Arial"/>
                <w:sz w:val="20"/>
                <w:u w:val="single"/>
                <w:lang w:eastAsia="pl-PL"/>
              </w:rPr>
              <w:t>wyłącznie</w:t>
            </w:r>
            <w:r w:rsidRPr="004F4838">
              <w:rPr>
                <w:rFonts w:ascii="Arial" w:hAnsi="Arial" w:cs="Arial"/>
                <w:sz w:val="20"/>
                <w:lang w:eastAsia="pl-PL"/>
              </w:rPr>
              <w:t xml:space="preserve"> do wpływu projektu na zatrudnienie generowanego </w:t>
            </w:r>
            <w:r w:rsidRPr="004F4838">
              <w:rPr>
                <w:rFonts w:ascii="Arial" w:hAnsi="Arial" w:cs="Arial"/>
                <w:sz w:val="20"/>
                <w:u w:val="single"/>
                <w:lang w:eastAsia="pl-PL"/>
              </w:rPr>
              <w:t>u Beneficjenta</w:t>
            </w:r>
            <w:r w:rsidRPr="004F4838">
              <w:rPr>
                <w:rFonts w:ascii="Arial" w:hAnsi="Arial" w:cs="Arial"/>
                <w:sz w:val="20"/>
                <w:lang w:eastAsia="pl-PL"/>
              </w:rPr>
              <w:t>.</w:t>
            </w:r>
          </w:p>
          <w:p w14:paraId="4AC356AE" w14:textId="77777777" w:rsidR="009F2FEC" w:rsidRPr="004847AB" w:rsidRDefault="009F2FEC" w:rsidP="009F2FEC">
            <w:pPr>
              <w:spacing w:before="0"/>
              <w:rPr>
                <w:rFonts w:ascii="Arial" w:hAnsi="Arial" w:cs="Arial"/>
                <w:sz w:val="20"/>
                <w:lang w:eastAsia="pl-PL"/>
              </w:rPr>
            </w:pPr>
            <w:r w:rsidRPr="004847AB">
              <w:rPr>
                <w:rFonts w:ascii="Arial" w:hAnsi="Arial" w:cs="Arial"/>
                <w:b/>
                <w:iCs/>
                <w:smallCaps/>
                <w:sz w:val="20"/>
              </w:rPr>
              <w:t xml:space="preserve">Wartość docelowa w odniesieniu do projektu </w:t>
            </w:r>
            <w:r w:rsidRPr="004847AB">
              <w:rPr>
                <w:rFonts w:ascii="Arial" w:hAnsi="Arial" w:cs="Arial"/>
                <w:sz w:val="20"/>
                <w:lang w:eastAsia="pl-PL"/>
              </w:rPr>
              <w:t>musi być każdorazowo różna od zera. Zasada ta nie dotyczy jedynie wskaźników należących do kategorii „wskaźniki informacyjne” (w przypadku braku związku między celem projektu a obligatoryjnym wskaźnikiem informacyjnym, jego wartość docelowa może być określona jako zero).</w:t>
            </w:r>
          </w:p>
          <w:p w14:paraId="42E128A7" w14:textId="1CE6E4D7" w:rsidR="009F2FEC" w:rsidRPr="004847AB" w:rsidRDefault="009F2FEC" w:rsidP="009F2FEC">
            <w:pPr>
              <w:spacing w:before="60" w:after="60"/>
              <w:rPr>
                <w:rFonts w:ascii="Arial" w:hAnsi="Arial" w:cs="Arial"/>
                <w:sz w:val="20"/>
                <w:lang w:eastAsia="pl-PL"/>
              </w:rPr>
            </w:pPr>
            <w:r w:rsidRPr="004847AB">
              <w:rPr>
                <w:rFonts w:ascii="Arial" w:hAnsi="Arial" w:cs="Arial"/>
                <w:sz w:val="20"/>
                <w:lang w:eastAsia="pl-PL"/>
              </w:rPr>
              <w:t>W przypadku wskaźników rezultatu bezpośredniego, dla których możliwe jest określenie stanu bazowego (tj. sytuacja bazowa wykazuje cechy mierzone wskaźnikiem), wartość docelową należy określić zawsze jako różnicę pomię</w:t>
            </w:r>
            <w:r w:rsidR="004226C0" w:rsidRPr="004847AB">
              <w:rPr>
                <w:rFonts w:ascii="Arial" w:hAnsi="Arial" w:cs="Arial"/>
                <w:sz w:val="20"/>
                <w:lang w:eastAsia="pl-PL"/>
              </w:rPr>
              <w:t>dzy stanem docelowym a bazowym.</w:t>
            </w:r>
            <w:r w:rsidR="00550AAB">
              <w:rPr>
                <w:rFonts w:ascii="Arial" w:hAnsi="Arial" w:cs="Arial"/>
                <w:sz w:val="20"/>
                <w:lang w:eastAsia="pl-PL"/>
              </w:rPr>
              <w:t xml:space="preserve"> </w:t>
            </w:r>
            <w:r w:rsidR="009C38EE" w:rsidRPr="0084417A">
              <w:rPr>
                <w:rFonts w:ascii="Arial" w:hAnsi="Arial" w:cs="Arial"/>
                <w:color w:val="000000" w:themeColor="text1"/>
                <w:sz w:val="20"/>
                <w:lang w:eastAsia="pl-PL"/>
              </w:rPr>
              <w:t>Przy czym wartości docelowe powinny być zawsze podawane w wartościach bezwzględnych.</w:t>
            </w:r>
            <w:r w:rsidRPr="004847AB">
              <w:rPr>
                <w:rFonts w:ascii="Arial" w:hAnsi="Arial" w:cs="Arial"/>
                <w:sz w:val="20"/>
                <w:lang w:eastAsia="pl-PL"/>
              </w:rPr>
              <w:t xml:space="preserve">(Przykładowo wskaźnik dot. </w:t>
            </w:r>
            <w:r w:rsidR="009C38EE">
              <w:rPr>
                <w:rFonts w:ascii="Arial" w:hAnsi="Arial" w:cs="Arial"/>
                <w:sz w:val="20"/>
                <w:lang w:eastAsia="pl-PL"/>
              </w:rPr>
              <w:t xml:space="preserve">wzrostu </w:t>
            </w:r>
            <w:r w:rsidRPr="004847AB">
              <w:rPr>
                <w:rFonts w:ascii="Arial" w:hAnsi="Arial" w:cs="Arial"/>
                <w:sz w:val="20"/>
                <w:lang w:eastAsia="pl-PL"/>
              </w:rPr>
              <w:t>liczby osób korzystających z modernizowanego obiektu: w roku bazowym z obiektu skorzystało 7 tys. osób, w roku docelowym planuje się, że w wyniku modernizacji z obiektu skorzysta 10 tys. osób, wówczas wartość docelowa wynosi: WD = 10 tys. - 7 tys</w:t>
            </w:r>
            <w:r w:rsidR="009C38EE">
              <w:rPr>
                <w:rFonts w:ascii="Arial" w:hAnsi="Arial" w:cs="Arial"/>
                <w:sz w:val="20"/>
                <w:lang w:eastAsia="pl-PL"/>
              </w:rPr>
              <w:t>.</w:t>
            </w:r>
            <w:r w:rsidRPr="004847AB">
              <w:rPr>
                <w:rFonts w:ascii="Arial" w:hAnsi="Arial" w:cs="Arial"/>
                <w:sz w:val="20"/>
                <w:lang w:eastAsia="pl-PL"/>
              </w:rPr>
              <w:t xml:space="preserve"> = 3 tys.</w:t>
            </w:r>
            <w:r w:rsidR="009C38EE">
              <w:rPr>
                <w:rFonts w:ascii="Arial" w:hAnsi="Arial" w:cs="Arial"/>
                <w:sz w:val="20"/>
                <w:lang w:eastAsia="pl-PL"/>
              </w:rPr>
              <w:t xml:space="preserve"> osób</w:t>
            </w:r>
            <w:r w:rsidRPr="004847AB">
              <w:rPr>
                <w:rFonts w:ascii="Arial" w:hAnsi="Arial" w:cs="Arial"/>
                <w:sz w:val="20"/>
                <w:lang w:eastAsia="pl-PL"/>
              </w:rPr>
              <w:t xml:space="preserve"> (a nie 10 tys.</w:t>
            </w:r>
            <w:r w:rsidR="009C38EE">
              <w:rPr>
                <w:rFonts w:ascii="Arial" w:hAnsi="Arial" w:cs="Arial"/>
                <w:sz w:val="20"/>
                <w:lang w:eastAsia="pl-PL"/>
              </w:rPr>
              <w:t xml:space="preserve"> osób</w:t>
            </w:r>
            <w:r w:rsidRPr="004847AB">
              <w:rPr>
                <w:rFonts w:ascii="Arial" w:hAnsi="Arial" w:cs="Arial"/>
                <w:sz w:val="20"/>
                <w:lang w:eastAsia="pl-PL"/>
              </w:rPr>
              <w:t xml:space="preserve">)). </w:t>
            </w:r>
          </w:p>
          <w:p w14:paraId="52E16788" w14:textId="77777777" w:rsidR="009F2FEC" w:rsidRPr="004847AB" w:rsidRDefault="009F2FEC" w:rsidP="009F2FEC">
            <w:pPr>
              <w:spacing w:before="60" w:after="60"/>
              <w:rPr>
                <w:rFonts w:ascii="Arial" w:hAnsi="Arial" w:cs="Arial"/>
                <w:sz w:val="20"/>
                <w:lang w:eastAsia="pl-PL"/>
              </w:rPr>
            </w:pPr>
            <w:r w:rsidRPr="004847AB">
              <w:rPr>
                <w:rFonts w:ascii="Arial" w:hAnsi="Arial" w:cs="Arial"/>
                <w:sz w:val="20"/>
                <w:lang w:eastAsia="pl-PL"/>
              </w:rPr>
              <w:t>Wartość docelową należy określić kumulatywnie uwzględniając wszystkie lata realizacji projektu. Za</w:t>
            </w:r>
            <w:r w:rsidR="004226C0" w:rsidRPr="004847AB">
              <w:rPr>
                <w:rFonts w:ascii="Arial" w:hAnsi="Arial" w:cs="Arial"/>
                <w:sz w:val="20"/>
                <w:lang w:eastAsia="pl-PL"/>
              </w:rPr>
              <w:t>sada ta nie dotyczy wskaźników,</w:t>
            </w:r>
            <w:r w:rsidRPr="004847AB">
              <w:rPr>
                <w:rFonts w:ascii="Arial" w:hAnsi="Arial" w:cs="Arial"/>
                <w:sz w:val="20"/>
                <w:lang w:eastAsia="pl-PL"/>
              </w:rPr>
              <w:t xml:space="preserve"> których jednostka miary wyrażona jest w formule […/rok]. W przypadku wskaźników podawanych w jednostkach na rok wartość docelową należy określić jedynie d</w:t>
            </w:r>
            <w:r w:rsidR="004226C0" w:rsidRPr="004847AB">
              <w:rPr>
                <w:rFonts w:ascii="Arial" w:hAnsi="Arial" w:cs="Arial"/>
                <w:sz w:val="20"/>
                <w:lang w:eastAsia="pl-PL"/>
              </w:rPr>
              <w:t>la</w:t>
            </w:r>
            <w:r w:rsidRPr="004847AB">
              <w:rPr>
                <w:rFonts w:ascii="Arial" w:hAnsi="Arial" w:cs="Arial"/>
                <w:sz w:val="20"/>
                <w:lang w:eastAsia="pl-PL"/>
              </w:rPr>
              <w:t xml:space="preserve"> roku docelowego.</w:t>
            </w:r>
          </w:p>
          <w:p w14:paraId="2C4DB695" w14:textId="77777777" w:rsidR="009F2FEC" w:rsidRPr="004847AB" w:rsidRDefault="009F2FEC" w:rsidP="009F2FEC">
            <w:pPr>
              <w:spacing w:after="0"/>
              <w:rPr>
                <w:rFonts w:ascii="Arial" w:hAnsi="Arial" w:cs="Arial"/>
                <w:sz w:val="20"/>
                <w:lang w:eastAsia="pl-PL"/>
              </w:rPr>
            </w:pPr>
            <w:r w:rsidRPr="004847AB">
              <w:rPr>
                <w:rFonts w:ascii="Arial" w:hAnsi="Arial" w:cs="Arial"/>
                <w:sz w:val="20"/>
                <w:lang w:eastAsia="pl-PL"/>
              </w:rPr>
              <w:t xml:space="preserve">W odniesieniu do kolumny </w:t>
            </w:r>
            <w:r w:rsidRPr="004847AB">
              <w:rPr>
                <w:rFonts w:ascii="Arial" w:hAnsi="Arial" w:cs="Arial"/>
                <w:b/>
                <w:iCs/>
                <w:smallCaps/>
                <w:sz w:val="20"/>
              </w:rPr>
              <w:t>Rok docelowy</w:t>
            </w:r>
            <w:r w:rsidRPr="004847AB">
              <w:rPr>
                <w:rFonts w:ascii="Arial" w:hAnsi="Arial" w:cs="Arial"/>
                <w:sz w:val="20"/>
                <w:lang w:eastAsia="pl-PL"/>
              </w:rPr>
              <w:t xml:space="preserve"> należy mieć na uwadze, że osiągnięte wartości wskaźników produktu powinny zostać wykazane najpóźniej we wniosku o płatność końcową. </w:t>
            </w:r>
          </w:p>
          <w:p w14:paraId="3C62345E" w14:textId="1569DC22" w:rsidR="009F2FEC" w:rsidRPr="004847AB" w:rsidRDefault="009F2FEC" w:rsidP="009F2FEC">
            <w:pPr>
              <w:spacing w:after="60"/>
              <w:rPr>
                <w:rFonts w:ascii="Arial" w:hAnsi="Arial" w:cs="Arial"/>
                <w:sz w:val="20"/>
                <w:lang w:eastAsia="pl-PL"/>
              </w:rPr>
            </w:pPr>
            <w:r w:rsidRPr="004847AB">
              <w:rPr>
                <w:rFonts w:ascii="Arial" w:hAnsi="Arial" w:cs="Arial"/>
                <w:sz w:val="20"/>
                <w:lang w:eastAsia="pl-PL"/>
              </w:rPr>
              <w:t xml:space="preserve">Osiągnięcie wartości docelowej wskaźników rezultatu bezpośredniego powinno </w:t>
            </w:r>
            <w:r w:rsidR="00A614B9" w:rsidRPr="004847AB">
              <w:rPr>
                <w:rFonts w:ascii="Arial" w:hAnsi="Arial" w:cs="Arial"/>
                <w:sz w:val="20"/>
                <w:lang w:eastAsia="pl-PL"/>
              </w:rPr>
              <w:t>nastąpić</w:t>
            </w:r>
            <w:r w:rsidRPr="004847AB">
              <w:rPr>
                <w:rFonts w:ascii="Arial" w:hAnsi="Arial" w:cs="Arial"/>
                <w:sz w:val="20"/>
                <w:lang w:eastAsia="pl-PL"/>
              </w:rPr>
              <w:t xml:space="preserve"> - co</w:t>
            </w:r>
            <w:r w:rsidR="00EB33C0">
              <w:rPr>
                <w:rFonts w:ascii="Arial" w:hAnsi="Arial" w:cs="Arial"/>
                <w:sz w:val="20"/>
                <w:lang w:eastAsia="pl-PL"/>
              </w:rPr>
              <w:t> </w:t>
            </w:r>
            <w:r w:rsidRPr="004847AB">
              <w:rPr>
                <w:rFonts w:ascii="Arial" w:hAnsi="Arial" w:cs="Arial"/>
                <w:sz w:val="20"/>
                <w:lang w:eastAsia="pl-PL"/>
              </w:rPr>
              <w:t>do</w:t>
            </w:r>
            <w:r w:rsidR="00C27F77">
              <w:rPr>
                <w:rFonts w:ascii="Arial" w:hAnsi="Arial" w:cs="Arial"/>
                <w:sz w:val="20"/>
                <w:lang w:eastAsia="pl-PL"/>
              </w:rPr>
              <w:t> </w:t>
            </w:r>
            <w:r w:rsidRPr="004847AB">
              <w:rPr>
                <w:rFonts w:ascii="Arial" w:hAnsi="Arial" w:cs="Arial"/>
                <w:sz w:val="20"/>
                <w:lang w:eastAsia="pl-PL"/>
              </w:rPr>
              <w:t>zasady - w okresie 12 miesięcy od zakończenia okresu realizacji projektu</w:t>
            </w:r>
            <w:r w:rsidRPr="004847AB">
              <w:rPr>
                <w:rFonts w:ascii="Arial" w:hAnsi="Arial" w:cs="Arial"/>
              </w:rPr>
              <w:t xml:space="preserve"> (</w:t>
            </w:r>
            <w:r w:rsidRPr="004847AB">
              <w:rPr>
                <w:rFonts w:ascii="Arial" w:hAnsi="Arial" w:cs="Arial"/>
                <w:sz w:val="20"/>
                <w:lang w:eastAsia="pl-PL"/>
              </w:rPr>
              <w:t>osiągnięte wartości wskaźników rezultatu bezpośredniego wykazywane są w korekcie do wniosku o płatność końcową).</w:t>
            </w:r>
          </w:p>
          <w:p w14:paraId="1E7FC381" w14:textId="77777777" w:rsidR="009F2FEC" w:rsidRPr="004847AB" w:rsidRDefault="009F2FEC" w:rsidP="00CD2F7D">
            <w:pPr>
              <w:spacing w:after="60"/>
              <w:rPr>
                <w:rFonts w:ascii="Arial" w:hAnsi="Arial" w:cs="Arial"/>
                <w:sz w:val="20"/>
              </w:rPr>
            </w:pPr>
            <w:r w:rsidRPr="004847AB">
              <w:rPr>
                <w:rFonts w:ascii="Arial" w:hAnsi="Arial" w:cs="Arial"/>
                <w:sz w:val="20"/>
                <w:lang w:eastAsia="pl-PL"/>
              </w:rPr>
              <w:t xml:space="preserve">Postęp w bieżącej realizacji </w:t>
            </w:r>
            <w:r w:rsidR="001F5355" w:rsidRPr="004847AB">
              <w:rPr>
                <w:rFonts w:ascii="Arial" w:hAnsi="Arial" w:cs="Arial"/>
                <w:sz w:val="20"/>
                <w:lang w:eastAsia="pl-PL"/>
              </w:rPr>
              <w:t>wskaźników</w:t>
            </w:r>
            <w:r w:rsidRPr="004847AB">
              <w:rPr>
                <w:rFonts w:ascii="Arial" w:hAnsi="Arial" w:cs="Arial"/>
                <w:sz w:val="20"/>
                <w:lang w:eastAsia="pl-PL"/>
              </w:rPr>
              <w:t xml:space="preserve"> wykazywany jest we wniosku o płatność w części dotyczącej stanu realizacji projektu.</w:t>
            </w:r>
          </w:p>
        </w:tc>
      </w:tr>
    </w:tbl>
    <w:p w14:paraId="7DF3C792" w14:textId="77777777" w:rsidR="00EC78AF" w:rsidRPr="004847AB" w:rsidRDefault="00EC78AF" w:rsidP="00845C09">
      <w:pPr>
        <w:pStyle w:val="Text3"/>
        <w:spacing w:before="0" w:line="24" w:lineRule="atLeast"/>
        <w:ind w:left="0"/>
        <w:rPr>
          <w:rFonts w:ascii="Arial" w:hAnsi="Arial" w:cs="Arial"/>
          <w:sz w:val="20"/>
        </w:rPr>
      </w:pPr>
    </w:p>
    <w:p w14:paraId="0C3C1AF0" w14:textId="77777777" w:rsidR="007342FE" w:rsidRPr="004847AB" w:rsidRDefault="0059228C" w:rsidP="00845C09">
      <w:pPr>
        <w:keepNext/>
        <w:tabs>
          <w:tab w:val="left" w:pos="850"/>
        </w:tabs>
        <w:spacing w:before="0" w:line="24" w:lineRule="atLeast"/>
        <w:ind w:left="850" w:hanging="850"/>
        <w:outlineLvl w:val="1"/>
        <w:rPr>
          <w:rFonts w:ascii="Arial" w:hAnsi="Arial" w:cs="Arial"/>
          <w:b/>
          <w:sz w:val="20"/>
          <w:lang w:eastAsia="de-DE"/>
        </w:rPr>
      </w:pPr>
      <w:bookmarkStart w:id="74" w:name="_Toc402878046"/>
      <w:r w:rsidRPr="004847AB">
        <w:rPr>
          <w:rFonts w:ascii="Arial" w:hAnsi="Arial" w:cs="Arial"/>
          <w:b/>
          <w:sz w:val="20"/>
        </w:rPr>
        <w:t>G.3</w:t>
      </w:r>
      <w:r w:rsidR="007342FE" w:rsidRPr="004847AB">
        <w:rPr>
          <w:rFonts w:ascii="Arial" w:hAnsi="Arial" w:cs="Arial"/>
          <w:b/>
          <w:sz w:val="20"/>
        </w:rPr>
        <w:tab/>
      </w:r>
      <w:r w:rsidR="00902F87" w:rsidRPr="004847AB">
        <w:rPr>
          <w:rFonts w:ascii="Arial" w:hAnsi="Arial" w:cs="Arial"/>
          <w:b/>
          <w:sz w:val="20"/>
        </w:rPr>
        <w:t>Ocena ryzyka</w:t>
      </w:r>
      <w:bookmarkEnd w:id="74"/>
    </w:p>
    <w:p w14:paraId="78E21611" w14:textId="77777777" w:rsidR="00C66F09" w:rsidRPr="004847AB" w:rsidRDefault="00C66F09" w:rsidP="00845C09">
      <w:pPr>
        <w:spacing w:before="0" w:line="24" w:lineRule="atLeast"/>
        <w:rPr>
          <w:rFonts w:ascii="Arial" w:hAnsi="Arial" w:cs="Arial"/>
          <w:sz w:val="20"/>
        </w:rPr>
      </w:pPr>
    </w:p>
    <w:p w14:paraId="147582D0" w14:textId="77777777" w:rsidR="00B455E2" w:rsidRPr="004847AB" w:rsidRDefault="00B455E2" w:rsidP="00845C09">
      <w:pPr>
        <w:spacing w:before="0" w:line="24" w:lineRule="atLeast"/>
        <w:rPr>
          <w:rFonts w:ascii="Arial" w:hAnsi="Arial" w:cs="Arial"/>
          <w:sz w:val="20"/>
        </w:rPr>
      </w:pPr>
      <w:r w:rsidRPr="004847AB">
        <w:rPr>
          <w:rFonts w:ascii="Arial" w:hAnsi="Arial" w:cs="Arial"/>
          <w:sz w:val="20"/>
        </w:rPr>
        <w:t>Należy przedstawić krótkie podsumowanie głównych zagrożeń dla pomyślnej rzeczowej i finansowej realizacji projektu i proponowane środki zmniejszające ryzyko.</w:t>
      </w:r>
    </w:p>
    <w:p w14:paraId="7B282A1E" w14:textId="77777777" w:rsidR="00B455E2" w:rsidRPr="004847AB" w:rsidRDefault="0059228C"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 xml:space="preserve">Max. </w:t>
      </w:r>
      <w:r w:rsidR="00B455E2" w:rsidRPr="004847AB">
        <w:rPr>
          <w:rFonts w:ascii="Arial" w:hAnsi="Arial" w:cs="Arial"/>
          <w:sz w:val="20"/>
        </w:rPr>
        <w:t>3500</w:t>
      </w:r>
      <w:r w:rsidRPr="004847AB">
        <w:rPr>
          <w:rFonts w:ascii="Arial" w:hAnsi="Arial" w:cs="Arial"/>
          <w:sz w:val="20"/>
        </w:rPr>
        <w:t xml:space="preserve"> znaków</w:t>
      </w:r>
    </w:p>
    <w:p w14:paraId="4EE4C8D1" w14:textId="77777777" w:rsidR="007342FE" w:rsidRPr="004847AB" w:rsidRDefault="007342FE" w:rsidP="00845C09">
      <w:pPr>
        <w:pStyle w:val="ManualHeading1"/>
        <w:spacing w:before="0" w:line="24" w:lineRule="atLeast"/>
        <w:rPr>
          <w:rFonts w:ascii="Arial" w:hAnsi="Arial" w:cs="Arial"/>
          <w:smallCaps w:val="0"/>
        </w:rPr>
      </w:pPr>
    </w:p>
    <w:p w14:paraId="39F8E6F2" w14:textId="77777777" w:rsidR="00A52900" w:rsidRPr="004847AB" w:rsidRDefault="00A52900" w:rsidP="001C6696">
      <w:pPr>
        <w:pBdr>
          <w:top w:val="single" w:sz="4" w:space="1" w:color="auto"/>
          <w:left w:val="single" w:sz="4" w:space="4" w:color="auto"/>
          <w:bottom w:val="single" w:sz="4" w:space="1" w:color="auto"/>
          <w:right w:val="single" w:sz="4" w:space="4" w:color="auto"/>
        </w:pBdr>
        <w:shd w:val="clear" w:color="auto" w:fill="BFBFBF"/>
        <w:spacing w:before="0"/>
        <w:rPr>
          <w:rFonts w:ascii="Arial" w:hAnsi="Arial" w:cs="Arial"/>
          <w:sz w:val="20"/>
        </w:rPr>
      </w:pPr>
      <w:r w:rsidRPr="004847AB">
        <w:rPr>
          <w:rFonts w:ascii="Arial" w:hAnsi="Arial" w:cs="Arial"/>
          <w:b/>
          <w:sz w:val="20"/>
        </w:rPr>
        <w:t>Instrukcja</w:t>
      </w:r>
      <w:r w:rsidRPr="004847AB">
        <w:rPr>
          <w:rFonts w:ascii="Arial" w:hAnsi="Arial" w:cs="Arial"/>
          <w:sz w:val="20"/>
        </w:rPr>
        <w:t>:</w:t>
      </w:r>
    </w:p>
    <w:p w14:paraId="1CC0B6C5" w14:textId="25A91357" w:rsidR="00A52900" w:rsidRPr="004847AB" w:rsidRDefault="00A52900" w:rsidP="001C6696">
      <w:pPr>
        <w:pStyle w:val="ManualHeading1"/>
        <w:keepNext w:val="0"/>
        <w:pBdr>
          <w:top w:val="single" w:sz="4" w:space="1" w:color="auto"/>
          <w:left w:val="single" w:sz="4" w:space="4" w:color="auto"/>
          <w:bottom w:val="single" w:sz="4" w:space="1" w:color="auto"/>
          <w:right w:val="single" w:sz="4" w:space="4" w:color="auto"/>
        </w:pBdr>
        <w:shd w:val="clear" w:color="auto" w:fill="BFBFBF"/>
        <w:tabs>
          <w:tab w:val="clear" w:pos="850"/>
        </w:tabs>
        <w:spacing w:before="120"/>
        <w:ind w:left="0" w:firstLine="0"/>
        <w:outlineLvl w:val="9"/>
        <w:rPr>
          <w:rFonts w:ascii="Arial" w:hAnsi="Arial" w:cs="Arial"/>
          <w:b w:val="0"/>
          <w:smallCaps w:val="0"/>
          <w:sz w:val="20"/>
        </w:rPr>
      </w:pPr>
      <w:r w:rsidRPr="004847AB">
        <w:rPr>
          <w:rFonts w:ascii="Arial" w:hAnsi="Arial" w:cs="Arial"/>
          <w:b w:val="0"/>
          <w:smallCaps w:val="0"/>
          <w:sz w:val="20"/>
        </w:rPr>
        <w:t>W punkcie G.3 należy</w:t>
      </w:r>
      <w:r w:rsidR="00206987" w:rsidRPr="004847AB">
        <w:rPr>
          <w:rFonts w:ascii="Arial" w:hAnsi="Arial" w:cs="Arial"/>
          <w:b w:val="0"/>
          <w:smallCaps w:val="0"/>
          <w:sz w:val="20"/>
        </w:rPr>
        <w:t xml:space="preserve"> dokonać oceny,</w:t>
      </w:r>
      <w:r w:rsidR="001C05E1">
        <w:rPr>
          <w:rFonts w:ascii="Arial" w:hAnsi="Arial" w:cs="Arial"/>
          <w:b w:val="0"/>
          <w:smallCaps w:val="0"/>
          <w:sz w:val="20"/>
        </w:rPr>
        <w:t xml:space="preserve"> </w:t>
      </w:r>
      <w:r w:rsidR="00206987" w:rsidRPr="004847AB">
        <w:rPr>
          <w:rFonts w:ascii="Arial" w:hAnsi="Arial" w:cs="Arial"/>
          <w:b w:val="0"/>
          <w:smallCaps w:val="0"/>
          <w:sz w:val="20"/>
        </w:rPr>
        <w:t>które ze zidentyfikowanych czynników</w:t>
      </w:r>
      <w:r w:rsidRPr="004847AB">
        <w:rPr>
          <w:rFonts w:ascii="Arial" w:hAnsi="Arial" w:cs="Arial"/>
          <w:b w:val="0"/>
          <w:smallCaps w:val="0"/>
          <w:sz w:val="20"/>
        </w:rPr>
        <w:t xml:space="preserve"> ryzyka zagrażając</w:t>
      </w:r>
      <w:r w:rsidR="00206987" w:rsidRPr="004847AB">
        <w:rPr>
          <w:rFonts w:ascii="Arial" w:hAnsi="Arial" w:cs="Arial"/>
          <w:b w:val="0"/>
          <w:smallCaps w:val="0"/>
          <w:sz w:val="20"/>
        </w:rPr>
        <w:t>ych</w:t>
      </w:r>
      <w:r w:rsidRPr="004847AB">
        <w:rPr>
          <w:rFonts w:ascii="Arial" w:hAnsi="Arial" w:cs="Arial"/>
          <w:b w:val="0"/>
          <w:smallCaps w:val="0"/>
          <w:sz w:val="20"/>
        </w:rPr>
        <w:t xml:space="preserve"> sprawnej i terminowej realizacji projektu</w:t>
      </w:r>
      <w:r w:rsidR="00712F47" w:rsidRPr="004847AB">
        <w:rPr>
          <w:rFonts w:ascii="Arial" w:hAnsi="Arial" w:cs="Arial"/>
          <w:b w:val="0"/>
          <w:smallCaps w:val="0"/>
          <w:sz w:val="20"/>
        </w:rPr>
        <w:t xml:space="preserve"> w ramach planowanego budżetu</w:t>
      </w:r>
      <w:r w:rsidR="00206987" w:rsidRPr="004847AB">
        <w:rPr>
          <w:rFonts w:ascii="Arial" w:hAnsi="Arial" w:cs="Arial"/>
          <w:b w:val="0"/>
          <w:smallCaps w:val="0"/>
          <w:sz w:val="20"/>
        </w:rPr>
        <w:t xml:space="preserve"> są najistotniejsze</w:t>
      </w:r>
      <w:r w:rsidRPr="004847AB">
        <w:rPr>
          <w:rFonts w:ascii="Arial" w:hAnsi="Arial" w:cs="Arial"/>
          <w:b w:val="0"/>
          <w:smallCaps w:val="0"/>
          <w:sz w:val="20"/>
        </w:rPr>
        <w:t>. W</w:t>
      </w:r>
      <w:r w:rsidR="00C27F77">
        <w:rPr>
          <w:rFonts w:ascii="Arial" w:hAnsi="Arial" w:cs="Arial"/>
          <w:b w:val="0"/>
          <w:smallCaps w:val="0"/>
          <w:sz w:val="20"/>
        </w:rPr>
        <w:t> </w:t>
      </w:r>
      <w:r w:rsidRPr="004847AB">
        <w:rPr>
          <w:rFonts w:ascii="Arial" w:hAnsi="Arial" w:cs="Arial"/>
          <w:b w:val="0"/>
          <w:smallCaps w:val="0"/>
          <w:sz w:val="20"/>
        </w:rPr>
        <w:t>odniesieniu do każdego ze wskazanych czynników należy określić jak istotny jest jego wpływ na</w:t>
      </w:r>
      <w:r w:rsidR="00C27F77">
        <w:rPr>
          <w:rFonts w:ascii="Arial" w:hAnsi="Arial" w:cs="Arial"/>
          <w:b w:val="0"/>
          <w:smallCaps w:val="0"/>
          <w:sz w:val="20"/>
        </w:rPr>
        <w:t> </w:t>
      </w:r>
      <w:r w:rsidRPr="004847AB">
        <w:rPr>
          <w:rFonts w:ascii="Arial" w:hAnsi="Arial" w:cs="Arial"/>
          <w:b w:val="0"/>
          <w:smallCaps w:val="0"/>
          <w:sz w:val="20"/>
        </w:rPr>
        <w:t xml:space="preserve">realizację projektu i czy ryzyko w związku z tym jest wysokie. Należy ponadto wskazać proponowane środki i działania zmniejszające zidentyfikowane ryzyko. </w:t>
      </w:r>
    </w:p>
    <w:p w14:paraId="283069C7" w14:textId="77777777" w:rsidR="00A52900" w:rsidRPr="004847AB" w:rsidRDefault="00A52900" w:rsidP="00A52900">
      <w:pPr>
        <w:pStyle w:val="Text1"/>
        <w:rPr>
          <w:rFonts w:ascii="Arial" w:hAnsi="Arial"/>
        </w:rPr>
      </w:pPr>
    </w:p>
    <w:p w14:paraId="6456B256" w14:textId="77777777" w:rsidR="007342FE" w:rsidRPr="004847AB" w:rsidRDefault="005133BE" w:rsidP="00845C09">
      <w:pPr>
        <w:pStyle w:val="ManualHeading1"/>
        <w:spacing w:before="0" w:line="24" w:lineRule="atLeast"/>
        <w:rPr>
          <w:rFonts w:ascii="Arial" w:hAnsi="Arial" w:cs="Arial"/>
          <w:sz w:val="20"/>
        </w:rPr>
      </w:pPr>
      <w:bookmarkStart w:id="75" w:name="_Toc428955016"/>
      <w:bookmarkStart w:id="76" w:name="_Toc414610683"/>
      <w:bookmarkStart w:id="77" w:name="_Toc402878047"/>
      <w:r w:rsidRPr="004847AB">
        <w:rPr>
          <w:rFonts w:ascii="Arial" w:hAnsi="Arial" w:cs="Arial"/>
          <w:sz w:val="20"/>
        </w:rPr>
        <w:t>H</w:t>
      </w:r>
      <w:r w:rsidR="007342FE" w:rsidRPr="004847AB">
        <w:rPr>
          <w:rFonts w:ascii="Arial" w:hAnsi="Arial" w:cs="Arial"/>
          <w:sz w:val="20"/>
        </w:rPr>
        <w:t>.</w:t>
      </w:r>
      <w:r w:rsidR="007342FE" w:rsidRPr="004847AB">
        <w:rPr>
          <w:rFonts w:ascii="Arial" w:hAnsi="Arial" w:cs="Arial"/>
          <w:sz w:val="20"/>
        </w:rPr>
        <w:tab/>
      </w:r>
      <w:r w:rsidR="00B3049F" w:rsidRPr="004847AB">
        <w:rPr>
          <w:rFonts w:ascii="Arial" w:hAnsi="Arial" w:cs="Arial"/>
          <w:sz w:val="20"/>
        </w:rPr>
        <w:t>HARMONOGRAM REALIZACJI PROJEKTU</w:t>
      </w:r>
      <w:bookmarkEnd w:id="75"/>
      <w:bookmarkEnd w:id="76"/>
      <w:bookmarkEnd w:id="77"/>
    </w:p>
    <w:p w14:paraId="6D046C2D" w14:textId="77777777" w:rsidR="00C00050" w:rsidRPr="004847AB" w:rsidRDefault="00C00050" w:rsidP="00845C09">
      <w:pPr>
        <w:pStyle w:val="Text1"/>
        <w:spacing w:before="0" w:line="24" w:lineRule="atLeast"/>
        <w:rPr>
          <w:rFonts w:ascii="Arial" w:hAnsi="Arial" w:cs="Arial"/>
          <w:b/>
          <w:sz w:val="20"/>
          <w:szCs w:val="20"/>
        </w:rPr>
      </w:pPr>
      <w:bookmarkStart w:id="78" w:name="_Toc402878048"/>
      <w:r w:rsidRPr="004847AB">
        <w:rPr>
          <w:rFonts w:ascii="Arial" w:hAnsi="Arial" w:cs="Arial"/>
          <w:b/>
          <w:bCs/>
          <w:sz w:val="20"/>
          <w:szCs w:val="20"/>
        </w:rPr>
        <w:t>Jeżeli przewiduje się, że okres realizacji będzie dłuższy niż okres programowania, należy przedstawić harmonogram w odniesieniu do etapów, w stosunku do których złożono wniosek o otrzymanie wsparcia z funduszy w latach 2014–2020.</w:t>
      </w:r>
    </w:p>
    <w:p w14:paraId="5DB6D981" w14:textId="77777777" w:rsidR="006D2D8C" w:rsidRPr="004847AB" w:rsidRDefault="006D2D8C" w:rsidP="00845C09">
      <w:pPr>
        <w:pStyle w:val="ManualHeading2"/>
        <w:spacing w:before="0" w:line="24" w:lineRule="atLeast"/>
        <w:rPr>
          <w:rFonts w:ascii="Arial" w:hAnsi="Arial" w:cs="Arial"/>
          <w:sz w:val="20"/>
        </w:rPr>
      </w:pPr>
    </w:p>
    <w:p w14:paraId="4AC31E14" w14:textId="77777777" w:rsidR="007342FE" w:rsidRPr="005E64C6" w:rsidRDefault="005133BE" w:rsidP="00845C09">
      <w:pPr>
        <w:pStyle w:val="ManualHeading2"/>
        <w:spacing w:before="0" w:line="24" w:lineRule="atLeast"/>
        <w:rPr>
          <w:rFonts w:ascii="Arial" w:hAnsi="Arial" w:cs="Arial"/>
          <w:sz w:val="20"/>
        </w:rPr>
      </w:pPr>
      <w:r w:rsidRPr="004847AB">
        <w:rPr>
          <w:rFonts w:ascii="Arial" w:hAnsi="Arial" w:cs="Arial"/>
          <w:sz w:val="20"/>
        </w:rPr>
        <w:t>H</w:t>
      </w:r>
      <w:r w:rsidR="0059228C" w:rsidRPr="004847AB">
        <w:rPr>
          <w:rFonts w:ascii="Arial" w:hAnsi="Arial" w:cs="Arial"/>
          <w:sz w:val="20"/>
        </w:rPr>
        <w:t>.1</w:t>
      </w:r>
      <w:r w:rsidR="007342FE" w:rsidRPr="004847AB">
        <w:rPr>
          <w:rFonts w:ascii="Arial" w:hAnsi="Arial" w:cs="Arial"/>
          <w:sz w:val="20"/>
        </w:rPr>
        <w:tab/>
      </w:r>
      <w:r w:rsidR="00792894" w:rsidRPr="004847AB">
        <w:rPr>
          <w:rFonts w:ascii="Arial" w:hAnsi="Arial" w:cs="Arial"/>
          <w:sz w:val="20"/>
        </w:rPr>
        <w:t>Harmonogram</w:t>
      </w:r>
      <w:bookmarkEnd w:id="78"/>
      <w:r w:rsidR="00621E89" w:rsidRPr="004847AB">
        <w:rPr>
          <w:rFonts w:ascii="Arial" w:hAnsi="Arial" w:cs="Arial"/>
          <w:sz w:val="20"/>
        </w:rPr>
        <w:t xml:space="preserve">- </w:t>
      </w:r>
      <w:r w:rsidR="00425B4C">
        <w:rPr>
          <w:rFonts w:ascii="Arial" w:hAnsi="Arial" w:cs="Arial"/>
          <w:sz w:val="20"/>
        </w:rPr>
        <w:t xml:space="preserve">w przypadku Działania 2.4 harmonogram </w:t>
      </w:r>
      <w:r w:rsidR="00DF1F22">
        <w:rPr>
          <w:rFonts w:ascii="Arial" w:hAnsi="Arial" w:cs="Arial"/>
          <w:sz w:val="20"/>
        </w:rPr>
        <w:t xml:space="preserve">realizacji projektu (HRP) </w:t>
      </w:r>
      <w:r w:rsidR="00425B4C">
        <w:rPr>
          <w:rFonts w:ascii="Arial" w:hAnsi="Arial" w:cs="Arial"/>
          <w:sz w:val="20"/>
        </w:rPr>
        <w:t>stanowi obowiązkowy załącznik do wniosku o dofinansowanie</w:t>
      </w:r>
    </w:p>
    <w:p w14:paraId="3A65B48A" w14:textId="77777777" w:rsidR="004B1511" w:rsidRPr="004847AB" w:rsidRDefault="004B1511" w:rsidP="00845C09">
      <w:pPr>
        <w:spacing w:before="0" w:line="24" w:lineRule="atLeast"/>
        <w:rPr>
          <w:rFonts w:ascii="Arial" w:hAnsi="Arial"/>
        </w:rPr>
      </w:pPr>
    </w:p>
    <w:p w14:paraId="6ACBF2B7" w14:textId="77777777" w:rsidR="007342FE" w:rsidRPr="004847AB" w:rsidRDefault="005133BE" w:rsidP="00845C09">
      <w:pPr>
        <w:pStyle w:val="ManualHeading2"/>
        <w:spacing w:before="0" w:line="24" w:lineRule="atLeast"/>
        <w:rPr>
          <w:rFonts w:ascii="Arial" w:hAnsi="Arial" w:cs="Arial"/>
          <w:sz w:val="20"/>
        </w:rPr>
      </w:pPr>
      <w:bookmarkStart w:id="79" w:name="_Toc402878049"/>
      <w:r w:rsidRPr="004847AB">
        <w:rPr>
          <w:rFonts w:ascii="Arial" w:hAnsi="Arial" w:cs="Arial"/>
          <w:sz w:val="20"/>
        </w:rPr>
        <w:t>H</w:t>
      </w:r>
      <w:r w:rsidR="00D56699" w:rsidRPr="004847AB">
        <w:rPr>
          <w:rFonts w:ascii="Arial" w:hAnsi="Arial" w:cs="Arial"/>
          <w:sz w:val="20"/>
        </w:rPr>
        <w:t>.2</w:t>
      </w:r>
      <w:r w:rsidR="007342FE" w:rsidRPr="004847AB">
        <w:rPr>
          <w:rFonts w:ascii="Arial" w:hAnsi="Arial" w:cs="Arial"/>
          <w:sz w:val="20"/>
        </w:rPr>
        <w:tab/>
      </w:r>
      <w:r w:rsidR="00A01D28" w:rsidRPr="004847AB">
        <w:rPr>
          <w:rFonts w:ascii="Arial" w:hAnsi="Arial" w:cs="Arial"/>
          <w:sz w:val="20"/>
        </w:rPr>
        <w:t>Stopień przygotowania projektu</w:t>
      </w:r>
      <w:bookmarkEnd w:id="79"/>
    </w:p>
    <w:p w14:paraId="2D2B357E" w14:textId="77777777" w:rsidR="00E4295B" w:rsidRPr="004847AB" w:rsidRDefault="00E4295B" w:rsidP="00845C09">
      <w:pPr>
        <w:pStyle w:val="Text1"/>
        <w:spacing w:before="0" w:line="24" w:lineRule="atLeast"/>
        <w:rPr>
          <w:rFonts w:ascii="Arial" w:hAnsi="Arial" w:cs="Arial"/>
          <w:sz w:val="20"/>
          <w:szCs w:val="20"/>
        </w:rPr>
      </w:pPr>
      <w:r w:rsidRPr="004847AB">
        <w:rPr>
          <w:rFonts w:ascii="Arial" w:hAnsi="Arial" w:cs="Arial"/>
          <w:sz w:val="20"/>
          <w:szCs w:val="20"/>
        </w:rPr>
        <w:t>Należ</w:t>
      </w:r>
      <w:r w:rsidR="007971D1" w:rsidRPr="004847AB">
        <w:rPr>
          <w:rFonts w:ascii="Arial" w:hAnsi="Arial" w:cs="Arial"/>
          <w:sz w:val="20"/>
          <w:szCs w:val="20"/>
        </w:rPr>
        <w:t>y opisać harmonogram projektu (H</w:t>
      </w:r>
      <w:r w:rsidRPr="004847AB">
        <w:rPr>
          <w:rFonts w:ascii="Arial" w:hAnsi="Arial" w:cs="Arial"/>
          <w:sz w:val="20"/>
          <w:szCs w:val="20"/>
        </w:rPr>
        <w:t>.1) w zakresie technicznych i finansowych postępów oraz obecny stopień przygotowania projektu w następujących pozycjach:</w:t>
      </w:r>
    </w:p>
    <w:p w14:paraId="6DAFE289" w14:textId="77777777" w:rsidR="00FD0C6F" w:rsidRPr="004847AB" w:rsidRDefault="00FD0C6F" w:rsidP="00845C09">
      <w:pPr>
        <w:pStyle w:val="ManualHeading3"/>
        <w:spacing w:before="0"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FD0C6F" w:rsidRPr="004847AB" w14:paraId="0DA78BD9" w14:textId="77777777" w:rsidTr="00601966">
        <w:trPr>
          <w:trHeight w:val="929"/>
        </w:trPr>
        <w:tc>
          <w:tcPr>
            <w:tcW w:w="5000" w:type="pct"/>
            <w:shd w:val="clear" w:color="auto" w:fill="D9D9D9"/>
          </w:tcPr>
          <w:p w14:paraId="0F9291B7" w14:textId="77777777" w:rsidR="00FD0C6F" w:rsidRPr="004847AB" w:rsidRDefault="00FD0C6F"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04ECDB59" w14:textId="26EE3EAB" w:rsidR="00FD0C6F" w:rsidRPr="004847AB" w:rsidRDefault="00FD0C6F" w:rsidP="0033449E">
            <w:pPr>
              <w:spacing w:before="0" w:line="24" w:lineRule="atLeast"/>
              <w:rPr>
                <w:rFonts w:ascii="Arial" w:hAnsi="Arial" w:cs="Arial"/>
                <w:sz w:val="20"/>
              </w:rPr>
            </w:pPr>
            <w:r w:rsidRPr="004847AB">
              <w:rPr>
                <w:rFonts w:ascii="Arial" w:hAnsi="Arial" w:cs="Arial"/>
                <w:sz w:val="20"/>
              </w:rPr>
              <w:t>W punkcie H.2. należy przedstawić szczegółowe informacje na temat</w:t>
            </w:r>
            <w:r w:rsidR="00550AAB">
              <w:rPr>
                <w:rFonts w:ascii="Arial" w:hAnsi="Arial" w:cs="Arial"/>
                <w:sz w:val="20"/>
              </w:rPr>
              <w:t xml:space="preserve"> </w:t>
            </w:r>
            <w:r w:rsidRPr="004847AB">
              <w:rPr>
                <w:rFonts w:ascii="Arial" w:hAnsi="Arial" w:cs="Arial"/>
                <w:sz w:val="20"/>
              </w:rPr>
              <w:t>stopnia p</w:t>
            </w:r>
            <w:r w:rsidR="001A1802" w:rsidRPr="004847AB">
              <w:rPr>
                <w:rFonts w:ascii="Arial" w:hAnsi="Arial" w:cs="Arial"/>
                <w:sz w:val="20"/>
              </w:rPr>
              <w:t>rzygotowania i</w:t>
            </w:r>
            <w:r w:rsidR="0033449E">
              <w:rPr>
                <w:rFonts w:ascii="Arial" w:hAnsi="Arial" w:cs="Arial"/>
                <w:sz w:val="20"/>
              </w:rPr>
              <w:t> </w:t>
            </w:r>
            <w:r w:rsidR="001A1802" w:rsidRPr="004847AB">
              <w:rPr>
                <w:rFonts w:ascii="Arial" w:hAnsi="Arial" w:cs="Arial"/>
                <w:sz w:val="20"/>
              </w:rPr>
              <w:t>realizacji</w:t>
            </w:r>
            <w:r w:rsidRPr="004847AB">
              <w:rPr>
                <w:rFonts w:ascii="Arial" w:hAnsi="Arial" w:cs="Arial"/>
                <w:sz w:val="20"/>
              </w:rPr>
              <w:t xml:space="preserve"> projektu. Informacje podane w punkcie H.2 powinny być spójne z in</w:t>
            </w:r>
            <w:r w:rsidR="00566B91" w:rsidRPr="004847AB">
              <w:rPr>
                <w:rFonts w:ascii="Arial" w:hAnsi="Arial" w:cs="Arial"/>
                <w:sz w:val="20"/>
              </w:rPr>
              <w:t xml:space="preserve">formacjami podanymi </w:t>
            </w:r>
            <w:r w:rsidR="002E6402">
              <w:rPr>
                <w:rFonts w:ascii="Arial" w:hAnsi="Arial" w:cs="Arial"/>
                <w:sz w:val="20"/>
              </w:rPr>
              <w:t>harmonogramie realizacji projektu (HRP)</w:t>
            </w:r>
            <w:r w:rsidR="00DD0527">
              <w:rPr>
                <w:rFonts w:ascii="Arial" w:hAnsi="Arial" w:cs="Arial"/>
                <w:sz w:val="20"/>
              </w:rPr>
              <w:t>.</w:t>
            </w:r>
          </w:p>
        </w:tc>
      </w:tr>
    </w:tbl>
    <w:p w14:paraId="6FACC53E" w14:textId="77777777" w:rsidR="00FD0C6F" w:rsidRPr="004847AB" w:rsidRDefault="00FD0C6F" w:rsidP="00845C09">
      <w:pPr>
        <w:pStyle w:val="ManualHeading3"/>
        <w:spacing w:before="0" w:line="24" w:lineRule="atLeast"/>
        <w:rPr>
          <w:rFonts w:ascii="Arial" w:hAnsi="Arial" w:cs="Arial"/>
          <w:i w:val="0"/>
          <w:sz w:val="20"/>
        </w:rPr>
      </w:pPr>
    </w:p>
    <w:p w14:paraId="5217CB51" w14:textId="77777777" w:rsidR="00E4295B" w:rsidRPr="004847AB" w:rsidRDefault="005133BE" w:rsidP="00845C09">
      <w:pPr>
        <w:pStyle w:val="ManualHeading3"/>
        <w:spacing w:before="0" w:line="24" w:lineRule="atLeast"/>
        <w:rPr>
          <w:rFonts w:ascii="Arial" w:hAnsi="Arial" w:cs="Arial"/>
          <w:i w:val="0"/>
          <w:sz w:val="20"/>
        </w:rPr>
      </w:pPr>
      <w:r w:rsidRPr="004847AB">
        <w:rPr>
          <w:rFonts w:ascii="Arial" w:hAnsi="Arial" w:cs="Arial"/>
          <w:i w:val="0"/>
          <w:sz w:val="20"/>
        </w:rPr>
        <w:t>H</w:t>
      </w:r>
      <w:r w:rsidR="007342FE" w:rsidRPr="004847AB">
        <w:rPr>
          <w:rFonts w:ascii="Arial" w:hAnsi="Arial" w:cs="Arial"/>
          <w:i w:val="0"/>
          <w:sz w:val="20"/>
        </w:rPr>
        <w:t>.2.1.</w:t>
      </w:r>
      <w:r w:rsidR="007342FE" w:rsidRPr="004847AB">
        <w:rPr>
          <w:rFonts w:ascii="Arial" w:hAnsi="Arial" w:cs="Arial"/>
          <w:i w:val="0"/>
          <w:sz w:val="20"/>
        </w:rPr>
        <w:tab/>
      </w:r>
      <w:bookmarkStart w:id="80" w:name="_Toc402878050"/>
      <w:r w:rsidR="00B91DEC" w:rsidRPr="004847AB">
        <w:rPr>
          <w:rFonts w:ascii="Arial" w:hAnsi="Arial" w:cs="Arial"/>
          <w:i w:val="0"/>
          <w:sz w:val="20"/>
        </w:rPr>
        <w:t xml:space="preserve">Stopień przygotowania projektu </w:t>
      </w:r>
      <w:r w:rsidR="00E4295B" w:rsidRPr="004847AB">
        <w:rPr>
          <w:rFonts w:ascii="Arial" w:hAnsi="Arial" w:cs="Arial"/>
          <w:i w:val="0"/>
          <w:iCs/>
          <w:sz w:val="20"/>
        </w:rPr>
        <w:t>pod względem technicznym (studia wykonalności, opracowanie projektu itd.):</w:t>
      </w:r>
    </w:p>
    <w:p w14:paraId="75DFBC90" w14:textId="77777777" w:rsidR="007342FE" w:rsidRPr="004847AB" w:rsidRDefault="00230B6B"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 xml:space="preserve">Max. </w:t>
      </w:r>
      <w:r w:rsidR="007342FE" w:rsidRPr="004847AB">
        <w:rPr>
          <w:rFonts w:ascii="Arial" w:hAnsi="Arial" w:cs="Arial"/>
          <w:sz w:val="20"/>
        </w:rPr>
        <w:t>1750</w:t>
      </w:r>
      <w:bookmarkEnd w:id="80"/>
      <w:r w:rsidRPr="004847AB">
        <w:rPr>
          <w:rFonts w:ascii="Arial" w:hAnsi="Arial" w:cs="Arial"/>
          <w:sz w:val="20"/>
        </w:rPr>
        <w:t xml:space="preserve"> znaków</w:t>
      </w:r>
    </w:p>
    <w:p w14:paraId="2351CDDC" w14:textId="77777777" w:rsidR="00FC54F5" w:rsidRPr="004847AB" w:rsidRDefault="00FC54F5" w:rsidP="00845C09">
      <w:pPr>
        <w:pStyle w:val="ManualHeading3"/>
        <w:spacing w:before="0" w:line="24" w:lineRule="atLeast"/>
        <w:rPr>
          <w:rFonts w:ascii="Arial" w:hAnsi="Arial" w:cs="Arial"/>
          <w:iCs/>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FC54F5" w:rsidRPr="004847AB" w14:paraId="536ED47D" w14:textId="77777777" w:rsidTr="00601966">
        <w:trPr>
          <w:trHeight w:val="929"/>
        </w:trPr>
        <w:tc>
          <w:tcPr>
            <w:tcW w:w="5000" w:type="pct"/>
            <w:shd w:val="clear" w:color="auto" w:fill="D9D9D9"/>
          </w:tcPr>
          <w:p w14:paraId="145339FB" w14:textId="77777777" w:rsidR="00FC54F5" w:rsidRPr="004847AB" w:rsidRDefault="00FC54F5"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57E4097B" w14:textId="77777777" w:rsidR="00FC54F5" w:rsidRPr="004847AB" w:rsidRDefault="00FC54F5" w:rsidP="00845C09">
            <w:pPr>
              <w:spacing w:before="0" w:line="24" w:lineRule="atLeast"/>
              <w:rPr>
                <w:rFonts w:ascii="Arial" w:hAnsi="Arial" w:cs="Arial"/>
                <w:sz w:val="20"/>
              </w:rPr>
            </w:pPr>
            <w:r w:rsidRPr="004847AB">
              <w:rPr>
                <w:rFonts w:ascii="Arial" w:hAnsi="Arial" w:cs="Arial"/>
                <w:sz w:val="20"/>
              </w:rPr>
              <w:t>W punkcie H.2.1. należy opisać stopień zaawansowania przygotowania projektu od strony technicznej. Opis ten powinien:</w:t>
            </w:r>
          </w:p>
          <w:p w14:paraId="624C8F78" w14:textId="77777777" w:rsidR="00FC54F5" w:rsidRPr="004847AB" w:rsidRDefault="00FC54F5" w:rsidP="00DF3173">
            <w:pPr>
              <w:numPr>
                <w:ilvl w:val="0"/>
                <w:numId w:val="51"/>
              </w:numPr>
              <w:spacing w:before="0" w:line="24" w:lineRule="atLeast"/>
              <w:rPr>
                <w:rFonts w:ascii="Arial" w:hAnsi="Arial" w:cs="Arial"/>
                <w:sz w:val="20"/>
              </w:rPr>
            </w:pPr>
            <w:r w:rsidRPr="004847AB">
              <w:rPr>
                <w:rFonts w:ascii="Arial" w:hAnsi="Arial" w:cs="Arial"/>
                <w:sz w:val="20"/>
              </w:rPr>
              <w:t>wyszczególniać podstawowe dokumenty o charakterze technicznym, które są niezbędne dla realizacji projektu (w szczególności dotyczy to dokumentacji projektowej, w tym technicznej);</w:t>
            </w:r>
          </w:p>
          <w:p w14:paraId="2E28DBFE" w14:textId="77777777" w:rsidR="00FC54F5" w:rsidRPr="004847AB" w:rsidRDefault="00FC54F5" w:rsidP="00DF3173">
            <w:pPr>
              <w:numPr>
                <w:ilvl w:val="0"/>
                <w:numId w:val="51"/>
              </w:numPr>
              <w:spacing w:before="0" w:line="24" w:lineRule="atLeast"/>
              <w:rPr>
                <w:rFonts w:ascii="Arial" w:hAnsi="Arial" w:cs="Arial"/>
                <w:sz w:val="20"/>
              </w:rPr>
            </w:pPr>
            <w:r w:rsidRPr="004847AB">
              <w:rPr>
                <w:rFonts w:ascii="Arial" w:hAnsi="Arial" w:cs="Arial"/>
                <w:sz w:val="20"/>
              </w:rPr>
              <w:t>wskazywać, które z tych dokumentów są już dostępne;</w:t>
            </w:r>
          </w:p>
          <w:p w14:paraId="708C5A3D" w14:textId="77777777" w:rsidR="00FC54F5" w:rsidRPr="004847AB" w:rsidRDefault="00FC54F5" w:rsidP="00DF3173">
            <w:pPr>
              <w:numPr>
                <w:ilvl w:val="0"/>
                <w:numId w:val="52"/>
              </w:numPr>
              <w:spacing w:before="0" w:line="24" w:lineRule="atLeast"/>
              <w:rPr>
                <w:rFonts w:ascii="Arial" w:hAnsi="Arial" w:cs="Arial"/>
                <w:sz w:val="20"/>
              </w:rPr>
            </w:pPr>
            <w:r w:rsidRPr="004847AB">
              <w:rPr>
                <w:rFonts w:ascii="Arial" w:hAnsi="Arial" w:cs="Arial"/>
                <w:sz w:val="20"/>
              </w:rPr>
              <w:t>określać spodziewaną datę uzyskania pozostałych, jeszcze nie dostępnych dokumentów.</w:t>
            </w:r>
          </w:p>
        </w:tc>
      </w:tr>
    </w:tbl>
    <w:p w14:paraId="5DDAA2D7" w14:textId="77777777" w:rsidR="00FC54F5" w:rsidRPr="004847AB" w:rsidRDefault="00FC54F5" w:rsidP="00845C09">
      <w:pPr>
        <w:pStyle w:val="Text1"/>
        <w:spacing w:before="0" w:line="24" w:lineRule="atLeast"/>
        <w:rPr>
          <w:rFonts w:ascii="Arial" w:hAnsi="Arial" w:cs="Arial"/>
          <w:sz w:val="20"/>
          <w:szCs w:val="20"/>
          <w:lang w:eastAsia="en-GB"/>
        </w:rPr>
      </w:pPr>
    </w:p>
    <w:p w14:paraId="27A5ED5F" w14:textId="4EDF0817" w:rsidR="009C54E0" w:rsidRPr="004847AB" w:rsidRDefault="005133BE" w:rsidP="00845C09">
      <w:pPr>
        <w:pStyle w:val="ManualHeading3"/>
        <w:spacing w:before="0" w:line="24" w:lineRule="atLeast"/>
        <w:rPr>
          <w:rFonts w:ascii="Arial" w:hAnsi="Arial" w:cs="Arial"/>
          <w:i w:val="0"/>
          <w:iCs/>
          <w:sz w:val="20"/>
        </w:rPr>
      </w:pPr>
      <w:r w:rsidRPr="004847AB">
        <w:rPr>
          <w:rFonts w:ascii="Arial" w:hAnsi="Arial" w:cs="Arial"/>
          <w:i w:val="0"/>
          <w:iCs/>
          <w:sz w:val="20"/>
        </w:rPr>
        <w:t>H</w:t>
      </w:r>
      <w:r w:rsidR="00B91DEC" w:rsidRPr="004847AB">
        <w:rPr>
          <w:rFonts w:ascii="Arial" w:hAnsi="Arial" w:cs="Arial"/>
          <w:i w:val="0"/>
          <w:iCs/>
          <w:sz w:val="20"/>
        </w:rPr>
        <w:t>.2.2</w:t>
      </w:r>
      <w:r w:rsidR="007342FE" w:rsidRPr="004847AB">
        <w:rPr>
          <w:rFonts w:ascii="Arial" w:hAnsi="Arial" w:cs="Arial"/>
          <w:i w:val="0"/>
          <w:iCs/>
          <w:sz w:val="20"/>
        </w:rPr>
        <w:tab/>
      </w:r>
      <w:r w:rsidR="00B91DEC" w:rsidRPr="004847AB">
        <w:rPr>
          <w:rFonts w:ascii="Arial" w:hAnsi="Arial" w:cs="Arial"/>
          <w:i w:val="0"/>
          <w:iCs/>
          <w:sz w:val="20"/>
        </w:rPr>
        <w:t xml:space="preserve">Stopień przygotowania projektu </w:t>
      </w:r>
      <w:r w:rsidR="009C54E0" w:rsidRPr="004847AB">
        <w:rPr>
          <w:rFonts w:ascii="Arial" w:hAnsi="Arial" w:cs="Arial"/>
          <w:i w:val="0"/>
          <w:iCs/>
          <w:sz w:val="20"/>
        </w:rPr>
        <w:t>pod względem administracyjnym z minimalnym odniesieniem do niezbędnych zezwoleń</w:t>
      </w:r>
      <w:r w:rsidR="00CF687F" w:rsidRPr="004847AB">
        <w:rPr>
          <w:rFonts w:ascii="Arial" w:hAnsi="Arial" w:cs="Arial"/>
          <w:i w:val="0"/>
          <w:iCs/>
          <w:sz w:val="20"/>
        </w:rPr>
        <w:t>/decyzji administracyjnych</w:t>
      </w:r>
      <w:r w:rsidR="009C54E0" w:rsidRPr="004847AB">
        <w:rPr>
          <w:rFonts w:ascii="Arial" w:hAnsi="Arial" w:cs="Arial"/>
          <w:i w:val="0"/>
          <w:iCs/>
          <w:sz w:val="20"/>
        </w:rPr>
        <w:t xml:space="preserve"> takich jak OOŚ, zezwolenie na</w:t>
      </w:r>
      <w:r w:rsidR="00C27F77">
        <w:rPr>
          <w:rFonts w:ascii="Arial" w:hAnsi="Arial" w:cs="Arial"/>
          <w:i w:val="0"/>
          <w:iCs/>
          <w:sz w:val="20"/>
        </w:rPr>
        <w:t> </w:t>
      </w:r>
      <w:r w:rsidR="009C54E0" w:rsidRPr="004847AB">
        <w:rPr>
          <w:rFonts w:ascii="Arial" w:hAnsi="Arial" w:cs="Arial"/>
          <w:i w:val="0"/>
          <w:iCs/>
          <w:sz w:val="20"/>
        </w:rPr>
        <w:t>inwestycję, decyzje terytorialne/decyzje z zakresu gospodarowania gruntami, zakup gruntów (w stosownych przypadkach), udzielanie zamówień publicznych itp.:</w:t>
      </w:r>
    </w:p>
    <w:p w14:paraId="23901221" w14:textId="77777777" w:rsidR="007342FE" w:rsidRPr="004847AB" w:rsidRDefault="007342FE" w:rsidP="00845C09">
      <w:pPr>
        <w:pStyle w:val="ManualHeading3"/>
        <w:spacing w:before="0" w:line="24" w:lineRule="atLeast"/>
        <w:rPr>
          <w:rFonts w:ascii="Arial" w:hAnsi="Arial" w:cs="Arial"/>
          <w:iCs/>
          <w:sz w:val="20"/>
        </w:rPr>
      </w:pPr>
    </w:p>
    <w:p w14:paraId="691453CD" w14:textId="77777777" w:rsidR="007342FE" w:rsidRPr="004847AB" w:rsidRDefault="00B91DEC"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bookmarkStart w:id="81" w:name="_Toc402878051"/>
      <w:r w:rsidRPr="004847AB">
        <w:rPr>
          <w:rFonts w:ascii="Arial" w:hAnsi="Arial" w:cs="Arial"/>
          <w:sz w:val="20"/>
        </w:rPr>
        <w:t xml:space="preserve">Max. </w:t>
      </w:r>
      <w:r w:rsidR="007342FE" w:rsidRPr="004847AB">
        <w:rPr>
          <w:rFonts w:ascii="Arial" w:hAnsi="Arial" w:cs="Arial"/>
          <w:sz w:val="20"/>
        </w:rPr>
        <w:t>1750</w:t>
      </w:r>
      <w:bookmarkEnd w:id="81"/>
      <w:r w:rsidRPr="004847AB">
        <w:rPr>
          <w:rFonts w:ascii="Arial" w:hAnsi="Arial" w:cs="Arial"/>
          <w:sz w:val="20"/>
        </w:rPr>
        <w:t xml:space="preserve"> znaków</w:t>
      </w:r>
    </w:p>
    <w:p w14:paraId="4BDFDB2E" w14:textId="77777777" w:rsidR="006C5B66" w:rsidRPr="004847AB" w:rsidRDefault="006C5B66" w:rsidP="00845C09">
      <w:pPr>
        <w:pStyle w:val="ManualHeading2"/>
        <w:spacing w:before="0" w:line="24" w:lineRule="atLeast"/>
        <w:ind w:left="0" w:firstLine="0"/>
        <w:rPr>
          <w:rFonts w:ascii="Arial" w:hAnsi="Arial" w:cs="Arial"/>
          <w:b w:val="0"/>
          <w:i/>
          <w:sz w:val="20"/>
        </w:rPr>
      </w:pPr>
      <w:bookmarkStart w:id="82" w:name="_Toc4028780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C5B66" w:rsidRPr="004847AB" w14:paraId="24A193C6" w14:textId="77777777" w:rsidTr="00601966">
        <w:trPr>
          <w:trHeight w:val="929"/>
        </w:trPr>
        <w:tc>
          <w:tcPr>
            <w:tcW w:w="5000" w:type="pct"/>
            <w:shd w:val="clear" w:color="auto" w:fill="D9D9D9"/>
          </w:tcPr>
          <w:p w14:paraId="65E84947" w14:textId="77777777" w:rsidR="006C5B66" w:rsidRPr="004847AB" w:rsidRDefault="006C5B66"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1B501345" w14:textId="77777777" w:rsidR="006C5B66" w:rsidRPr="004847AB" w:rsidRDefault="006C5B66" w:rsidP="00845C09">
            <w:pPr>
              <w:spacing w:before="0" w:line="24" w:lineRule="atLeast"/>
              <w:rPr>
                <w:rFonts w:ascii="Arial" w:hAnsi="Arial" w:cs="Arial"/>
                <w:sz w:val="20"/>
              </w:rPr>
            </w:pPr>
            <w:r w:rsidRPr="004847AB">
              <w:rPr>
                <w:rFonts w:ascii="Arial" w:hAnsi="Arial" w:cs="Arial"/>
                <w:sz w:val="20"/>
              </w:rPr>
              <w:t>W punkcie H</w:t>
            </w:r>
            <w:r w:rsidR="00B91DEC" w:rsidRPr="004847AB">
              <w:rPr>
                <w:rFonts w:ascii="Arial" w:hAnsi="Arial" w:cs="Arial"/>
                <w:sz w:val="20"/>
              </w:rPr>
              <w:t>.2.2</w:t>
            </w:r>
            <w:r w:rsidRPr="004847AB">
              <w:rPr>
                <w:rFonts w:ascii="Arial" w:hAnsi="Arial" w:cs="Arial"/>
                <w:sz w:val="20"/>
              </w:rPr>
              <w:t xml:space="preserve"> należy opisać stopień zaawansowania przygotowania projektu od strony administracyjnej. Opis ten powinien:</w:t>
            </w:r>
          </w:p>
          <w:p w14:paraId="69FFF5D0" w14:textId="6952F393" w:rsidR="00E64C36" w:rsidRPr="004847AB" w:rsidRDefault="00E64C36" w:rsidP="00E64C36">
            <w:pPr>
              <w:numPr>
                <w:ilvl w:val="0"/>
                <w:numId w:val="52"/>
              </w:numPr>
              <w:spacing w:before="0" w:line="24" w:lineRule="atLeast"/>
              <w:rPr>
                <w:rFonts w:ascii="Arial" w:hAnsi="Arial" w:cs="Arial"/>
                <w:sz w:val="20"/>
              </w:rPr>
            </w:pPr>
            <w:r w:rsidRPr="004847AB">
              <w:rPr>
                <w:rFonts w:ascii="Arial" w:hAnsi="Arial" w:cs="Arial"/>
                <w:sz w:val="20"/>
              </w:rPr>
              <w:t>wyszczególnić podstawowe dokumenty o charakterze administracyjnym, które są niezbędne dla realizacji projektu (w szczególności decyzje administracyjne takie jak: decyzja o</w:t>
            </w:r>
            <w:r w:rsidR="00C27F77">
              <w:rPr>
                <w:rFonts w:ascii="Arial" w:hAnsi="Arial" w:cs="Arial"/>
                <w:sz w:val="20"/>
              </w:rPr>
              <w:t> </w:t>
            </w:r>
            <w:r w:rsidRPr="004847AB">
              <w:rPr>
                <w:rFonts w:ascii="Arial" w:hAnsi="Arial" w:cs="Arial"/>
                <w:sz w:val="20"/>
              </w:rPr>
              <w:t>środowiskowych uwarunkowaniach, pozwolenie na budowę, decyzja o zezwoleniu na</w:t>
            </w:r>
            <w:r w:rsidR="00C27F77">
              <w:rPr>
                <w:rFonts w:ascii="Arial" w:hAnsi="Arial" w:cs="Arial"/>
                <w:sz w:val="20"/>
              </w:rPr>
              <w:t> </w:t>
            </w:r>
            <w:r w:rsidRPr="004847AB">
              <w:rPr>
                <w:rFonts w:ascii="Arial" w:hAnsi="Arial" w:cs="Arial"/>
                <w:sz w:val="20"/>
              </w:rPr>
              <w:t>realizację inwestycji drogowych oraz inne niezbędne zezwolenia, przetargi, kontrakty);</w:t>
            </w:r>
          </w:p>
          <w:p w14:paraId="1B860BCD"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wskazywać, które z tych dokumentów są już dostępne;</w:t>
            </w:r>
          </w:p>
          <w:p w14:paraId="007F65C8"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określać spodziewaną datę uzyskania pozostałych, jeszcze nie dostępnych dokumentów.</w:t>
            </w:r>
          </w:p>
          <w:p w14:paraId="327066E0" w14:textId="77777777" w:rsidR="00126AA5" w:rsidRDefault="00126AA5" w:rsidP="00126AA5">
            <w:pPr>
              <w:spacing w:before="0" w:line="24" w:lineRule="atLeast"/>
              <w:rPr>
                <w:rFonts w:ascii="Arial" w:hAnsi="Arial" w:cs="Arial"/>
                <w:sz w:val="20"/>
              </w:rPr>
            </w:pPr>
            <w:r w:rsidRPr="004847AB">
              <w:rPr>
                <w:rFonts w:ascii="Arial" w:hAnsi="Arial" w:cs="Arial"/>
                <w:sz w:val="20"/>
              </w:rPr>
              <w:t>Informacje w pkt. H.2.2 powinny być spójne z informacjami podawanymi w pkt. F.</w:t>
            </w:r>
          </w:p>
          <w:p w14:paraId="0AEF97DC" w14:textId="1D97054F" w:rsidR="00425B4C" w:rsidRPr="004847AB" w:rsidRDefault="00425B4C" w:rsidP="00126AA5">
            <w:pPr>
              <w:spacing w:before="0" w:line="24" w:lineRule="atLeast"/>
              <w:rPr>
                <w:rFonts w:ascii="Arial" w:hAnsi="Arial" w:cs="Arial"/>
                <w:sz w:val="20"/>
              </w:rPr>
            </w:pPr>
            <w:r>
              <w:rPr>
                <w:rFonts w:ascii="Arial" w:hAnsi="Arial" w:cs="Arial"/>
                <w:sz w:val="20"/>
              </w:rPr>
              <w:t>W odniesieniu do planowanego zakupu gruntów należy scharakteryzować rodzaje gruntów planowanych do zakupu, w tym podać orientacyjną lokalizację oraz powierzchnię oraz opisać stan zaawansowania przygotowania do wykupu (w tym poczynione uzgodnienia z właścicielami gruntów).</w:t>
            </w:r>
          </w:p>
        </w:tc>
      </w:tr>
    </w:tbl>
    <w:p w14:paraId="65AEE1A4" w14:textId="77777777" w:rsidR="006C5B66" w:rsidRPr="004847AB" w:rsidRDefault="006C5B66" w:rsidP="00845C09">
      <w:pPr>
        <w:pStyle w:val="ManualHeading2"/>
        <w:spacing w:before="0" w:line="24" w:lineRule="atLeast"/>
        <w:ind w:left="0" w:firstLine="0"/>
        <w:rPr>
          <w:rFonts w:ascii="Arial" w:hAnsi="Arial"/>
          <w:b w:val="0"/>
          <w:i/>
        </w:rPr>
      </w:pPr>
    </w:p>
    <w:p w14:paraId="01133673" w14:textId="77777777" w:rsidR="009C54E0" w:rsidRPr="004847AB" w:rsidRDefault="005133BE" w:rsidP="00845C09">
      <w:pPr>
        <w:pStyle w:val="ManualHeading2"/>
        <w:spacing w:before="0" w:line="24" w:lineRule="atLeast"/>
        <w:ind w:left="0" w:firstLine="0"/>
        <w:rPr>
          <w:rFonts w:ascii="Arial" w:hAnsi="Arial" w:cs="Arial"/>
          <w:b w:val="0"/>
          <w:sz w:val="20"/>
        </w:rPr>
      </w:pPr>
      <w:r w:rsidRPr="004847AB">
        <w:rPr>
          <w:rFonts w:ascii="Arial" w:hAnsi="Arial" w:cs="Arial"/>
          <w:b w:val="0"/>
          <w:sz w:val="20"/>
        </w:rPr>
        <w:t>H</w:t>
      </w:r>
      <w:r w:rsidR="007342FE" w:rsidRPr="004847AB">
        <w:rPr>
          <w:rFonts w:ascii="Arial" w:hAnsi="Arial" w:cs="Arial"/>
          <w:b w:val="0"/>
          <w:sz w:val="20"/>
        </w:rPr>
        <w:t>.2.3</w:t>
      </w:r>
      <w:r w:rsidR="007342FE" w:rsidRPr="004847AB">
        <w:rPr>
          <w:rFonts w:ascii="Arial" w:hAnsi="Arial" w:cs="Arial"/>
          <w:b w:val="0"/>
          <w:sz w:val="20"/>
        </w:rPr>
        <w:tab/>
      </w:r>
      <w:bookmarkEnd w:id="82"/>
      <w:r w:rsidR="009C54E0" w:rsidRPr="004847AB">
        <w:rPr>
          <w:rFonts w:ascii="Arial" w:hAnsi="Arial" w:cs="Arial"/>
          <w:b w:val="0"/>
          <w:iCs/>
          <w:sz w:val="20"/>
        </w:rPr>
        <w:t>Udzielanie zamówień publicznych:</w:t>
      </w:r>
    </w:p>
    <w:p w14:paraId="591C77BF" w14:textId="77777777" w:rsidR="006D2D8C" w:rsidRPr="004847AB" w:rsidRDefault="006D2D8C" w:rsidP="00845C09">
      <w:pPr>
        <w:pStyle w:val="ManualHeading2"/>
        <w:spacing w:before="0" w:line="24" w:lineRule="atLeast"/>
        <w:ind w:left="0" w:firstLine="0"/>
        <w:rPr>
          <w:rFonts w:ascii="Arial" w:hAnsi="Arial" w:cs="Arial"/>
          <w:sz w:val="20"/>
        </w:rPr>
      </w:pPr>
    </w:p>
    <w:p w14:paraId="342ACD67" w14:textId="77777777" w:rsidR="007342FE" w:rsidRPr="004847AB" w:rsidRDefault="00422A3C" w:rsidP="00845C09">
      <w:pPr>
        <w:pStyle w:val="ManualHeading2"/>
        <w:spacing w:before="0" w:line="24" w:lineRule="atLeast"/>
        <w:ind w:left="0" w:firstLine="0"/>
        <w:rPr>
          <w:rFonts w:ascii="Arial" w:hAnsi="Arial" w:cs="Arial"/>
          <w:b w:val="0"/>
          <w:sz w:val="20"/>
        </w:rPr>
      </w:pPr>
      <w:r w:rsidRPr="004847AB">
        <w:rPr>
          <w:rFonts w:ascii="Arial" w:hAnsi="Arial" w:cs="Arial"/>
          <w:b w:val="0"/>
          <w:sz w:val="20"/>
        </w:rPr>
        <w:t>Proszę wypełnić poniższą tabelę: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743"/>
        <w:gridCol w:w="1029"/>
        <w:gridCol w:w="1074"/>
        <w:gridCol w:w="1006"/>
        <w:gridCol w:w="925"/>
        <w:gridCol w:w="1538"/>
        <w:gridCol w:w="918"/>
      </w:tblGrid>
      <w:tr w:rsidR="00250DB3" w:rsidRPr="004847AB" w14:paraId="530C2151" w14:textId="77777777" w:rsidTr="00D27BC5">
        <w:tc>
          <w:tcPr>
            <w:tcW w:w="0" w:type="auto"/>
            <w:shd w:val="clear" w:color="auto" w:fill="EAF1DD"/>
            <w:vAlign w:val="center"/>
          </w:tcPr>
          <w:p w14:paraId="6916C6C0" w14:textId="77777777" w:rsidR="008265EF" w:rsidRPr="004847AB" w:rsidRDefault="004913D2" w:rsidP="0045619E">
            <w:pPr>
              <w:spacing w:before="0" w:line="24" w:lineRule="atLeast"/>
              <w:jc w:val="center"/>
              <w:rPr>
                <w:rFonts w:ascii="Arial" w:hAnsi="Arial" w:cs="Arial"/>
                <w:b/>
                <w:smallCaps/>
                <w:sz w:val="16"/>
                <w:szCs w:val="16"/>
              </w:rPr>
            </w:pPr>
            <w:r w:rsidRPr="004847AB">
              <w:rPr>
                <w:rFonts w:ascii="Arial" w:hAnsi="Arial" w:cs="Arial"/>
                <w:b/>
                <w:bCs/>
                <w:smallCaps/>
                <w:sz w:val="16"/>
                <w:szCs w:val="16"/>
              </w:rPr>
              <w:t>N</w:t>
            </w:r>
            <w:r w:rsidR="008265EF" w:rsidRPr="004847AB">
              <w:rPr>
                <w:rFonts w:ascii="Arial" w:hAnsi="Arial" w:cs="Arial"/>
                <w:b/>
                <w:bCs/>
                <w:smallCaps/>
                <w:sz w:val="16"/>
                <w:szCs w:val="16"/>
              </w:rPr>
              <w:t xml:space="preserve">azwa </w:t>
            </w:r>
            <w:r w:rsidRPr="004847AB">
              <w:rPr>
                <w:rFonts w:ascii="Arial" w:hAnsi="Arial" w:cs="Arial"/>
                <w:b/>
                <w:bCs/>
                <w:smallCaps/>
                <w:sz w:val="16"/>
                <w:szCs w:val="16"/>
              </w:rPr>
              <w:t>zamówienia</w:t>
            </w:r>
          </w:p>
        </w:tc>
        <w:tc>
          <w:tcPr>
            <w:tcW w:w="0" w:type="auto"/>
            <w:shd w:val="clear" w:color="auto" w:fill="EAF1DD"/>
            <w:vAlign w:val="center"/>
          </w:tcPr>
          <w:p w14:paraId="29D3A7E4" w14:textId="77777777" w:rsidR="008265EF" w:rsidRPr="004847AB" w:rsidRDefault="008265EF" w:rsidP="0045619E">
            <w:pPr>
              <w:spacing w:before="0" w:line="24" w:lineRule="atLeast"/>
              <w:jc w:val="center"/>
              <w:rPr>
                <w:rFonts w:ascii="Arial" w:hAnsi="Arial" w:cs="Arial"/>
                <w:b/>
                <w:smallCaps/>
                <w:sz w:val="16"/>
                <w:szCs w:val="16"/>
              </w:rPr>
            </w:pPr>
            <w:r w:rsidRPr="004847AB">
              <w:rPr>
                <w:rFonts w:ascii="Arial" w:hAnsi="Arial" w:cs="Arial"/>
                <w:b/>
                <w:bCs/>
                <w:smallCaps/>
                <w:sz w:val="16"/>
                <w:szCs w:val="16"/>
              </w:rPr>
              <w:t>Rodzaj zamówienia</w:t>
            </w:r>
          </w:p>
          <w:p w14:paraId="37DC9E22" w14:textId="77777777" w:rsidR="008265EF" w:rsidRPr="004847AB" w:rsidRDefault="008265EF" w:rsidP="0045619E">
            <w:pPr>
              <w:spacing w:before="0" w:line="24" w:lineRule="atLeast"/>
              <w:jc w:val="center"/>
              <w:rPr>
                <w:rFonts w:ascii="Arial" w:hAnsi="Arial" w:cs="Arial"/>
                <w:b/>
                <w:smallCaps/>
                <w:sz w:val="16"/>
                <w:szCs w:val="16"/>
              </w:rPr>
            </w:pPr>
            <w:r w:rsidRPr="004847AB">
              <w:rPr>
                <w:rFonts w:ascii="Arial" w:hAnsi="Arial" w:cs="Arial"/>
                <w:smallCaps/>
                <w:sz w:val="16"/>
                <w:szCs w:val="16"/>
              </w:rPr>
              <w:t>(roboty budowlane/dostawy/usługi)</w:t>
            </w:r>
          </w:p>
        </w:tc>
        <w:tc>
          <w:tcPr>
            <w:tcW w:w="0" w:type="auto"/>
            <w:shd w:val="clear" w:color="auto" w:fill="EAF1DD"/>
            <w:vAlign w:val="center"/>
          </w:tcPr>
          <w:p w14:paraId="25AB630F" w14:textId="77777777" w:rsidR="008265EF" w:rsidRPr="004847AB" w:rsidRDefault="008265EF" w:rsidP="0045619E">
            <w:pPr>
              <w:spacing w:before="0" w:line="24" w:lineRule="atLeast"/>
              <w:jc w:val="center"/>
              <w:rPr>
                <w:rFonts w:ascii="Arial" w:hAnsi="Arial" w:cs="Arial"/>
                <w:b/>
                <w:smallCaps/>
                <w:sz w:val="16"/>
                <w:szCs w:val="16"/>
              </w:rPr>
            </w:pPr>
            <w:r w:rsidRPr="000358C0">
              <w:rPr>
                <w:rFonts w:ascii="Arial" w:hAnsi="Arial" w:cs="Arial"/>
                <w:b/>
                <w:bCs/>
                <w:smallCaps/>
                <w:sz w:val="16"/>
                <w:szCs w:val="16"/>
              </w:rPr>
              <w:t>Wartość</w:t>
            </w:r>
            <w:r w:rsidRPr="000358C0">
              <w:rPr>
                <w:rFonts w:ascii="Arial" w:hAnsi="Arial" w:cs="Arial"/>
                <w:smallCaps/>
                <w:sz w:val="16"/>
                <w:szCs w:val="16"/>
              </w:rPr>
              <w:t xml:space="preserve"> (rzeczywista lub przewidywana)</w:t>
            </w:r>
          </w:p>
        </w:tc>
        <w:tc>
          <w:tcPr>
            <w:tcW w:w="0" w:type="auto"/>
            <w:shd w:val="clear" w:color="auto" w:fill="EAF1DD"/>
            <w:vAlign w:val="center"/>
          </w:tcPr>
          <w:p w14:paraId="3B03EEB9" w14:textId="77777777" w:rsidR="008265EF" w:rsidRPr="004847AB" w:rsidRDefault="008658EB" w:rsidP="0045619E">
            <w:pPr>
              <w:spacing w:before="0" w:line="24" w:lineRule="atLeast"/>
              <w:jc w:val="center"/>
              <w:rPr>
                <w:rFonts w:ascii="Arial" w:hAnsi="Arial" w:cs="Arial"/>
                <w:b/>
                <w:smallCaps/>
                <w:sz w:val="16"/>
                <w:szCs w:val="16"/>
              </w:rPr>
            </w:pPr>
            <w:r w:rsidRPr="004847AB">
              <w:rPr>
                <w:rFonts w:ascii="Arial" w:hAnsi="Arial" w:cs="Arial"/>
                <w:b/>
                <w:bCs/>
                <w:smallCaps/>
                <w:sz w:val="16"/>
                <w:szCs w:val="16"/>
              </w:rPr>
              <w:t xml:space="preserve">Podmiot </w:t>
            </w:r>
            <w:r w:rsidR="008265EF" w:rsidRPr="004847AB">
              <w:rPr>
                <w:rFonts w:ascii="Arial" w:hAnsi="Arial" w:cs="Arial"/>
                <w:b/>
                <w:bCs/>
                <w:smallCaps/>
                <w:sz w:val="16"/>
                <w:szCs w:val="16"/>
              </w:rPr>
              <w:t>odpowiedzialny za zamówienie</w:t>
            </w:r>
          </w:p>
        </w:tc>
        <w:tc>
          <w:tcPr>
            <w:tcW w:w="0" w:type="auto"/>
            <w:shd w:val="clear" w:color="auto" w:fill="EAF1DD"/>
            <w:vAlign w:val="center"/>
          </w:tcPr>
          <w:p w14:paraId="20E9F27F" w14:textId="77777777" w:rsidR="008265EF" w:rsidRDefault="008265EF" w:rsidP="0045619E">
            <w:pPr>
              <w:spacing w:before="0" w:line="24" w:lineRule="atLeast"/>
              <w:jc w:val="center"/>
              <w:rPr>
                <w:rFonts w:ascii="Arial" w:hAnsi="Arial" w:cs="Arial"/>
                <w:smallCaps/>
                <w:sz w:val="16"/>
                <w:szCs w:val="16"/>
              </w:rPr>
            </w:pPr>
            <w:r w:rsidRPr="004847AB">
              <w:rPr>
                <w:rFonts w:ascii="Arial" w:hAnsi="Arial" w:cs="Arial"/>
                <w:b/>
                <w:bCs/>
                <w:smallCaps/>
                <w:sz w:val="16"/>
                <w:szCs w:val="16"/>
              </w:rPr>
              <w:t xml:space="preserve">Data ogłoszenia procedury przetargowej </w:t>
            </w:r>
            <w:r w:rsidRPr="004847AB">
              <w:rPr>
                <w:rFonts w:ascii="Arial" w:hAnsi="Arial" w:cs="Arial"/>
                <w:smallCaps/>
                <w:sz w:val="16"/>
                <w:szCs w:val="16"/>
              </w:rPr>
              <w:t>(rzeczywista lub planowana)</w:t>
            </w:r>
          </w:p>
          <w:p w14:paraId="4A08A9F5" w14:textId="77777777" w:rsidR="00E9028C" w:rsidRPr="004847AB" w:rsidRDefault="00E9028C" w:rsidP="0045619E">
            <w:pPr>
              <w:spacing w:before="0" w:line="24" w:lineRule="atLeast"/>
              <w:jc w:val="center"/>
              <w:rPr>
                <w:rFonts w:ascii="Arial" w:hAnsi="Arial" w:cs="Arial"/>
                <w:b/>
                <w:smallCaps/>
                <w:sz w:val="16"/>
                <w:szCs w:val="16"/>
              </w:rPr>
            </w:pPr>
            <w:r>
              <w:rPr>
                <w:rFonts w:ascii="Arial" w:hAnsi="Arial" w:cs="Arial"/>
                <w:smallCaps/>
                <w:sz w:val="16"/>
                <w:szCs w:val="16"/>
              </w:rPr>
              <w:t>RRRR-MM-DD</w:t>
            </w:r>
          </w:p>
        </w:tc>
        <w:tc>
          <w:tcPr>
            <w:tcW w:w="0" w:type="auto"/>
            <w:shd w:val="clear" w:color="auto" w:fill="EAF1DD"/>
            <w:vAlign w:val="center"/>
          </w:tcPr>
          <w:p w14:paraId="496D0235" w14:textId="77777777" w:rsidR="008265EF" w:rsidRDefault="008265EF" w:rsidP="0045619E">
            <w:pPr>
              <w:spacing w:before="0" w:line="24" w:lineRule="atLeast"/>
              <w:jc w:val="center"/>
              <w:rPr>
                <w:rFonts w:ascii="Arial" w:hAnsi="Arial" w:cs="Arial"/>
                <w:smallCaps/>
                <w:sz w:val="16"/>
                <w:szCs w:val="16"/>
              </w:rPr>
            </w:pPr>
            <w:r w:rsidRPr="004847AB">
              <w:rPr>
                <w:rFonts w:ascii="Arial" w:hAnsi="Arial" w:cs="Arial"/>
                <w:b/>
                <w:bCs/>
                <w:smallCaps/>
                <w:sz w:val="16"/>
                <w:szCs w:val="16"/>
              </w:rPr>
              <w:t xml:space="preserve">Data zakończenia oceny ofert </w:t>
            </w:r>
            <w:r w:rsidRPr="004847AB">
              <w:rPr>
                <w:rFonts w:ascii="Arial" w:hAnsi="Arial" w:cs="Arial"/>
                <w:smallCaps/>
                <w:sz w:val="16"/>
                <w:szCs w:val="16"/>
              </w:rPr>
              <w:t>(rzeczywista lub planowana)</w:t>
            </w:r>
          </w:p>
          <w:p w14:paraId="75FA7BCD" w14:textId="77777777" w:rsidR="00E9028C" w:rsidRPr="004847AB" w:rsidRDefault="00E9028C" w:rsidP="0045619E">
            <w:pPr>
              <w:spacing w:before="0" w:line="24" w:lineRule="atLeast"/>
              <w:jc w:val="center"/>
              <w:rPr>
                <w:rFonts w:ascii="Arial" w:hAnsi="Arial" w:cs="Arial"/>
                <w:b/>
                <w:smallCaps/>
                <w:sz w:val="16"/>
                <w:szCs w:val="16"/>
              </w:rPr>
            </w:pPr>
            <w:r>
              <w:rPr>
                <w:rFonts w:ascii="Arial" w:hAnsi="Arial" w:cs="Arial"/>
                <w:smallCaps/>
                <w:sz w:val="16"/>
                <w:szCs w:val="16"/>
              </w:rPr>
              <w:t>RRRR-MM-DD</w:t>
            </w:r>
          </w:p>
        </w:tc>
        <w:tc>
          <w:tcPr>
            <w:tcW w:w="0" w:type="auto"/>
            <w:shd w:val="clear" w:color="auto" w:fill="EAF1DD"/>
            <w:vAlign w:val="center"/>
          </w:tcPr>
          <w:p w14:paraId="256C4B6E" w14:textId="77777777" w:rsidR="008265EF" w:rsidRDefault="008265EF" w:rsidP="0045619E">
            <w:pPr>
              <w:spacing w:before="0" w:line="24" w:lineRule="atLeast"/>
              <w:jc w:val="center"/>
              <w:rPr>
                <w:rFonts w:ascii="Arial" w:hAnsi="Arial" w:cs="Arial"/>
                <w:smallCaps/>
                <w:sz w:val="16"/>
                <w:szCs w:val="16"/>
              </w:rPr>
            </w:pPr>
            <w:r w:rsidRPr="004847AB">
              <w:rPr>
                <w:rFonts w:ascii="Arial" w:hAnsi="Arial" w:cs="Arial"/>
                <w:b/>
                <w:bCs/>
                <w:smallCaps/>
                <w:sz w:val="16"/>
                <w:szCs w:val="16"/>
              </w:rPr>
              <w:t xml:space="preserve">Data podpisania </w:t>
            </w:r>
            <w:r w:rsidR="00823689" w:rsidRPr="004847AB">
              <w:rPr>
                <w:rFonts w:ascii="Arial" w:hAnsi="Arial" w:cs="Arial"/>
                <w:b/>
                <w:bCs/>
                <w:smallCaps/>
                <w:sz w:val="16"/>
                <w:szCs w:val="16"/>
              </w:rPr>
              <w:t>zamówienia</w:t>
            </w:r>
            <w:r w:rsidRPr="004847AB">
              <w:rPr>
                <w:rFonts w:ascii="Arial" w:hAnsi="Arial" w:cs="Arial"/>
                <w:smallCaps/>
                <w:sz w:val="16"/>
                <w:szCs w:val="16"/>
              </w:rPr>
              <w:t>(rzeczywista lub planowana)</w:t>
            </w:r>
          </w:p>
          <w:p w14:paraId="46967A6D" w14:textId="77777777" w:rsidR="00E9028C" w:rsidRPr="004847AB" w:rsidRDefault="00E9028C" w:rsidP="0045619E">
            <w:pPr>
              <w:spacing w:before="0" w:line="24" w:lineRule="atLeast"/>
              <w:jc w:val="center"/>
              <w:rPr>
                <w:rFonts w:ascii="Arial" w:hAnsi="Arial" w:cs="Arial"/>
                <w:b/>
                <w:smallCaps/>
                <w:sz w:val="16"/>
                <w:szCs w:val="16"/>
              </w:rPr>
            </w:pPr>
            <w:r>
              <w:rPr>
                <w:rFonts w:ascii="Arial" w:hAnsi="Arial" w:cs="Arial"/>
                <w:smallCaps/>
                <w:sz w:val="16"/>
                <w:szCs w:val="16"/>
              </w:rPr>
              <w:t>RRRR-MM-DD</w:t>
            </w:r>
          </w:p>
        </w:tc>
        <w:tc>
          <w:tcPr>
            <w:tcW w:w="0" w:type="auto"/>
            <w:shd w:val="clear" w:color="auto" w:fill="EAF1DD"/>
            <w:vAlign w:val="center"/>
          </w:tcPr>
          <w:p w14:paraId="15E37BAC" w14:textId="77777777" w:rsidR="008265EF" w:rsidRPr="004847AB" w:rsidRDefault="008265EF" w:rsidP="0045619E">
            <w:pPr>
              <w:spacing w:before="0" w:line="24" w:lineRule="atLeast"/>
              <w:jc w:val="center"/>
              <w:rPr>
                <w:rFonts w:ascii="Arial" w:hAnsi="Arial" w:cs="Arial"/>
                <w:b/>
                <w:smallCaps/>
                <w:sz w:val="16"/>
                <w:szCs w:val="16"/>
              </w:rPr>
            </w:pPr>
            <w:r w:rsidRPr="004847AB">
              <w:rPr>
                <w:rFonts w:ascii="Arial" w:hAnsi="Arial" w:cs="Arial"/>
                <w:b/>
                <w:bCs/>
                <w:smallCaps/>
                <w:sz w:val="16"/>
                <w:szCs w:val="16"/>
              </w:rPr>
              <w:t xml:space="preserve">Podstawa (Dziennik Urzędowy </w:t>
            </w:r>
            <w:r w:rsidR="006D2D8C" w:rsidRPr="004847AB">
              <w:rPr>
                <w:rFonts w:ascii="Arial" w:hAnsi="Arial" w:cs="Arial"/>
                <w:b/>
                <w:bCs/>
                <w:smallCaps/>
                <w:sz w:val="16"/>
                <w:szCs w:val="16"/>
              </w:rPr>
              <w:t xml:space="preserve">UE </w:t>
            </w:r>
            <w:r w:rsidRPr="004847AB">
              <w:rPr>
                <w:rFonts w:ascii="Arial" w:hAnsi="Arial" w:cs="Arial"/>
                <w:b/>
                <w:bCs/>
                <w:smallCaps/>
                <w:sz w:val="16"/>
                <w:szCs w:val="16"/>
              </w:rPr>
              <w:t>itd.)</w:t>
            </w:r>
            <w:r w:rsidRPr="004847AB">
              <w:rPr>
                <w:rFonts w:ascii="Arial" w:hAnsi="Arial" w:cs="Arial"/>
                <w:smallCaps/>
                <w:sz w:val="16"/>
                <w:szCs w:val="16"/>
              </w:rPr>
              <w:t xml:space="preserve"> w stosownych przypadkach</w:t>
            </w:r>
          </w:p>
        </w:tc>
      </w:tr>
      <w:tr w:rsidR="00823689" w:rsidRPr="004847AB" w14:paraId="024C497D" w14:textId="77777777" w:rsidTr="00601966">
        <w:tc>
          <w:tcPr>
            <w:tcW w:w="0" w:type="auto"/>
            <w:shd w:val="clear" w:color="auto" w:fill="auto"/>
          </w:tcPr>
          <w:p w14:paraId="1367043C"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721A232C"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6FC443B8"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5766EA0C" w14:textId="77777777" w:rsidR="007342FE" w:rsidRPr="004847AB" w:rsidRDefault="00B91DEC" w:rsidP="00B91DEC">
            <w:pPr>
              <w:spacing w:before="0" w:line="24" w:lineRule="atLeast"/>
              <w:jc w:val="center"/>
              <w:rPr>
                <w:rFonts w:ascii="Arial" w:hAnsi="Arial" w:cs="Arial"/>
                <w:b/>
                <w:sz w:val="18"/>
                <w:szCs w:val="18"/>
              </w:rPr>
            </w:pPr>
            <w:r w:rsidRPr="004847AB">
              <w:rPr>
                <w:rFonts w:ascii="Arial" w:hAnsi="Arial" w:cs="Arial"/>
                <w:i/>
                <w:sz w:val="18"/>
                <w:szCs w:val="18"/>
              </w:rPr>
              <w:t>Max. 300 znaków</w:t>
            </w:r>
          </w:p>
        </w:tc>
        <w:tc>
          <w:tcPr>
            <w:tcW w:w="0" w:type="auto"/>
            <w:shd w:val="clear" w:color="auto" w:fill="auto"/>
          </w:tcPr>
          <w:p w14:paraId="222DA01C"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4B640C2A" w14:textId="77777777" w:rsidR="007342FE" w:rsidRPr="004847AB" w:rsidRDefault="007342FE" w:rsidP="00845C09">
            <w:pPr>
              <w:spacing w:before="0" w:line="24" w:lineRule="atLeast"/>
              <w:jc w:val="center"/>
              <w:rPr>
                <w:rFonts w:ascii="Arial" w:hAnsi="Arial" w:cs="Arial"/>
                <w:b/>
                <w:sz w:val="18"/>
                <w:szCs w:val="18"/>
              </w:rPr>
            </w:pPr>
          </w:p>
        </w:tc>
        <w:tc>
          <w:tcPr>
            <w:tcW w:w="0" w:type="auto"/>
            <w:shd w:val="clear" w:color="auto" w:fill="auto"/>
          </w:tcPr>
          <w:p w14:paraId="583397B9"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4E5086B2" w14:textId="77777777" w:rsidR="007342FE" w:rsidRPr="004847AB" w:rsidRDefault="007342FE" w:rsidP="00845C09">
            <w:pPr>
              <w:spacing w:before="0" w:line="24" w:lineRule="atLeast"/>
              <w:jc w:val="center"/>
              <w:rPr>
                <w:rFonts w:ascii="Arial" w:hAnsi="Arial" w:cs="Arial"/>
                <w:b/>
                <w:sz w:val="18"/>
                <w:szCs w:val="18"/>
              </w:rPr>
            </w:pPr>
          </w:p>
        </w:tc>
      </w:tr>
      <w:tr w:rsidR="00823689" w:rsidRPr="004847AB" w14:paraId="3A188412" w14:textId="77777777" w:rsidTr="00601966">
        <w:tc>
          <w:tcPr>
            <w:tcW w:w="0" w:type="auto"/>
            <w:shd w:val="clear" w:color="auto" w:fill="auto"/>
            <w:vAlign w:val="center"/>
          </w:tcPr>
          <w:p w14:paraId="43ABE653"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34AFD48C"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5879D9E5"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55A91AA1" w14:textId="77777777" w:rsidR="007342FE" w:rsidRPr="004847AB" w:rsidRDefault="007342FE" w:rsidP="00845C09">
            <w:pPr>
              <w:spacing w:before="0" w:line="24" w:lineRule="atLeast"/>
              <w:jc w:val="center"/>
              <w:rPr>
                <w:rFonts w:ascii="Arial" w:hAnsi="Arial" w:cs="Arial"/>
                <w:b/>
                <w:sz w:val="18"/>
                <w:szCs w:val="18"/>
              </w:rPr>
            </w:pPr>
          </w:p>
        </w:tc>
        <w:tc>
          <w:tcPr>
            <w:tcW w:w="0" w:type="auto"/>
            <w:shd w:val="clear" w:color="auto" w:fill="auto"/>
            <w:vAlign w:val="center"/>
          </w:tcPr>
          <w:p w14:paraId="536F76AB"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76285256" w14:textId="77777777" w:rsidR="007342FE" w:rsidRPr="004847AB" w:rsidRDefault="007342FE" w:rsidP="00845C09">
            <w:pPr>
              <w:spacing w:before="0" w:line="24" w:lineRule="atLeast"/>
              <w:jc w:val="center"/>
              <w:rPr>
                <w:rFonts w:ascii="Arial" w:hAnsi="Arial" w:cs="Arial"/>
                <w:b/>
                <w:sz w:val="18"/>
                <w:szCs w:val="18"/>
              </w:rPr>
            </w:pPr>
          </w:p>
        </w:tc>
        <w:tc>
          <w:tcPr>
            <w:tcW w:w="0" w:type="auto"/>
            <w:shd w:val="clear" w:color="auto" w:fill="auto"/>
            <w:vAlign w:val="center"/>
          </w:tcPr>
          <w:p w14:paraId="03EBB3BE"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045B354D" w14:textId="77777777" w:rsidR="007342FE" w:rsidRPr="004847AB" w:rsidRDefault="007342FE" w:rsidP="00845C09">
            <w:pPr>
              <w:spacing w:before="0" w:line="24" w:lineRule="atLeast"/>
              <w:jc w:val="center"/>
              <w:rPr>
                <w:rFonts w:ascii="Arial" w:hAnsi="Arial" w:cs="Arial"/>
                <w:b/>
                <w:sz w:val="18"/>
                <w:szCs w:val="18"/>
              </w:rPr>
            </w:pPr>
          </w:p>
        </w:tc>
      </w:tr>
      <w:tr w:rsidR="00823689" w:rsidRPr="004847AB" w14:paraId="2F6AEF48" w14:textId="77777777" w:rsidTr="00601966">
        <w:tc>
          <w:tcPr>
            <w:tcW w:w="0" w:type="auto"/>
            <w:shd w:val="clear" w:color="auto" w:fill="auto"/>
            <w:vAlign w:val="center"/>
          </w:tcPr>
          <w:p w14:paraId="598F69C0"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6DD8C1F7"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2F960B0E"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2A32E856" w14:textId="77777777" w:rsidR="007342FE" w:rsidRPr="004847AB" w:rsidRDefault="007342FE" w:rsidP="00845C09">
            <w:pPr>
              <w:spacing w:before="0" w:line="24" w:lineRule="atLeast"/>
              <w:jc w:val="center"/>
              <w:rPr>
                <w:rFonts w:ascii="Arial" w:hAnsi="Arial" w:cs="Arial"/>
                <w:b/>
                <w:sz w:val="18"/>
                <w:szCs w:val="18"/>
              </w:rPr>
            </w:pPr>
          </w:p>
        </w:tc>
        <w:tc>
          <w:tcPr>
            <w:tcW w:w="0" w:type="auto"/>
            <w:shd w:val="clear" w:color="auto" w:fill="auto"/>
            <w:vAlign w:val="center"/>
          </w:tcPr>
          <w:p w14:paraId="7E07F352"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120E86F4" w14:textId="77777777" w:rsidR="007342FE" w:rsidRPr="004847AB" w:rsidRDefault="007342FE" w:rsidP="00845C09">
            <w:pPr>
              <w:spacing w:before="0" w:line="24" w:lineRule="atLeast"/>
              <w:jc w:val="center"/>
              <w:rPr>
                <w:rFonts w:ascii="Arial" w:hAnsi="Arial" w:cs="Arial"/>
                <w:b/>
                <w:sz w:val="18"/>
                <w:szCs w:val="18"/>
              </w:rPr>
            </w:pPr>
          </w:p>
        </w:tc>
        <w:tc>
          <w:tcPr>
            <w:tcW w:w="0" w:type="auto"/>
            <w:shd w:val="clear" w:color="auto" w:fill="auto"/>
            <w:vAlign w:val="center"/>
          </w:tcPr>
          <w:p w14:paraId="525C0359" w14:textId="77777777" w:rsidR="007342FE" w:rsidRPr="004847AB" w:rsidRDefault="007342FE" w:rsidP="00845C09">
            <w:pPr>
              <w:spacing w:before="0" w:line="24" w:lineRule="atLeast"/>
              <w:jc w:val="center"/>
              <w:rPr>
                <w:rFonts w:ascii="Arial" w:hAnsi="Arial" w:cs="Arial"/>
                <w:b/>
                <w:sz w:val="18"/>
                <w:szCs w:val="18"/>
              </w:rPr>
            </w:pPr>
          </w:p>
        </w:tc>
        <w:tc>
          <w:tcPr>
            <w:tcW w:w="0" w:type="auto"/>
          </w:tcPr>
          <w:p w14:paraId="2EF95CD4" w14:textId="77777777" w:rsidR="007342FE" w:rsidRPr="004847AB" w:rsidRDefault="007342FE" w:rsidP="00845C09">
            <w:pPr>
              <w:spacing w:before="0" w:line="24" w:lineRule="atLeast"/>
              <w:jc w:val="center"/>
              <w:rPr>
                <w:rFonts w:ascii="Arial" w:hAnsi="Arial" w:cs="Arial"/>
                <w:b/>
                <w:sz w:val="18"/>
                <w:szCs w:val="18"/>
              </w:rPr>
            </w:pPr>
          </w:p>
        </w:tc>
      </w:tr>
      <w:tr w:rsidR="00823689" w:rsidRPr="004847AB" w14:paraId="3687C84C" w14:textId="77777777" w:rsidTr="00601966">
        <w:tc>
          <w:tcPr>
            <w:tcW w:w="0" w:type="auto"/>
            <w:shd w:val="clear" w:color="auto" w:fill="auto"/>
            <w:vAlign w:val="center"/>
          </w:tcPr>
          <w:p w14:paraId="346A74D3"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73108A0E"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5C8D3F42"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31C0B0B4" w14:textId="77777777" w:rsidR="007342FE" w:rsidRPr="004847AB" w:rsidRDefault="007342FE" w:rsidP="00845C09">
            <w:pPr>
              <w:spacing w:before="0" w:line="24" w:lineRule="atLeast"/>
              <w:jc w:val="center"/>
              <w:rPr>
                <w:rFonts w:ascii="Arial" w:hAnsi="Arial" w:cs="Arial"/>
                <w:sz w:val="18"/>
                <w:szCs w:val="18"/>
              </w:rPr>
            </w:pPr>
          </w:p>
        </w:tc>
        <w:tc>
          <w:tcPr>
            <w:tcW w:w="0" w:type="auto"/>
            <w:shd w:val="clear" w:color="auto" w:fill="auto"/>
            <w:vAlign w:val="center"/>
          </w:tcPr>
          <w:p w14:paraId="4847A82E"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000BCECC" w14:textId="77777777" w:rsidR="007342FE" w:rsidRPr="004847AB" w:rsidRDefault="007342FE" w:rsidP="00845C09">
            <w:pPr>
              <w:spacing w:before="0" w:line="24" w:lineRule="atLeast"/>
              <w:jc w:val="center"/>
              <w:rPr>
                <w:rFonts w:ascii="Arial" w:hAnsi="Arial" w:cs="Arial"/>
                <w:sz w:val="18"/>
                <w:szCs w:val="18"/>
              </w:rPr>
            </w:pPr>
          </w:p>
        </w:tc>
        <w:tc>
          <w:tcPr>
            <w:tcW w:w="0" w:type="auto"/>
            <w:shd w:val="clear" w:color="auto" w:fill="auto"/>
            <w:vAlign w:val="center"/>
          </w:tcPr>
          <w:p w14:paraId="600912AB"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571E0A8E" w14:textId="77777777" w:rsidR="007342FE" w:rsidRPr="004847AB" w:rsidRDefault="007342FE" w:rsidP="00845C09">
            <w:pPr>
              <w:spacing w:before="0" w:line="24" w:lineRule="atLeast"/>
              <w:jc w:val="center"/>
              <w:rPr>
                <w:rFonts w:ascii="Arial" w:hAnsi="Arial" w:cs="Arial"/>
                <w:sz w:val="18"/>
                <w:szCs w:val="18"/>
              </w:rPr>
            </w:pPr>
          </w:p>
        </w:tc>
      </w:tr>
      <w:tr w:rsidR="00823689" w:rsidRPr="004847AB" w14:paraId="1E3F1788" w14:textId="77777777" w:rsidTr="00601966">
        <w:tc>
          <w:tcPr>
            <w:tcW w:w="0" w:type="auto"/>
            <w:shd w:val="clear" w:color="auto" w:fill="auto"/>
            <w:vAlign w:val="center"/>
          </w:tcPr>
          <w:p w14:paraId="121BD5DE"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50E85959"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7CB891E8"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4FC264AC" w14:textId="77777777" w:rsidR="007342FE" w:rsidRPr="004847AB" w:rsidRDefault="007342FE" w:rsidP="00845C09">
            <w:pPr>
              <w:spacing w:before="0" w:line="24" w:lineRule="atLeast"/>
              <w:jc w:val="center"/>
              <w:rPr>
                <w:rFonts w:ascii="Arial" w:hAnsi="Arial" w:cs="Arial"/>
                <w:sz w:val="18"/>
                <w:szCs w:val="18"/>
              </w:rPr>
            </w:pPr>
          </w:p>
        </w:tc>
        <w:tc>
          <w:tcPr>
            <w:tcW w:w="0" w:type="auto"/>
            <w:shd w:val="clear" w:color="auto" w:fill="auto"/>
            <w:vAlign w:val="center"/>
          </w:tcPr>
          <w:p w14:paraId="6F9CE9D5"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71C377ED" w14:textId="77777777" w:rsidR="007342FE" w:rsidRPr="004847AB" w:rsidRDefault="007342FE" w:rsidP="00845C09">
            <w:pPr>
              <w:spacing w:before="0" w:line="24" w:lineRule="atLeast"/>
              <w:jc w:val="center"/>
              <w:rPr>
                <w:rFonts w:ascii="Arial" w:hAnsi="Arial" w:cs="Arial"/>
                <w:sz w:val="18"/>
                <w:szCs w:val="18"/>
              </w:rPr>
            </w:pPr>
          </w:p>
        </w:tc>
        <w:tc>
          <w:tcPr>
            <w:tcW w:w="0" w:type="auto"/>
            <w:shd w:val="clear" w:color="auto" w:fill="auto"/>
            <w:vAlign w:val="center"/>
          </w:tcPr>
          <w:p w14:paraId="72DCC07F" w14:textId="77777777" w:rsidR="007342FE" w:rsidRPr="004847AB" w:rsidRDefault="007342FE" w:rsidP="00845C09">
            <w:pPr>
              <w:spacing w:before="0" w:line="24" w:lineRule="atLeast"/>
              <w:jc w:val="center"/>
              <w:rPr>
                <w:rFonts w:ascii="Arial" w:hAnsi="Arial" w:cs="Arial"/>
                <w:sz w:val="18"/>
                <w:szCs w:val="18"/>
              </w:rPr>
            </w:pPr>
          </w:p>
        </w:tc>
        <w:tc>
          <w:tcPr>
            <w:tcW w:w="0" w:type="auto"/>
          </w:tcPr>
          <w:p w14:paraId="19D1BCA7" w14:textId="77777777" w:rsidR="007342FE" w:rsidRPr="004847AB" w:rsidRDefault="007342FE" w:rsidP="00845C09">
            <w:pPr>
              <w:spacing w:before="0" w:line="24" w:lineRule="atLeast"/>
              <w:jc w:val="center"/>
              <w:rPr>
                <w:rFonts w:ascii="Arial" w:hAnsi="Arial" w:cs="Arial"/>
                <w:sz w:val="18"/>
                <w:szCs w:val="18"/>
              </w:rPr>
            </w:pPr>
          </w:p>
        </w:tc>
      </w:tr>
    </w:tbl>
    <w:p w14:paraId="75766D1B" w14:textId="77777777" w:rsidR="006C5B66" w:rsidRPr="004847AB" w:rsidRDefault="006C5B66" w:rsidP="00845C09">
      <w:pPr>
        <w:pStyle w:val="Text1"/>
        <w:spacing w:before="0" w:line="24" w:lineRule="atLeast"/>
        <w:ind w:left="0"/>
        <w:rPr>
          <w:rFonts w:ascii="Arial" w:hAnsi="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C5B66" w:rsidRPr="004847AB" w14:paraId="35CB46D6" w14:textId="77777777" w:rsidTr="00601966">
        <w:trPr>
          <w:trHeight w:val="929"/>
        </w:trPr>
        <w:tc>
          <w:tcPr>
            <w:tcW w:w="5000" w:type="pct"/>
            <w:shd w:val="clear" w:color="auto" w:fill="D9D9D9"/>
          </w:tcPr>
          <w:p w14:paraId="5B44A78F" w14:textId="77777777" w:rsidR="006C5B66" w:rsidRPr="004847AB" w:rsidRDefault="006C5B66"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73DCF170" w14:textId="77777777" w:rsidR="006C5B66" w:rsidRPr="004847AB" w:rsidRDefault="006C5B66" w:rsidP="00845C09">
            <w:pPr>
              <w:spacing w:before="0" w:line="24" w:lineRule="atLeast"/>
              <w:rPr>
                <w:rFonts w:ascii="Arial" w:hAnsi="Arial" w:cs="Arial"/>
                <w:sz w:val="20"/>
              </w:rPr>
            </w:pPr>
            <w:r w:rsidRPr="004847AB">
              <w:rPr>
                <w:rFonts w:ascii="Arial" w:hAnsi="Arial" w:cs="Arial"/>
                <w:sz w:val="20"/>
              </w:rPr>
              <w:br/>
              <w:t>W punkcie H.2.3 należy wypełnić powyższą tabelę (zgodnie z wymaganiami poniżej).</w:t>
            </w:r>
          </w:p>
          <w:p w14:paraId="7E274361" w14:textId="77777777" w:rsidR="006C5B66" w:rsidRPr="004847AB" w:rsidRDefault="006C5B66" w:rsidP="00845C09">
            <w:pPr>
              <w:spacing w:before="0" w:line="24" w:lineRule="atLeast"/>
              <w:rPr>
                <w:rFonts w:ascii="Arial" w:hAnsi="Arial" w:cs="Arial"/>
                <w:sz w:val="20"/>
              </w:rPr>
            </w:pPr>
            <w:r w:rsidRPr="004847AB">
              <w:rPr>
                <w:rFonts w:ascii="Arial" w:hAnsi="Arial" w:cs="Arial"/>
                <w:sz w:val="20"/>
              </w:rPr>
              <w:t>Tabelę należy wypełnić odrębnie dla każdego opublikowanego ogłoszenia o zamówieniu, wpisując następujące informacje:</w:t>
            </w:r>
          </w:p>
          <w:p w14:paraId="4350DD72"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 xml:space="preserve">kolumna pn. </w:t>
            </w:r>
            <w:r w:rsidR="004913D2" w:rsidRPr="004847AB">
              <w:rPr>
                <w:rFonts w:ascii="Arial" w:hAnsi="Arial" w:cs="Arial"/>
                <w:sz w:val="20"/>
              </w:rPr>
              <w:t>Nazwa zamówienia</w:t>
            </w:r>
            <w:r w:rsidRPr="004847AB">
              <w:rPr>
                <w:rFonts w:ascii="Arial" w:hAnsi="Arial" w:cs="Arial"/>
                <w:sz w:val="20"/>
              </w:rPr>
              <w:t>- tytuł zamówienia;</w:t>
            </w:r>
          </w:p>
          <w:p w14:paraId="104C25F9"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 xml:space="preserve">kolumna pn. </w:t>
            </w:r>
            <w:r w:rsidRPr="004847AB">
              <w:rPr>
                <w:rFonts w:ascii="Arial" w:hAnsi="Arial" w:cs="Arial"/>
                <w:i/>
                <w:sz w:val="20"/>
              </w:rPr>
              <w:t>Rodzaj zamówienia</w:t>
            </w:r>
            <w:r w:rsidRPr="004847AB">
              <w:rPr>
                <w:rFonts w:ascii="Arial" w:hAnsi="Arial" w:cs="Arial"/>
                <w:sz w:val="20"/>
              </w:rPr>
              <w:t xml:space="preserve"> – np. usługi, dostawy, roboty budowlane;</w:t>
            </w:r>
          </w:p>
          <w:p w14:paraId="545986D7"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 xml:space="preserve">kolumna pn. </w:t>
            </w:r>
            <w:r w:rsidRPr="004847AB">
              <w:rPr>
                <w:rFonts w:ascii="Arial" w:hAnsi="Arial" w:cs="Arial"/>
                <w:i/>
                <w:sz w:val="20"/>
              </w:rPr>
              <w:t>Wartość</w:t>
            </w:r>
            <w:r w:rsidRPr="004847AB">
              <w:rPr>
                <w:rFonts w:ascii="Arial" w:hAnsi="Arial" w:cs="Arial"/>
                <w:sz w:val="20"/>
              </w:rPr>
              <w:t xml:space="preserve"> – rzeczywista lub </w:t>
            </w:r>
            <w:r w:rsidR="00264FD6" w:rsidRPr="004847AB">
              <w:rPr>
                <w:rFonts w:ascii="Arial" w:hAnsi="Arial" w:cs="Arial"/>
                <w:sz w:val="20"/>
              </w:rPr>
              <w:t>przewidywana</w:t>
            </w:r>
            <w:r w:rsidRPr="004847AB">
              <w:rPr>
                <w:rFonts w:ascii="Arial" w:hAnsi="Arial" w:cs="Arial"/>
                <w:sz w:val="20"/>
              </w:rPr>
              <w:t xml:space="preserve"> wartość zamówienia</w:t>
            </w:r>
            <w:r w:rsidR="00E9028C">
              <w:rPr>
                <w:rFonts w:ascii="Arial" w:hAnsi="Arial" w:cs="Arial"/>
                <w:sz w:val="20"/>
              </w:rPr>
              <w:t xml:space="preserve"> (należy podać kwoty netto)</w:t>
            </w:r>
          </w:p>
          <w:p w14:paraId="0996C797"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 xml:space="preserve">kolumna pn. </w:t>
            </w:r>
            <w:r w:rsidR="00826E52" w:rsidRPr="004847AB">
              <w:rPr>
                <w:rFonts w:ascii="Arial" w:hAnsi="Arial" w:cs="Arial"/>
                <w:i/>
                <w:sz w:val="20"/>
              </w:rPr>
              <w:t xml:space="preserve">Podmiot </w:t>
            </w:r>
            <w:r w:rsidRPr="004847AB">
              <w:rPr>
                <w:rFonts w:ascii="Arial" w:hAnsi="Arial" w:cs="Arial"/>
                <w:i/>
                <w:sz w:val="20"/>
              </w:rPr>
              <w:t>odpowiedzialny za zamówienie</w:t>
            </w:r>
            <w:r w:rsidRPr="004847AB">
              <w:rPr>
                <w:rFonts w:ascii="Arial" w:hAnsi="Arial" w:cs="Arial"/>
                <w:sz w:val="20"/>
              </w:rPr>
              <w:t xml:space="preserve"> – nazwa organu będącego instytucją zamawiającą.</w:t>
            </w:r>
          </w:p>
          <w:p w14:paraId="7873AB64"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 xml:space="preserve">kolumna pn. </w:t>
            </w:r>
            <w:r w:rsidRPr="004847AB">
              <w:rPr>
                <w:rFonts w:ascii="Arial" w:hAnsi="Arial" w:cs="Arial"/>
                <w:i/>
                <w:sz w:val="20"/>
              </w:rPr>
              <w:t xml:space="preserve">Data ogłoszenia </w:t>
            </w:r>
            <w:r w:rsidR="004913D2" w:rsidRPr="004847AB">
              <w:rPr>
                <w:rFonts w:ascii="Arial" w:hAnsi="Arial" w:cs="Arial"/>
                <w:i/>
                <w:sz w:val="20"/>
              </w:rPr>
              <w:t>procedury przetargowej</w:t>
            </w:r>
            <w:r w:rsidRPr="004847AB">
              <w:rPr>
                <w:rFonts w:ascii="Arial" w:hAnsi="Arial" w:cs="Arial"/>
                <w:sz w:val="20"/>
              </w:rPr>
              <w:t xml:space="preserve"> – jest to rzeczywista lub planowana data publikacji ogłoszenia o udzieleniu zamówienia publicznego.</w:t>
            </w:r>
            <w:r w:rsidR="00A24DC1">
              <w:rPr>
                <w:rFonts w:ascii="Arial" w:hAnsi="Arial" w:cs="Arial"/>
                <w:sz w:val="20"/>
              </w:rPr>
              <w:t xml:space="preserve"> Datę należy </w:t>
            </w:r>
            <w:r w:rsidR="00DB1549">
              <w:rPr>
                <w:rFonts w:ascii="Arial" w:hAnsi="Arial" w:cs="Arial"/>
                <w:sz w:val="20"/>
              </w:rPr>
              <w:t>wpisać</w:t>
            </w:r>
            <w:r w:rsidR="00A24DC1">
              <w:rPr>
                <w:rFonts w:ascii="Arial" w:hAnsi="Arial" w:cs="Arial"/>
                <w:sz w:val="20"/>
              </w:rPr>
              <w:t xml:space="preserve"> zgodnie ze wskazanym formatem rrrr-mm-dd.</w:t>
            </w:r>
          </w:p>
          <w:p w14:paraId="08831CBC" w14:textId="6257B53D" w:rsidR="006C5B66" w:rsidRPr="00A24DC1" w:rsidRDefault="006C5B66" w:rsidP="00A24DC1">
            <w:pPr>
              <w:pStyle w:val="Akapitzlist"/>
              <w:numPr>
                <w:ilvl w:val="0"/>
                <w:numId w:val="52"/>
              </w:numPr>
              <w:rPr>
                <w:rFonts w:ascii="Arial" w:eastAsia="Calibri" w:hAnsi="Arial" w:cs="Arial"/>
                <w:sz w:val="20"/>
              </w:rPr>
            </w:pPr>
            <w:r w:rsidRPr="00A24DC1">
              <w:rPr>
                <w:rFonts w:ascii="Arial" w:hAnsi="Arial" w:cs="Arial"/>
                <w:sz w:val="20"/>
              </w:rPr>
              <w:t xml:space="preserve">kolumna pn. </w:t>
            </w:r>
            <w:r w:rsidRPr="00A24DC1">
              <w:rPr>
                <w:rFonts w:ascii="Arial" w:hAnsi="Arial" w:cs="Arial"/>
                <w:i/>
                <w:sz w:val="20"/>
              </w:rPr>
              <w:t>Data zakończenia oceny ofert</w:t>
            </w:r>
            <w:r w:rsidRPr="00A24DC1">
              <w:rPr>
                <w:rFonts w:ascii="Arial" w:hAnsi="Arial" w:cs="Arial"/>
                <w:sz w:val="20"/>
              </w:rPr>
              <w:t xml:space="preserve"> – data wyboru wykonawcy tj. data podpisania protokołu postepowania o udzielenie zamówienia.</w:t>
            </w:r>
            <w:r w:rsidR="001C05E1">
              <w:rPr>
                <w:rFonts w:ascii="Arial" w:hAnsi="Arial" w:cs="Arial"/>
                <w:sz w:val="20"/>
              </w:rPr>
              <w:t xml:space="preserve"> </w:t>
            </w:r>
            <w:r w:rsidR="00A24DC1" w:rsidRPr="00A24DC1">
              <w:rPr>
                <w:rFonts w:ascii="Arial" w:eastAsia="Calibri" w:hAnsi="Arial" w:cs="Arial"/>
                <w:sz w:val="20"/>
              </w:rPr>
              <w:t xml:space="preserve">Datę należy </w:t>
            </w:r>
            <w:r w:rsidR="00DB1549" w:rsidRPr="00A24DC1">
              <w:rPr>
                <w:rFonts w:ascii="Arial" w:eastAsia="Calibri" w:hAnsi="Arial" w:cs="Arial"/>
                <w:sz w:val="20"/>
              </w:rPr>
              <w:t>wpisać</w:t>
            </w:r>
            <w:r w:rsidR="00A24DC1" w:rsidRPr="00A24DC1">
              <w:rPr>
                <w:rFonts w:ascii="Arial" w:eastAsia="Calibri" w:hAnsi="Arial" w:cs="Arial"/>
                <w:sz w:val="20"/>
              </w:rPr>
              <w:t xml:space="preserve"> zgodnie ze wskazanym formatem rrrr-mm-dd.</w:t>
            </w:r>
          </w:p>
          <w:p w14:paraId="28F20016" w14:textId="77777777" w:rsidR="006C5B66" w:rsidRPr="00A24DC1" w:rsidRDefault="006C5B66" w:rsidP="00A24DC1">
            <w:pPr>
              <w:pStyle w:val="Akapitzlist"/>
              <w:numPr>
                <w:ilvl w:val="0"/>
                <w:numId w:val="52"/>
              </w:numPr>
              <w:rPr>
                <w:rFonts w:ascii="Arial" w:eastAsia="Calibri" w:hAnsi="Arial" w:cs="Arial"/>
                <w:sz w:val="20"/>
              </w:rPr>
            </w:pPr>
            <w:r w:rsidRPr="00A24DC1">
              <w:rPr>
                <w:rFonts w:ascii="Arial" w:hAnsi="Arial" w:cs="Arial"/>
                <w:sz w:val="20"/>
              </w:rPr>
              <w:t xml:space="preserve">kolumna pn. </w:t>
            </w:r>
            <w:r w:rsidRPr="00A24DC1">
              <w:rPr>
                <w:rFonts w:ascii="Arial" w:hAnsi="Arial" w:cs="Arial"/>
                <w:i/>
                <w:sz w:val="20"/>
              </w:rPr>
              <w:t xml:space="preserve">Data podpisania </w:t>
            </w:r>
            <w:r w:rsidR="00823689" w:rsidRPr="00A24DC1">
              <w:rPr>
                <w:rFonts w:ascii="Arial" w:hAnsi="Arial" w:cs="Arial"/>
                <w:i/>
                <w:sz w:val="20"/>
              </w:rPr>
              <w:t>zamówienia</w:t>
            </w:r>
            <w:r w:rsidRPr="00A24DC1">
              <w:rPr>
                <w:rFonts w:ascii="Arial" w:hAnsi="Arial" w:cs="Arial"/>
                <w:sz w:val="20"/>
              </w:rPr>
              <w:t xml:space="preserve"> – rzeczywista lub planowana data podpisania umowy kontraktowej</w:t>
            </w:r>
            <w:r w:rsidR="00A24DC1" w:rsidRPr="00A24DC1">
              <w:rPr>
                <w:rFonts w:ascii="Arial" w:hAnsi="Arial" w:cs="Arial"/>
                <w:sz w:val="20"/>
              </w:rPr>
              <w:t xml:space="preserve">. </w:t>
            </w:r>
            <w:r w:rsidR="00A24DC1" w:rsidRPr="00A24DC1">
              <w:rPr>
                <w:rFonts w:ascii="Arial" w:eastAsia="Calibri" w:hAnsi="Arial" w:cs="Arial"/>
                <w:sz w:val="20"/>
              </w:rPr>
              <w:t xml:space="preserve">Datę należy </w:t>
            </w:r>
            <w:r w:rsidR="00DB1549" w:rsidRPr="00A24DC1">
              <w:rPr>
                <w:rFonts w:ascii="Arial" w:eastAsia="Calibri" w:hAnsi="Arial" w:cs="Arial"/>
                <w:sz w:val="20"/>
              </w:rPr>
              <w:t>wpisać</w:t>
            </w:r>
            <w:r w:rsidR="00A24DC1" w:rsidRPr="00A24DC1">
              <w:rPr>
                <w:rFonts w:ascii="Arial" w:eastAsia="Calibri" w:hAnsi="Arial" w:cs="Arial"/>
                <w:sz w:val="20"/>
              </w:rPr>
              <w:t xml:space="preserve"> zgodnie ze wskazanym formatem rrrr-mm-dd.</w:t>
            </w:r>
          </w:p>
          <w:p w14:paraId="66FA10C6" w14:textId="77777777" w:rsidR="006C5B66" w:rsidRPr="004847AB" w:rsidRDefault="006C5B66" w:rsidP="00DF3173">
            <w:pPr>
              <w:numPr>
                <w:ilvl w:val="0"/>
                <w:numId w:val="52"/>
              </w:numPr>
              <w:spacing w:before="0" w:line="24" w:lineRule="atLeast"/>
              <w:rPr>
                <w:rFonts w:ascii="Arial" w:hAnsi="Arial" w:cs="Arial"/>
                <w:sz w:val="20"/>
              </w:rPr>
            </w:pPr>
            <w:r w:rsidRPr="004847AB">
              <w:rPr>
                <w:rFonts w:ascii="Arial" w:hAnsi="Arial" w:cs="Arial"/>
                <w:sz w:val="20"/>
              </w:rPr>
              <w:t>kolumna pn</w:t>
            </w:r>
            <w:r w:rsidRPr="004847AB">
              <w:rPr>
                <w:rFonts w:ascii="Arial" w:hAnsi="Arial" w:cs="Arial"/>
                <w:b/>
                <w:sz w:val="20"/>
              </w:rPr>
              <w:t xml:space="preserve">. </w:t>
            </w:r>
            <w:r w:rsidR="004913D2" w:rsidRPr="004847AB">
              <w:rPr>
                <w:rFonts w:ascii="Arial" w:hAnsi="Arial" w:cs="Arial"/>
                <w:i/>
                <w:sz w:val="20"/>
              </w:rPr>
              <w:t>Podstawa (Dzienn</w:t>
            </w:r>
            <w:r w:rsidR="00303664" w:rsidRPr="004847AB">
              <w:rPr>
                <w:rFonts w:ascii="Arial" w:hAnsi="Arial" w:cs="Arial"/>
                <w:i/>
                <w:sz w:val="20"/>
              </w:rPr>
              <w:t>i</w:t>
            </w:r>
            <w:r w:rsidR="004913D2" w:rsidRPr="004847AB">
              <w:rPr>
                <w:rFonts w:ascii="Arial" w:hAnsi="Arial" w:cs="Arial"/>
                <w:i/>
                <w:sz w:val="20"/>
              </w:rPr>
              <w:t>k Urzędowy UE itd.)</w:t>
            </w:r>
            <w:r w:rsidRPr="004847AB">
              <w:rPr>
                <w:rFonts w:ascii="Arial" w:hAnsi="Arial" w:cs="Arial"/>
                <w:sz w:val="20"/>
              </w:rPr>
              <w:t>- numer ogłoszenia w Dzienniku Urzędowym UE.</w:t>
            </w:r>
            <w:r w:rsidR="00D524EA">
              <w:rPr>
                <w:rFonts w:ascii="Arial" w:hAnsi="Arial" w:cs="Arial"/>
                <w:sz w:val="20"/>
              </w:rPr>
              <w:t xml:space="preserve"> W przypadku planowanych zamówień, pole należy pozostawić puste.</w:t>
            </w:r>
          </w:p>
          <w:p w14:paraId="22627265" w14:textId="2E5745EA" w:rsidR="006C5B66" w:rsidRPr="004847AB" w:rsidRDefault="006C5B66" w:rsidP="00C27F77">
            <w:pPr>
              <w:spacing w:before="0" w:line="24" w:lineRule="atLeast"/>
              <w:rPr>
                <w:rFonts w:ascii="Arial" w:hAnsi="Arial" w:cs="Arial"/>
                <w:sz w:val="20"/>
              </w:rPr>
            </w:pPr>
            <w:r w:rsidRPr="004847AB">
              <w:rPr>
                <w:rFonts w:ascii="Arial" w:hAnsi="Arial" w:cs="Arial"/>
                <w:sz w:val="20"/>
              </w:rPr>
              <w:t>Należy zwrócić uwagę, aby informacje podane w punkcie H.2.3 były spójne z informacjami podanymi w punkcie H</w:t>
            </w:r>
            <w:r w:rsidR="00266C0F" w:rsidRPr="004847AB">
              <w:rPr>
                <w:rFonts w:ascii="Arial" w:hAnsi="Arial" w:cs="Arial"/>
                <w:sz w:val="20"/>
              </w:rPr>
              <w:t>.1</w:t>
            </w:r>
            <w:r w:rsidRPr="004847AB">
              <w:rPr>
                <w:rFonts w:ascii="Arial" w:hAnsi="Arial" w:cs="Arial"/>
                <w:sz w:val="20"/>
              </w:rPr>
              <w:t xml:space="preserve"> oraz w punkcie H</w:t>
            </w:r>
            <w:r w:rsidR="00422A25" w:rsidRPr="004847AB">
              <w:rPr>
                <w:rFonts w:ascii="Arial" w:hAnsi="Arial" w:cs="Arial"/>
                <w:sz w:val="20"/>
              </w:rPr>
              <w:t>.2.2.</w:t>
            </w:r>
            <w:r w:rsidR="00F20056" w:rsidRPr="004847AB">
              <w:rPr>
                <w:rFonts w:ascii="Arial" w:hAnsi="Arial" w:cs="Arial"/>
                <w:sz w:val="20"/>
              </w:rPr>
              <w:t xml:space="preserve"> Informacje podawane w pkt. H.2.3 podawane </w:t>
            </w:r>
            <w:r w:rsidR="00B45CDF" w:rsidRPr="004847AB">
              <w:rPr>
                <w:rFonts w:ascii="Arial" w:hAnsi="Arial" w:cs="Arial"/>
                <w:sz w:val="20"/>
              </w:rPr>
              <w:t>są</w:t>
            </w:r>
            <w:r w:rsidR="00F20056" w:rsidRPr="004847AB">
              <w:rPr>
                <w:rFonts w:ascii="Arial" w:hAnsi="Arial" w:cs="Arial"/>
                <w:sz w:val="20"/>
              </w:rPr>
              <w:t xml:space="preserve"> wg stanu na</w:t>
            </w:r>
            <w:r w:rsidR="00C27F77">
              <w:rPr>
                <w:rFonts w:ascii="Arial" w:hAnsi="Arial" w:cs="Arial"/>
                <w:sz w:val="20"/>
              </w:rPr>
              <w:t> </w:t>
            </w:r>
            <w:r w:rsidR="00F20056" w:rsidRPr="004847AB">
              <w:rPr>
                <w:rFonts w:ascii="Arial" w:hAnsi="Arial" w:cs="Arial"/>
                <w:sz w:val="20"/>
              </w:rPr>
              <w:t>dzień składania wniosku o dofinansowanie.</w:t>
            </w:r>
          </w:p>
        </w:tc>
      </w:tr>
    </w:tbl>
    <w:p w14:paraId="526957C8" w14:textId="77777777" w:rsidR="006C5B66" w:rsidRPr="004847AB" w:rsidRDefault="006C5B66" w:rsidP="00845C09">
      <w:pPr>
        <w:pStyle w:val="Text1"/>
        <w:spacing w:before="0" w:line="24" w:lineRule="atLeast"/>
        <w:ind w:left="0"/>
        <w:rPr>
          <w:rFonts w:ascii="Arial" w:hAnsi="Arial"/>
        </w:rPr>
      </w:pPr>
    </w:p>
    <w:p w14:paraId="2E597DE8" w14:textId="77777777" w:rsidR="002A3C85" w:rsidRPr="004847AB" w:rsidRDefault="005133BE" w:rsidP="00845C09">
      <w:pPr>
        <w:pStyle w:val="ManualHeading3"/>
        <w:spacing w:before="0" w:line="24" w:lineRule="atLeast"/>
        <w:rPr>
          <w:rFonts w:ascii="Arial" w:hAnsi="Arial" w:cs="Arial"/>
          <w:i w:val="0"/>
          <w:iCs/>
          <w:sz w:val="20"/>
        </w:rPr>
      </w:pPr>
      <w:r w:rsidRPr="004847AB">
        <w:rPr>
          <w:rFonts w:ascii="Arial" w:hAnsi="Arial" w:cs="Arial"/>
          <w:i w:val="0"/>
          <w:iCs/>
          <w:sz w:val="20"/>
        </w:rPr>
        <w:t>H</w:t>
      </w:r>
      <w:r w:rsidR="00266C0F" w:rsidRPr="004847AB">
        <w:rPr>
          <w:rFonts w:ascii="Arial" w:hAnsi="Arial" w:cs="Arial"/>
          <w:i w:val="0"/>
          <w:iCs/>
          <w:sz w:val="20"/>
        </w:rPr>
        <w:t>.2.4</w:t>
      </w:r>
      <w:r w:rsidR="007342FE" w:rsidRPr="004847AB">
        <w:rPr>
          <w:rFonts w:ascii="Arial" w:hAnsi="Arial" w:cs="Arial"/>
          <w:i w:val="0"/>
          <w:iCs/>
          <w:sz w:val="20"/>
        </w:rPr>
        <w:tab/>
      </w:r>
      <w:r w:rsidR="007E344A" w:rsidRPr="004847AB">
        <w:rPr>
          <w:rFonts w:ascii="Arial" w:hAnsi="Arial" w:cs="Arial"/>
          <w:i w:val="0"/>
          <w:iCs/>
          <w:sz w:val="20"/>
        </w:rPr>
        <w:t xml:space="preserve">Stopień przygotowania projektu pod względem finansowym </w:t>
      </w:r>
      <w:r w:rsidR="002A3C85" w:rsidRPr="004847AB">
        <w:rPr>
          <w:rFonts w:ascii="Arial" w:hAnsi="Arial" w:cs="Arial"/>
          <w:i w:val="0"/>
          <w:iCs/>
          <w:sz w:val="20"/>
        </w:rPr>
        <w:t>(decyzje dotyczące zobowiązań w zakresie krajowych wydatków publicznych, wymaganych lub przyznanych pożyczek itd. – podać odniesienia):</w:t>
      </w:r>
    </w:p>
    <w:p w14:paraId="3A3FF67D" w14:textId="77777777" w:rsidR="007342FE" w:rsidRPr="004847AB" w:rsidRDefault="00266C0F"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bookmarkStart w:id="83" w:name="_Toc402878053"/>
      <w:r w:rsidRPr="004847AB">
        <w:rPr>
          <w:rFonts w:ascii="Arial" w:hAnsi="Arial" w:cs="Arial"/>
          <w:sz w:val="20"/>
        </w:rPr>
        <w:t xml:space="preserve">Max. </w:t>
      </w:r>
      <w:r w:rsidR="007342FE" w:rsidRPr="004847AB">
        <w:rPr>
          <w:rFonts w:ascii="Arial" w:hAnsi="Arial" w:cs="Arial"/>
          <w:sz w:val="20"/>
        </w:rPr>
        <w:t>1750</w:t>
      </w:r>
      <w:bookmarkEnd w:id="83"/>
      <w:r w:rsidRPr="004847AB">
        <w:rPr>
          <w:rFonts w:ascii="Arial" w:hAnsi="Arial" w:cs="Arial"/>
          <w:sz w:val="20"/>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940C0" w:rsidRPr="004847AB" w14:paraId="0CFC27DC" w14:textId="77777777" w:rsidTr="00601966">
        <w:trPr>
          <w:trHeight w:val="929"/>
        </w:trPr>
        <w:tc>
          <w:tcPr>
            <w:tcW w:w="5000" w:type="pct"/>
            <w:shd w:val="clear" w:color="auto" w:fill="D9D9D9"/>
          </w:tcPr>
          <w:p w14:paraId="42DFDEA5" w14:textId="77777777" w:rsidR="00E940C0" w:rsidRPr="004847AB" w:rsidRDefault="00E940C0"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216D337D" w14:textId="77777777" w:rsidR="00E940C0" w:rsidRPr="004847AB" w:rsidRDefault="00E940C0" w:rsidP="00845C09">
            <w:pPr>
              <w:spacing w:before="0" w:line="24" w:lineRule="atLeast"/>
              <w:rPr>
                <w:rFonts w:ascii="Arial" w:hAnsi="Arial" w:cs="Arial"/>
                <w:sz w:val="20"/>
              </w:rPr>
            </w:pPr>
            <w:r w:rsidRPr="004847AB">
              <w:rPr>
                <w:rFonts w:ascii="Arial" w:hAnsi="Arial" w:cs="Arial"/>
                <w:sz w:val="20"/>
              </w:rPr>
              <w:t>W punkcie H.2.4. należy opisać stopień zaawansowania przygotowania projektu od strony finansowej. Opis ten powinien:</w:t>
            </w:r>
          </w:p>
          <w:p w14:paraId="755D0A30" w14:textId="77777777" w:rsidR="00E940C0" w:rsidRPr="004847AB" w:rsidRDefault="00E940C0" w:rsidP="00DF3173">
            <w:pPr>
              <w:numPr>
                <w:ilvl w:val="0"/>
                <w:numId w:val="52"/>
              </w:numPr>
              <w:spacing w:before="0" w:line="24" w:lineRule="atLeast"/>
              <w:rPr>
                <w:rFonts w:ascii="Arial" w:hAnsi="Arial" w:cs="Arial"/>
                <w:sz w:val="20"/>
              </w:rPr>
            </w:pPr>
            <w:r w:rsidRPr="004847AB">
              <w:rPr>
                <w:rFonts w:ascii="Arial" w:hAnsi="Arial" w:cs="Arial"/>
                <w:sz w:val="20"/>
              </w:rPr>
              <w:t>wyszczególniać oraz określać procentowy udział (nie należy podawać kwot) poszczególnych źródeł finansowania całości wkładu własnego beneficjenta;</w:t>
            </w:r>
          </w:p>
          <w:p w14:paraId="0D5CD418" w14:textId="77777777" w:rsidR="00E940C0" w:rsidRPr="004847AB" w:rsidRDefault="00E940C0" w:rsidP="00DF3173">
            <w:pPr>
              <w:numPr>
                <w:ilvl w:val="0"/>
                <w:numId w:val="52"/>
              </w:numPr>
              <w:spacing w:before="0" w:line="24" w:lineRule="atLeast"/>
              <w:rPr>
                <w:rFonts w:ascii="Arial" w:hAnsi="Arial" w:cs="Arial"/>
                <w:sz w:val="20"/>
              </w:rPr>
            </w:pPr>
            <w:r w:rsidRPr="004847AB">
              <w:rPr>
                <w:rFonts w:ascii="Arial" w:hAnsi="Arial" w:cs="Arial"/>
                <w:sz w:val="20"/>
              </w:rPr>
              <w:t>wskazywać źródła, w ramach których zostały już zapewnione środki finansowe;</w:t>
            </w:r>
          </w:p>
          <w:p w14:paraId="3D414B8D" w14:textId="6521F0FB" w:rsidR="00E940C0" w:rsidRPr="004847AB" w:rsidRDefault="00E940C0" w:rsidP="00C27F77">
            <w:pPr>
              <w:numPr>
                <w:ilvl w:val="0"/>
                <w:numId w:val="53"/>
              </w:numPr>
              <w:spacing w:before="0" w:line="24" w:lineRule="atLeast"/>
              <w:rPr>
                <w:rFonts w:ascii="Arial" w:hAnsi="Arial" w:cs="Arial"/>
                <w:sz w:val="20"/>
              </w:rPr>
            </w:pPr>
            <w:r w:rsidRPr="004847AB">
              <w:rPr>
                <w:rFonts w:ascii="Arial" w:hAnsi="Arial" w:cs="Arial"/>
                <w:sz w:val="20"/>
              </w:rPr>
              <w:t>określać spodziewaną datę uzyskania dostępu do pozostałych źródeł finansowania</w:t>
            </w:r>
            <w:r w:rsidR="002B2E3C" w:rsidRPr="004847AB">
              <w:rPr>
                <w:rFonts w:ascii="Arial" w:hAnsi="Arial" w:cs="Arial"/>
                <w:sz w:val="20"/>
              </w:rPr>
              <w:t xml:space="preserve"> </w:t>
            </w:r>
            <w:r w:rsidR="002B2E3C" w:rsidRPr="007C08FC">
              <w:rPr>
                <w:rFonts w:ascii="Arial" w:hAnsi="Arial" w:cs="Arial"/>
                <w:sz w:val="20"/>
              </w:rPr>
              <w:t>i</w:t>
            </w:r>
            <w:r w:rsidR="007C08FC" w:rsidRPr="00BF5D40">
              <w:rPr>
                <w:rFonts w:ascii="Arial" w:hAnsi="Arial" w:cs="Arial"/>
                <w:sz w:val="20"/>
              </w:rPr>
              <w:t> </w:t>
            </w:r>
            <w:r w:rsidR="002B2E3C" w:rsidRPr="007C08FC">
              <w:rPr>
                <w:rFonts w:ascii="Arial" w:hAnsi="Arial" w:cs="Arial"/>
                <w:sz w:val="20"/>
              </w:rPr>
              <w:t>harmonogram</w:t>
            </w:r>
            <w:r w:rsidR="002B2E3C" w:rsidRPr="004847AB">
              <w:rPr>
                <w:rFonts w:ascii="Arial" w:hAnsi="Arial" w:cs="Arial"/>
                <w:sz w:val="20"/>
              </w:rPr>
              <w:t xml:space="preserve"> działań w celu pozyskania tych źródeł</w:t>
            </w:r>
            <w:r w:rsidRPr="004847AB">
              <w:rPr>
                <w:rFonts w:ascii="Arial" w:hAnsi="Arial" w:cs="Arial"/>
                <w:sz w:val="20"/>
              </w:rPr>
              <w:t>.</w:t>
            </w:r>
          </w:p>
        </w:tc>
      </w:tr>
    </w:tbl>
    <w:p w14:paraId="4091C8E9" w14:textId="77777777" w:rsidR="00E940C0" w:rsidRPr="004847AB" w:rsidRDefault="00E940C0" w:rsidP="00845C09">
      <w:pPr>
        <w:pStyle w:val="ManualHeading3"/>
        <w:spacing w:before="0" w:line="24" w:lineRule="atLeast"/>
        <w:rPr>
          <w:rFonts w:ascii="Arial" w:hAnsi="Arial" w:cs="Arial"/>
          <w:i w:val="0"/>
          <w:iCs/>
          <w:sz w:val="20"/>
        </w:rPr>
      </w:pPr>
    </w:p>
    <w:p w14:paraId="33D57002" w14:textId="77777777" w:rsidR="00780891" w:rsidRPr="004847AB" w:rsidRDefault="005133BE" w:rsidP="00845C09">
      <w:pPr>
        <w:pStyle w:val="ManualHeading3"/>
        <w:spacing w:before="0" w:line="24" w:lineRule="atLeast"/>
        <w:rPr>
          <w:rFonts w:ascii="Arial" w:hAnsi="Arial" w:cs="Arial"/>
          <w:i w:val="0"/>
          <w:iCs/>
          <w:sz w:val="20"/>
        </w:rPr>
      </w:pPr>
      <w:r w:rsidRPr="004847AB">
        <w:rPr>
          <w:rFonts w:ascii="Arial" w:hAnsi="Arial" w:cs="Arial"/>
          <w:i w:val="0"/>
          <w:iCs/>
          <w:sz w:val="20"/>
        </w:rPr>
        <w:t>H</w:t>
      </w:r>
      <w:r w:rsidR="007342FE" w:rsidRPr="004847AB">
        <w:rPr>
          <w:rFonts w:ascii="Arial" w:hAnsi="Arial" w:cs="Arial"/>
          <w:i w:val="0"/>
          <w:iCs/>
          <w:sz w:val="20"/>
        </w:rPr>
        <w:t>.2.5</w:t>
      </w:r>
      <w:r w:rsidR="007342FE" w:rsidRPr="004847AB">
        <w:rPr>
          <w:rFonts w:ascii="Arial" w:hAnsi="Arial" w:cs="Arial"/>
          <w:i w:val="0"/>
          <w:iCs/>
          <w:sz w:val="20"/>
        </w:rPr>
        <w:tab/>
      </w:r>
      <w:bookmarkStart w:id="84" w:name="_Toc402878054"/>
      <w:r w:rsidR="00780891" w:rsidRPr="004847AB">
        <w:rPr>
          <w:rFonts w:ascii="Arial" w:hAnsi="Arial" w:cs="Arial"/>
          <w:i w:val="0"/>
          <w:iCs/>
          <w:sz w:val="20"/>
        </w:rPr>
        <w:t>Jeżeli realizacja projektu już się rozpoczęła, należy wskazać stan zaawansowania prac:</w:t>
      </w:r>
    </w:p>
    <w:p w14:paraId="1E36BCA5" w14:textId="77777777" w:rsidR="007342FE" w:rsidRPr="004847AB" w:rsidRDefault="00266C0F" w:rsidP="00845C09">
      <w:pPr>
        <w:pStyle w:val="ManualHeading3"/>
        <w:pBdr>
          <w:top w:val="single" w:sz="4" w:space="1" w:color="auto"/>
          <w:left w:val="single" w:sz="4" w:space="4" w:color="auto"/>
          <w:bottom w:val="single" w:sz="4" w:space="1" w:color="auto"/>
          <w:right w:val="single" w:sz="4" w:space="4" w:color="auto"/>
        </w:pBdr>
        <w:spacing w:before="0" w:line="24" w:lineRule="atLeast"/>
        <w:rPr>
          <w:rFonts w:ascii="Arial" w:hAnsi="Arial" w:cs="Arial"/>
          <w:i w:val="0"/>
          <w:sz w:val="20"/>
          <w:lang w:val="en-US"/>
        </w:rPr>
      </w:pPr>
      <w:r w:rsidRPr="004847AB">
        <w:rPr>
          <w:rFonts w:ascii="Arial" w:hAnsi="Arial" w:cs="Arial"/>
          <w:i w:val="0"/>
          <w:sz w:val="20"/>
          <w:lang w:val="en-US"/>
        </w:rPr>
        <w:t xml:space="preserve">Max. </w:t>
      </w:r>
      <w:r w:rsidR="007342FE" w:rsidRPr="004847AB">
        <w:rPr>
          <w:rFonts w:ascii="Arial" w:hAnsi="Arial" w:cs="Arial"/>
          <w:i w:val="0"/>
          <w:sz w:val="20"/>
          <w:lang w:val="en-US"/>
        </w:rPr>
        <w:t>1750</w:t>
      </w:r>
      <w:bookmarkEnd w:id="84"/>
      <w:r w:rsidRPr="004847AB">
        <w:rPr>
          <w:rFonts w:ascii="Arial" w:hAnsi="Arial" w:cs="Arial"/>
          <w:i w:val="0"/>
          <w:sz w:val="20"/>
        </w:rPr>
        <w:t>znaków</w:t>
      </w:r>
    </w:p>
    <w:p w14:paraId="34EFB718" w14:textId="77777777" w:rsidR="00E940C0" w:rsidRPr="004847AB" w:rsidRDefault="00E940C0" w:rsidP="00845C09">
      <w:pPr>
        <w:pStyle w:val="ManualHeading1"/>
        <w:spacing w:before="0" w:line="24" w:lineRule="atLeast"/>
        <w:rPr>
          <w:rFonts w:ascii="Arial" w:hAnsi="Arial" w:cs="Arial"/>
          <w:sz w:val="20"/>
          <w:lang w:val="en-US"/>
        </w:rPr>
      </w:pPr>
      <w:bookmarkStart w:id="85" w:name="_Toc4028780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940C0" w:rsidRPr="004847AB" w14:paraId="7DFA7681" w14:textId="77777777" w:rsidTr="00601966">
        <w:trPr>
          <w:trHeight w:val="929"/>
        </w:trPr>
        <w:tc>
          <w:tcPr>
            <w:tcW w:w="5000" w:type="pct"/>
            <w:shd w:val="clear" w:color="auto" w:fill="D9D9D9"/>
          </w:tcPr>
          <w:p w14:paraId="6B4FF38D" w14:textId="77777777" w:rsidR="00E940C0" w:rsidRPr="004847AB" w:rsidRDefault="00E940C0"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753F4E46" w14:textId="6226B841" w:rsidR="00E940C0" w:rsidRPr="004847AB" w:rsidRDefault="00E940C0" w:rsidP="00845C09">
            <w:pPr>
              <w:spacing w:before="0" w:line="24" w:lineRule="atLeast"/>
              <w:rPr>
                <w:rFonts w:ascii="Arial" w:hAnsi="Arial" w:cs="Arial"/>
                <w:sz w:val="20"/>
              </w:rPr>
            </w:pPr>
            <w:r w:rsidRPr="004847AB">
              <w:rPr>
                <w:rFonts w:ascii="Arial" w:hAnsi="Arial" w:cs="Arial"/>
                <w:sz w:val="20"/>
              </w:rPr>
              <w:t>W przypadku, gdy realizacja projektu nie została rozpoczęta, w punkcie H.2.5 należy wpisać NIE</w:t>
            </w:r>
            <w:r w:rsidR="00C27F77">
              <w:rPr>
                <w:rFonts w:ascii="Arial" w:hAnsi="Arial" w:cs="Arial"/>
                <w:sz w:val="20"/>
              </w:rPr>
              <w:t> </w:t>
            </w:r>
            <w:r w:rsidRPr="004847AB">
              <w:rPr>
                <w:rFonts w:ascii="Arial" w:hAnsi="Arial" w:cs="Arial"/>
                <w:sz w:val="20"/>
              </w:rPr>
              <w:t>DOTYCZY.</w:t>
            </w:r>
          </w:p>
          <w:p w14:paraId="18AABC8F" w14:textId="77777777" w:rsidR="00E940C0" w:rsidRPr="004847AB" w:rsidRDefault="00E940C0" w:rsidP="00845C09">
            <w:pPr>
              <w:spacing w:before="0" w:line="24" w:lineRule="atLeast"/>
              <w:rPr>
                <w:rFonts w:ascii="Arial" w:hAnsi="Arial" w:cs="Arial"/>
                <w:sz w:val="20"/>
              </w:rPr>
            </w:pPr>
            <w:r w:rsidRPr="004847AB">
              <w:rPr>
                <w:rFonts w:ascii="Arial" w:hAnsi="Arial" w:cs="Arial"/>
                <w:sz w:val="20"/>
              </w:rPr>
              <w:t>W przypadku, gdy realizacja przedmiotu projektu</w:t>
            </w:r>
            <w:r w:rsidR="00B03CB2" w:rsidRPr="004847AB">
              <w:rPr>
                <w:rFonts w:ascii="Arial" w:hAnsi="Arial" w:cs="Arial"/>
                <w:sz w:val="20"/>
              </w:rPr>
              <w:t xml:space="preserve"> została rozpoczęta, w punkcie H</w:t>
            </w:r>
            <w:r w:rsidRPr="004847AB">
              <w:rPr>
                <w:rFonts w:ascii="Arial" w:hAnsi="Arial" w:cs="Arial"/>
                <w:sz w:val="20"/>
              </w:rPr>
              <w:t>.2.5 należy:</w:t>
            </w:r>
          </w:p>
          <w:p w14:paraId="6910676E" w14:textId="77777777" w:rsidR="00E940C0" w:rsidRPr="004847AB" w:rsidRDefault="00E940C0" w:rsidP="00DF3173">
            <w:pPr>
              <w:numPr>
                <w:ilvl w:val="0"/>
                <w:numId w:val="53"/>
              </w:numPr>
              <w:spacing w:before="0" w:line="24" w:lineRule="atLeast"/>
              <w:rPr>
                <w:rFonts w:ascii="Arial" w:hAnsi="Arial" w:cs="Arial"/>
                <w:sz w:val="20"/>
              </w:rPr>
            </w:pPr>
            <w:r w:rsidRPr="004847AB">
              <w:rPr>
                <w:rFonts w:ascii="Arial" w:hAnsi="Arial" w:cs="Arial"/>
                <w:sz w:val="20"/>
              </w:rPr>
              <w:t>opisać stan dotychczasowego wykonania przedmiotu projektu;</w:t>
            </w:r>
          </w:p>
          <w:p w14:paraId="355CCA9E" w14:textId="77777777" w:rsidR="00E940C0" w:rsidRPr="004847AB" w:rsidRDefault="00E940C0" w:rsidP="00DF3173">
            <w:pPr>
              <w:numPr>
                <w:ilvl w:val="0"/>
                <w:numId w:val="53"/>
              </w:numPr>
              <w:spacing w:before="0" w:line="24" w:lineRule="atLeast"/>
              <w:rPr>
                <w:rFonts w:ascii="Arial" w:hAnsi="Arial" w:cs="Arial"/>
                <w:sz w:val="20"/>
              </w:rPr>
            </w:pPr>
            <w:r w:rsidRPr="004847AB">
              <w:rPr>
                <w:rFonts w:ascii="Arial" w:hAnsi="Arial" w:cs="Arial"/>
                <w:sz w:val="20"/>
              </w:rPr>
              <w:t>poinformować, czy i w jakiej wysokości zostały poniesione wydatki, które beneficjent planuje zadeklarować we wniosku o płatność jako kwalifikowalne.</w:t>
            </w:r>
          </w:p>
          <w:p w14:paraId="43D5D934" w14:textId="0277851C" w:rsidR="003718B2" w:rsidRPr="004847AB" w:rsidRDefault="003718B2" w:rsidP="00C27F77">
            <w:pPr>
              <w:spacing w:before="0" w:line="24" w:lineRule="atLeast"/>
              <w:rPr>
                <w:rFonts w:ascii="Arial" w:hAnsi="Arial" w:cs="Arial"/>
                <w:sz w:val="20"/>
              </w:rPr>
            </w:pPr>
            <w:r w:rsidRPr="004847AB">
              <w:rPr>
                <w:rFonts w:ascii="Arial" w:hAnsi="Arial" w:cs="Arial"/>
                <w:sz w:val="20"/>
              </w:rPr>
              <w:t>Za początek realizacji projektu należy przyjąć moment podpisania kontraktu na zaprojektowanie i</w:t>
            </w:r>
            <w:r w:rsidR="00C27F77">
              <w:rPr>
                <w:rFonts w:ascii="Arial" w:hAnsi="Arial" w:cs="Arial"/>
                <w:sz w:val="20"/>
              </w:rPr>
              <w:t> </w:t>
            </w:r>
            <w:r w:rsidRPr="004847AB">
              <w:rPr>
                <w:rFonts w:ascii="Arial" w:hAnsi="Arial" w:cs="Arial"/>
                <w:sz w:val="20"/>
              </w:rPr>
              <w:t>roboty/roboty/dostawy.</w:t>
            </w:r>
          </w:p>
        </w:tc>
      </w:tr>
    </w:tbl>
    <w:p w14:paraId="0CA1322B" w14:textId="77777777" w:rsidR="00266C0F" w:rsidRPr="004847AB" w:rsidRDefault="00266C0F" w:rsidP="00845C09">
      <w:pPr>
        <w:pStyle w:val="Nagwek1"/>
        <w:numPr>
          <w:ilvl w:val="0"/>
          <w:numId w:val="0"/>
        </w:numPr>
        <w:spacing w:before="0" w:line="24" w:lineRule="atLeast"/>
        <w:ind w:left="850" w:hanging="850"/>
        <w:rPr>
          <w:rFonts w:ascii="Arial" w:hAnsi="Arial" w:cs="Arial"/>
          <w:sz w:val="20"/>
          <w:szCs w:val="20"/>
          <w:lang w:val="pl-PL"/>
        </w:rPr>
      </w:pPr>
      <w:bookmarkStart w:id="86" w:name="_Toc386099070"/>
    </w:p>
    <w:p w14:paraId="1F0E667A" w14:textId="77777777" w:rsidR="003209F0" w:rsidRPr="004847AB" w:rsidRDefault="003209F0" w:rsidP="005D7C4A">
      <w:pPr>
        <w:pStyle w:val="Text1"/>
        <w:ind w:left="0"/>
        <w:rPr>
          <w:rFonts w:ascii="Arial" w:hAnsi="Arial" w:cs="Arial"/>
          <w:lang w:eastAsia="en-GB"/>
        </w:rPr>
      </w:pPr>
      <w:bookmarkStart w:id="87" w:name="_Toc414610684"/>
    </w:p>
    <w:p w14:paraId="067E1B68" w14:textId="77777777" w:rsidR="00996575" w:rsidRPr="004847AB" w:rsidRDefault="00996575" w:rsidP="00845C09">
      <w:pPr>
        <w:pStyle w:val="Nagwek1"/>
        <w:numPr>
          <w:ilvl w:val="0"/>
          <w:numId w:val="0"/>
        </w:numPr>
        <w:spacing w:before="0" w:line="24" w:lineRule="atLeast"/>
        <w:ind w:left="850" w:hanging="850"/>
        <w:rPr>
          <w:rFonts w:ascii="Arial" w:hAnsi="Arial" w:cs="Arial"/>
          <w:sz w:val="20"/>
          <w:szCs w:val="20"/>
          <w:lang w:val="pl-PL"/>
        </w:rPr>
      </w:pPr>
      <w:bookmarkStart w:id="88" w:name="_Toc428955017"/>
      <w:r w:rsidRPr="004847AB">
        <w:rPr>
          <w:rFonts w:ascii="Arial" w:hAnsi="Arial" w:cs="Arial"/>
          <w:sz w:val="20"/>
          <w:szCs w:val="20"/>
          <w:lang w:val="pl-PL"/>
        </w:rPr>
        <w:t>I</w:t>
      </w:r>
      <w:r w:rsidRPr="004847AB">
        <w:rPr>
          <w:rFonts w:ascii="Arial" w:hAnsi="Arial" w:cs="Arial"/>
          <w:sz w:val="20"/>
          <w:szCs w:val="20"/>
          <w:lang w:val="pl-PL"/>
        </w:rPr>
        <w:tab/>
        <w:t>DZIAŁANIA INFORMACYJNO-PROMOCYJNE</w:t>
      </w:r>
      <w:bookmarkEnd w:id="86"/>
      <w:bookmarkEnd w:id="87"/>
      <w:bookmarkEnd w:id="88"/>
    </w:p>
    <w:p w14:paraId="2EEE2A64" w14:textId="77777777" w:rsidR="00080487" w:rsidRPr="004847AB" w:rsidRDefault="00080487" w:rsidP="00080487">
      <w:pPr>
        <w:rPr>
          <w:rFonts w:ascii="Arial" w:hAnsi="Arial" w:cs="Arial"/>
          <w:sz w:val="20"/>
          <w:lang w:eastAsia="pl-PL"/>
        </w:rPr>
      </w:pPr>
    </w:p>
    <w:p w14:paraId="01DD0E5B" w14:textId="08044E11" w:rsidR="00080487" w:rsidRPr="004847AB" w:rsidRDefault="00080487" w:rsidP="00080487">
      <w:pPr>
        <w:rPr>
          <w:rFonts w:ascii="Arial" w:eastAsia="Times New Roman" w:hAnsi="Arial" w:cs="Arial"/>
          <w:sz w:val="20"/>
          <w:lang w:eastAsia="pl-PL"/>
        </w:rPr>
      </w:pPr>
      <w:r w:rsidRPr="004847AB">
        <w:rPr>
          <w:rFonts w:ascii="Arial" w:hAnsi="Arial" w:cs="Arial"/>
          <w:sz w:val="20"/>
          <w:lang w:eastAsia="pl-PL"/>
        </w:rPr>
        <w:t>Beneficjenci, których projekt uzyska dofinansowanie, są zobowiązani do informowania opinii publicznej o celu realizowanego projektu oraz uzyskanym z funduszy wsparciu.</w:t>
      </w:r>
      <w:r w:rsidR="007E4829">
        <w:rPr>
          <w:rFonts w:ascii="Arial" w:hAnsi="Arial" w:cs="Arial"/>
          <w:sz w:val="20"/>
          <w:lang w:eastAsia="pl-PL"/>
        </w:rPr>
        <w:t xml:space="preserve"> </w:t>
      </w:r>
      <w:r w:rsidRPr="004847AB">
        <w:rPr>
          <w:rFonts w:ascii="Arial" w:eastAsia="Times New Roman" w:hAnsi="Arial" w:cs="Arial"/>
          <w:sz w:val="20"/>
          <w:lang w:eastAsia="pl-PL"/>
        </w:rPr>
        <w:t>Wyrażenie zgody na finansowanie oznacza zgodę beneficjenta na umieszczenie go w wykazie projektów publikowanym w Portalu Funduszy Europejskich.</w:t>
      </w:r>
    </w:p>
    <w:p w14:paraId="187C6C3D" w14:textId="77777777" w:rsidR="00BF15D9" w:rsidRPr="004847AB" w:rsidRDefault="00BF15D9" w:rsidP="00080487">
      <w:pPr>
        <w:rPr>
          <w:rFonts w:ascii="Arial" w:eastAsia="Times New Roman" w:hAnsi="Arial" w:cs="Arial"/>
          <w:sz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996575" w:rsidRPr="004847AB" w14:paraId="4EE32567" w14:textId="77777777" w:rsidTr="00234E0A">
        <w:trPr>
          <w:trHeight w:val="416"/>
        </w:trPr>
        <w:tc>
          <w:tcPr>
            <w:tcW w:w="5000" w:type="pct"/>
            <w:shd w:val="clear" w:color="auto" w:fill="D9D9D9"/>
          </w:tcPr>
          <w:p w14:paraId="785115F5" w14:textId="77777777" w:rsidR="00996575" w:rsidRPr="004847AB" w:rsidRDefault="00996575"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59C458E1" w14:textId="77777777" w:rsidR="00577910" w:rsidRPr="004847AB" w:rsidRDefault="00577910" w:rsidP="00234E0A">
            <w:pPr>
              <w:spacing w:line="24" w:lineRule="atLeast"/>
              <w:rPr>
                <w:rFonts w:ascii="Arial" w:hAnsi="Arial"/>
                <w:sz w:val="20"/>
              </w:rPr>
            </w:pPr>
            <w:r w:rsidRPr="004847AB">
              <w:rPr>
                <w:rFonts w:ascii="Arial" w:hAnsi="Arial" w:cs="Arial"/>
                <w:sz w:val="20"/>
              </w:rPr>
              <w:t>Wymogi dotyczące</w:t>
            </w:r>
            <w:r w:rsidRPr="004847AB">
              <w:rPr>
                <w:rFonts w:ascii="Arial" w:hAnsi="Arial"/>
                <w:sz w:val="20"/>
              </w:rPr>
              <w:t xml:space="preserve"> prowadzenia przez beneficjentów działań informacyjnych i promocyjnych dotyczących projektów współfinansowanych ze środków Unii Europejskiej zostały określone w:</w:t>
            </w:r>
          </w:p>
          <w:p w14:paraId="5C9299C3" w14:textId="77777777" w:rsidR="00577910" w:rsidRPr="004847AB" w:rsidRDefault="00577910" w:rsidP="00577910">
            <w:pPr>
              <w:numPr>
                <w:ilvl w:val="0"/>
                <w:numId w:val="53"/>
              </w:numPr>
              <w:spacing w:before="0" w:line="24" w:lineRule="atLeast"/>
              <w:rPr>
                <w:rFonts w:ascii="Arial" w:hAnsi="Arial"/>
                <w:sz w:val="20"/>
              </w:rPr>
            </w:pPr>
            <w:r w:rsidRPr="004847AB">
              <w:rPr>
                <w:rFonts w:ascii="Arial" w:hAnsi="Arial"/>
                <w:sz w:val="20"/>
              </w:rPr>
              <w:t xml:space="preserve">załączniku XII punkt 2.2 </w:t>
            </w:r>
            <w:r w:rsidRPr="004847AB">
              <w:rPr>
                <w:rFonts w:ascii="Arial" w:hAnsi="Arial" w:cs="Arial"/>
                <w:i/>
                <w:sz w:val="20"/>
              </w:rPr>
              <w:t>rozporządzenia</w:t>
            </w:r>
            <w:r w:rsidRPr="004847AB">
              <w:rPr>
                <w:rFonts w:ascii="Arial" w:hAnsi="Arial"/>
                <w:i/>
                <w:sz w:val="20"/>
              </w:rPr>
              <w:t xml:space="preserve"> Parlamentu Europejskiego i Rady (UE) nr 1303/2013 z dnia 17 grudnia 2013 r</w:t>
            </w:r>
            <w:r w:rsidRPr="004847AB">
              <w:rPr>
                <w:rFonts w:ascii="Arial" w:hAnsi="Arial" w:cs="Arial"/>
                <w:i/>
                <w:sz w:val="20"/>
              </w:rPr>
              <w:t>.</w:t>
            </w:r>
          </w:p>
          <w:p w14:paraId="7F21A880" w14:textId="77777777" w:rsidR="00577910" w:rsidRPr="004847AB" w:rsidRDefault="00577910" w:rsidP="00577910">
            <w:pPr>
              <w:numPr>
                <w:ilvl w:val="0"/>
                <w:numId w:val="53"/>
              </w:numPr>
              <w:spacing w:before="0" w:line="24" w:lineRule="atLeast"/>
              <w:rPr>
                <w:rFonts w:ascii="Arial" w:hAnsi="Arial" w:cs="Arial"/>
                <w:sz w:val="20"/>
              </w:rPr>
            </w:pPr>
            <w:r w:rsidRPr="004847AB">
              <w:rPr>
                <w:rFonts w:ascii="Arial" w:hAnsi="Arial" w:cs="Arial"/>
                <w:sz w:val="20"/>
              </w:rPr>
              <w:t xml:space="preserve">art. 3-5 załącznika II </w:t>
            </w:r>
            <w:r w:rsidRPr="004847AB">
              <w:rPr>
                <w:rFonts w:ascii="Arial" w:hAnsi="Arial" w:cs="Arial"/>
                <w:i/>
                <w:sz w:val="20"/>
              </w:rPr>
              <w:t>rozporządzenia wykonawczego Komisji (UE) nr 821/2014 z dnia 28 lipca 2014 r.</w:t>
            </w:r>
          </w:p>
          <w:p w14:paraId="494A2E76" w14:textId="59D0CDAF" w:rsidR="00577910" w:rsidRPr="004847AB" w:rsidRDefault="00577910" w:rsidP="00234E0A">
            <w:pPr>
              <w:spacing w:line="24" w:lineRule="atLeast"/>
              <w:rPr>
                <w:rFonts w:ascii="Arial" w:hAnsi="Arial"/>
                <w:sz w:val="20"/>
              </w:rPr>
            </w:pPr>
            <w:r w:rsidRPr="004847AB">
              <w:rPr>
                <w:rFonts w:ascii="Arial" w:hAnsi="Arial" w:cs="Arial"/>
                <w:sz w:val="20"/>
              </w:rPr>
              <w:t xml:space="preserve">Opis oraz wskazówki jak wypełnić obowiązki informacyjno-promocyjne beneficjenta, określone </w:t>
            </w:r>
            <w:r w:rsidRPr="00E67FBF">
              <w:rPr>
                <w:rFonts w:ascii="Arial" w:hAnsi="Arial" w:cs="Arial"/>
                <w:sz w:val="20"/>
              </w:rPr>
              <w:t>w</w:t>
            </w:r>
            <w:r w:rsidR="00E67FBF" w:rsidRPr="00BF5D40">
              <w:rPr>
                <w:rFonts w:ascii="Arial" w:hAnsi="Arial" w:cs="Arial"/>
                <w:sz w:val="20"/>
              </w:rPr>
              <w:t> </w:t>
            </w:r>
            <w:r w:rsidRPr="00E67FBF">
              <w:rPr>
                <w:rFonts w:ascii="Arial" w:hAnsi="Arial" w:cs="Arial"/>
                <w:sz w:val="20"/>
              </w:rPr>
              <w:t>przepisach</w:t>
            </w:r>
            <w:r w:rsidRPr="004847AB">
              <w:rPr>
                <w:rFonts w:ascii="Arial" w:hAnsi="Arial" w:cs="Arial"/>
                <w:sz w:val="20"/>
              </w:rPr>
              <w:t xml:space="preserve"> unijnych, a także gdzie znaleźć pomoc w razie potrzeby, zostały zawarte w</w:t>
            </w:r>
            <w:r w:rsidR="001C05E1">
              <w:rPr>
                <w:rFonts w:ascii="Arial" w:hAnsi="Arial" w:cs="Arial"/>
                <w:sz w:val="20"/>
              </w:rPr>
              <w:t xml:space="preserve"> </w:t>
            </w:r>
            <w:r w:rsidRPr="004847AB">
              <w:rPr>
                <w:rFonts w:ascii="Arial" w:hAnsi="Arial"/>
                <w:i/>
                <w:sz w:val="20"/>
              </w:rPr>
              <w:t xml:space="preserve">Podręczniku </w:t>
            </w:r>
            <w:r w:rsidRPr="004847AB">
              <w:rPr>
                <w:rFonts w:ascii="Arial" w:hAnsi="Arial" w:cs="Arial"/>
                <w:i/>
                <w:sz w:val="20"/>
              </w:rPr>
              <w:t xml:space="preserve">wnioskodawcy i </w:t>
            </w:r>
            <w:r w:rsidRPr="004847AB">
              <w:rPr>
                <w:rFonts w:ascii="Arial" w:hAnsi="Arial"/>
                <w:i/>
                <w:sz w:val="20"/>
              </w:rPr>
              <w:t xml:space="preserve">beneficjenta programów polityki spójności 2014-2020 w zakresie informacji </w:t>
            </w:r>
            <w:r w:rsidRPr="004847AB">
              <w:rPr>
                <w:rFonts w:ascii="Arial" w:hAnsi="Arial" w:cs="Arial"/>
                <w:i/>
                <w:sz w:val="20"/>
              </w:rPr>
              <w:br/>
            </w:r>
            <w:r w:rsidRPr="004847AB">
              <w:rPr>
                <w:rFonts w:ascii="Arial" w:hAnsi="Arial"/>
                <w:i/>
                <w:sz w:val="20"/>
              </w:rPr>
              <w:t>i promocji.</w:t>
            </w:r>
          </w:p>
          <w:p w14:paraId="3DE5375D" w14:textId="77777777" w:rsidR="00577910" w:rsidRPr="004847AB" w:rsidRDefault="00577910" w:rsidP="00577910">
            <w:pPr>
              <w:spacing w:line="24" w:lineRule="atLeast"/>
              <w:rPr>
                <w:rFonts w:ascii="Arial" w:hAnsi="Arial" w:cs="Arial"/>
                <w:i/>
                <w:sz w:val="20"/>
              </w:rPr>
            </w:pPr>
            <w:r w:rsidRPr="004847AB">
              <w:rPr>
                <w:rFonts w:ascii="Arial" w:hAnsi="Arial" w:cs="Arial"/>
                <w:sz w:val="20"/>
              </w:rPr>
              <w:t>Ponadto założenia komunikacji dotyczącej POIiŚ 2014-2020, które odnoszą się również w części do realizacji działań informacyjnych i promocyjnych przez beneficjentów, zostały zawarte w Strategii komunikacji POIiŚ na lata 2014-2020.</w:t>
            </w:r>
          </w:p>
          <w:p w14:paraId="1D89C41A" w14:textId="77777777" w:rsidR="00577910" w:rsidRPr="004847AB" w:rsidRDefault="00577910" w:rsidP="00234E0A">
            <w:pPr>
              <w:spacing w:line="24" w:lineRule="atLeast"/>
              <w:rPr>
                <w:rFonts w:ascii="Arial" w:hAnsi="Arial"/>
                <w:sz w:val="20"/>
              </w:rPr>
            </w:pPr>
            <w:r w:rsidRPr="004847AB">
              <w:rPr>
                <w:rFonts w:ascii="Arial" w:hAnsi="Arial"/>
                <w:sz w:val="20"/>
              </w:rPr>
              <w:t xml:space="preserve">W punkcie </w:t>
            </w:r>
            <w:r w:rsidR="00EF36CD">
              <w:rPr>
                <w:rFonts w:ascii="Arial" w:hAnsi="Arial" w:cs="Arial"/>
                <w:sz w:val="20"/>
              </w:rPr>
              <w:t>I</w:t>
            </w:r>
            <w:r w:rsidRPr="004847AB">
              <w:rPr>
                <w:rFonts w:ascii="Arial" w:hAnsi="Arial"/>
                <w:sz w:val="20"/>
              </w:rPr>
              <w:t xml:space="preserve">.1 wniosku należy zwięźle opisać wszystkie podjęte i planowane do realizacji w ramach projektu działania informacyjno-promocyjne. </w:t>
            </w:r>
          </w:p>
          <w:p w14:paraId="4934E0B4" w14:textId="77777777" w:rsidR="00577910" w:rsidRPr="004847AB" w:rsidRDefault="00577910" w:rsidP="00577910">
            <w:pPr>
              <w:spacing w:line="24" w:lineRule="atLeast"/>
              <w:rPr>
                <w:rFonts w:ascii="Arial" w:hAnsi="Arial" w:cs="Arial"/>
                <w:sz w:val="20"/>
              </w:rPr>
            </w:pPr>
            <w:r w:rsidRPr="004847AB">
              <w:rPr>
                <w:rFonts w:ascii="Arial" w:hAnsi="Arial" w:cs="Arial"/>
                <w:sz w:val="20"/>
              </w:rPr>
              <w:t>Działania informacyjne i promocyjne powinny odpowiadać wielkości projektu oraz brać pod uwagę jego cel i rodzaj, tzn. uwzględniać jego potrzeby promocyjne, w tym grupy docelowe.</w:t>
            </w:r>
          </w:p>
          <w:p w14:paraId="0C9D2945" w14:textId="5BED3D5B" w:rsidR="00577910" w:rsidRPr="004847AB" w:rsidRDefault="00577910" w:rsidP="00577910">
            <w:pPr>
              <w:spacing w:line="24" w:lineRule="atLeast"/>
              <w:rPr>
                <w:rFonts w:ascii="Arial" w:hAnsi="Arial" w:cs="Arial"/>
                <w:sz w:val="20"/>
              </w:rPr>
            </w:pPr>
            <w:r w:rsidRPr="004847AB">
              <w:rPr>
                <w:rFonts w:ascii="Arial" w:hAnsi="Arial"/>
                <w:sz w:val="20"/>
              </w:rPr>
              <w:t>Szczegółowa charakterystyka głównych działań informacyjno-promocyjnych powinna być zawarta w</w:t>
            </w:r>
            <w:r w:rsidR="00C27F77">
              <w:rPr>
                <w:rFonts w:ascii="Arial" w:hAnsi="Arial"/>
                <w:sz w:val="20"/>
              </w:rPr>
              <w:t> </w:t>
            </w:r>
            <w:r w:rsidRPr="004847AB">
              <w:rPr>
                <w:rFonts w:ascii="Arial" w:hAnsi="Arial"/>
                <w:sz w:val="20"/>
              </w:rPr>
              <w:t xml:space="preserve">punkcie </w:t>
            </w:r>
            <w:r w:rsidR="00EF36CD">
              <w:rPr>
                <w:rFonts w:ascii="Arial" w:hAnsi="Arial" w:cs="Arial"/>
                <w:sz w:val="20"/>
              </w:rPr>
              <w:t>I</w:t>
            </w:r>
            <w:r w:rsidRPr="004847AB">
              <w:rPr>
                <w:rFonts w:ascii="Arial" w:hAnsi="Arial"/>
                <w:sz w:val="20"/>
              </w:rPr>
              <w:t xml:space="preserve">.2 i </w:t>
            </w:r>
            <w:r w:rsidR="00EF36CD">
              <w:rPr>
                <w:rFonts w:ascii="Arial" w:hAnsi="Arial" w:cs="Arial"/>
                <w:sz w:val="20"/>
              </w:rPr>
              <w:t>I</w:t>
            </w:r>
            <w:r w:rsidRPr="004847AB">
              <w:rPr>
                <w:rFonts w:ascii="Arial" w:hAnsi="Arial" w:cs="Arial"/>
                <w:sz w:val="20"/>
              </w:rPr>
              <w:t>.3. W punktach tych należy uwzględnić działania obowiązkowe oraz te o największym zasięgu w grupie docelowej, które generują maksymalne wydatki z zaplanowanego budżetu na ogół działań informacyjno-promocyjnych danego projektu infrastrukturalnego.</w:t>
            </w:r>
            <w:r w:rsidRPr="004847AB">
              <w:rPr>
                <w:rFonts w:ascii="Arial" w:hAnsi="Arial"/>
                <w:sz w:val="20"/>
              </w:rPr>
              <w:t xml:space="preserve"> Informacje podane w tych punktach służyć będą wyłącznie celom monitoringowym. </w:t>
            </w:r>
          </w:p>
          <w:p w14:paraId="0444E14F" w14:textId="77777777" w:rsidR="00577910" w:rsidRPr="004847AB" w:rsidRDefault="00577910" w:rsidP="00CF28BF">
            <w:pPr>
              <w:spacing w:line="24" w:lineRule="atLeast"/>
              <w:rPr>
                <w:rFonts w:ascii="Arial" w:hAnsi="Arial"/>
                <w:sz w:val="20"/>
              </w:rPr>
            </w:pPr>
            <w:r w:rsidRPr="004847AB">
              <w:rPr>
                <w:rFonts w:ascii="Arial" w:hAnsi="Arial"/>
                <w:sz w:val="20"/>
              </w:rPr>
              <w:t xml:space="preserve">Za </w:t>
            </w:r>
            <w:r w:rsidRPr="004847AB">
              <w:rPr>
                <w:rFonts w:ascii="Arial" w:hAnsi="Arial" w:cs="Arial"/>
                <w:sz w:val="20"/>
              </w:rPr>
              <w:t>obowiązkowe</w:t>
            </w:r>
            <w:r w:rsidRPr="004847AB">
              <w:rPr>
                <w:rFonts w:ascii="Arial" w:hAnsi="Arial"/>
                <w:sz w:val="20"/>
              </w:rPr>
              <w:t xml:space="preserve"> działania informacyjno-promocyjne należy przyjąć:</w:t>
            </w:r>
          </w:p>
          <w:p w14:paraId="618451BD" w14:textId="77777777" w:rsidR="00577910" w:rsidRPr="004847AB" w:rsidRDefault="00577910" w:rsidP="00577910">
            <w:pPr>
              <w:numPr>
                <w:ilvl w:val="0"/>
                <w:numId w:val="61"/>
              </w:numPr>
              <w:spacing w:before="0" w:line="24" w:lineRule="atLeast"/>
              <w:rPr>
                <w:rFonts w:ascii="Arial" w:hAnsi="Arial"/>
                <w:sz w:val="20"/>
              </w:rPr>
            </w:pPr>
            <w:r w:rsidRPr="004847AB">
              <w:rPr>
                <w:rFonts w:ascii="Arial" w:hAnsi="Arial"/>
                <w:sz w:val="20"/>
              </w:rPr>
              <w:t>oznaczenie znakiem Unii Europejskiej i znakiem Funduszy Europejskich wszystkich działań informacyjno-promocyjnych</w:t>
            </w:r>
            <w:r w:rsidRPr="004847AB">
              <w:rPr>
                <w:rFonts w:ascii="Arial" w:hAnsi="Arial" w:cs="Arial"/>
                <w:sz w:val="20"/>
                <w:lang w:eastAsia="pl-PL"/>
              </w:rPr>
              <w:t xml:space="preserve"> dotyczących projektu</w:t>
            </w:r>
            <w:r w:rsidRPr="004847AB">
              <w:rPr>
                <w:rFonts w:ascii="Arial" w:hAnsi="Arial"/>
                <w:sz w:val="20"/>
              </w:rPr>
              <w:t xml:space="preserve">, dokumentów związanych z realizacją projektu podawanych do </w:t>
            </w:r>
            <w:r w:rsidRPr="004847AB">
              <w:rPr>
                <w:rFonts w:ascii="Arial" w:hAnsi="Arial" w:cs="Arial"/>
                <w:sz w:val="20"/>
                <w:lang w:eastAsia="pl-PL"/>
              </w:rPr>
              <w:t>wiadomości</w:t>
            </w:r>
            <w:r w:rsidRPr="004847AB">
              <w:rPr>
                <w:rFonts w:ascii="Arial" w:hAnsi="Arial"/>
                <w:sz w:val="20"/>
              </w:rPr>
              <w:t xml:space="preserve"> publicznej, dokumentów i materiałów przeznaczonych dla uczestników </w:t>
            </w:r>
            <w:r w:rsidR="00EF36CD">
              <w:rPr>
                <w:rFonts w:ascii="Arial" w:hAnsi="Arial"/>
                <w:sz w:val="20"/>
              </w:rPr>
              <w:t xml:space="preserve">i odbiorców </w:t>
            </w:r>
            <w:r w:rsidRPr="004847AB">
              <w:rPr>
                <w:rFonts w:ascii="Arial" w:hAnsi="Arial"/>
                <w:sz w:val="20"/>
              </w:rPr>
              <w:t>projektów;</w:t>
            </w:r>
          </w:p>
          <w:p w14:paraId="2C40A8C9" w14:textId="77777777" w:rsidR="00577910" w:rsidRPr="004847AB" w:rsidRDefault="00577910" w:rsidP="00577910">
            <w:pPr>
              <w:numPr>
                <w:ilvl w:val="0"/>
                <w:numId w:val="61"/>
              </w:numPr>
              <w:spacing w:before="0" w:line="24" w:lineRule="atLeast"/>
              <w:rPr>
                <w:rFonts w:ascii="Arial" w:hAnsi="Arial"/>
                <w:sz w:val="20"/>
              </w:rPr>
            </w:pPr>
            <w:r w:rsidRPr="004847AB">
              <w:rPr>
                <w:rFonts w:ascii="Arial" w:hAnsi="Arial"/>
                <w:sz w:val="20"/>
              </w:rPr>
              <w:t xml:space="preserve">umieszczenie plakatu lub </w:t>
            </w:r>
            <w:r w:rsidRPr="004847AB">
              <w:rPr>
                <w:rFonts w:ascii="Arial" w:hAnsi="Arial" w:cs="Arial"/>
                <w:sz w:val="20"/>
              </w:rPr>
              <w:t>tablicy (informacyjnej</w:t>
            </w:r>
            <w:r w:rsidRPr="004847AB">
              <w:rPr>
                <w:rFonts w:ascii="Arial" w:hAnsi="Arial"/>
                <w:sz w:val="20"/>
              </w:rPr>
              <w:t xml:space="preserve"> lub </w:t>
            </w:r>
            <w:r w:rsidRPr="004847AB">
              <w:rPr>
                <w:rFonts w:ascii="Arial" w:hAnsi="Arial" w:cs="Arial"/>
                <w:sz w:val="20"/>
              </w:rPr>
              <w:t>pamiątkowej</w:t>
            </w:r>
            <w:r w:rsidRPr="004847AB">
              <w:rPr>
                <w:rFonts w:ascii="Arial" w:hAnsi="Arial"/>
                <w:sz w:val="20"/>
              </w:rPr>
              <w:t xml:space="preserve">); </w:t>
            </w:r>
          </w:p>
          <w:p w14:paraId="4797FACA" w14:textId="77777777" w:rsidR="00577910" w:rsidRPr="004847AB" w:rsidRDefault="00577910" w:rsidP="00577910">
            <w:pPr>
              <w:numPr>
                <w:ilvl w:val="0"/>
                <w:numId w:val="61"/>
              </w:numPr>
              <w:spacing w:before="0" w:line="24" w:lineRule="atLeast"/>
              <w:rPr>
                <w:rFonts w:ascii="Arial" w:hAnsi="Arial"/>
                <w:sz w:val="20"/>
              </w:rPr>
            </w:pPr>
            <w:r w:rsidRPr="004847AB">
              <w:rPr>
                <w:rFonts w:ascii="Arial" w:hAnsi="Arial"/>
                <w:sz w:val="20"/>
              </w:rPr>
              <w:t>umieszczenie opisu projektu na stronie internetowej (jeśli beneficjent ma stronę internetową);</w:t>
            </w:r>
          </w:p>
          <w:p w14:paraId="2C7CF412" w14:textId="77777777" w:rsidR="00577910" w:rsidRPr="004847AB" w:rsidRDefault="00577910" w:rsidP="00577910">
            <w:pPr>
              <w:numPr>
                <w:ilvl w:val="0"/>
                <w:numId w:val="61"/>
              </w:numPr>
              <w:spacing w:before="0" w:line="24" w:lineRule="atLeast"/>
              <w:rPr>
                <w:rFonts w:ascii="Arial" w:hAnsi="Arial" w:cs="Arial"/>
                <w:sz w:val="20"/>
              </w:rPr>
            </w:pPr>
            <w:r w:rsidRPr="004847AB">
              <w:rPr>
                <w:rFonts w:ascii="Arial" w:hAnsi="Arial" w:cs="Arial"/>
                <w:sz w:val="20"/>
              </w:rPr>
              <w:t>przekazywanie osobom i podmiotom uczestniczącym w projekcie informację, że projekt uzyskał dofinansowanie np. w formie odpowiedniego oznakowania konferencji, wystaw, stoisk targowych.</w:t>
            </w:r>
          </w:p>
          <w:p w14:paraId="50AC2477" w14:textId="77777777" w:rsidR="00577910" w:rsidRPr="004847AB" w:rsidRDefault="00577910" w:rsidP="00577910">
            <w:pPr>
              <w:spacing w:line="24" w:lineRule="atLeast"/>
              <w:rPr>
                <w:rFonts w:ascii="Arial" w:hAnsi="Arial" w:cs="Arial"/>
                <w:sz w:val="20"/>
              </w:rPr>
            </w:pPr>
            <w:r w:rsidRPr="004847AB">
              <w:rPr>
                <w:rFonts w:ascii="Arial" w:hAnsi="Arial" w:cs="Arial"/>
                <w:sz w:val="20"/>
              </w:rPr>
              <w:t>Produkcja i dystrybucja przedmiotów promocyjnych typu gadżety nie jest rekomendowanym narzędziem promocji projektu. Oznacza to, że tego typu przedmioty promocyjne mogą być wykorzystane tylko jako element wspierający inne działanie. Wydatki na cele reprezentacyjne, których nie można jednoznacznie uznać za związane z promocją projektu, są niedozwolone.</w:t>
            </w:r>
          </w:p>
          <w:p w14:paraId="76FFBF78" w14:textId="3757AA78" w:rsidR="00996575" w:rsidRPr="004847AB" w:rsidRDefault="00577910" w:rsidP="00577910">
            <w:pPr>
              <w:spacing w:before="0" w:line="24" w:lineRule="atLeast"/>
              <w:rPr>
                <w:rFonts w:ascii="Arial" w:hAnsi="Arial"/>
                <w:sz w:val="20"/>
              </w:rPr>
            </w:pPr>
            <w:r w:rsidRPr="004847AB">
              <w:rPr>
                <w:rFonts w:ascii="Arial" w:hAnsi="Arial"/>
                <w:sz w:val="20"/>
              </w:rPr>
              <w:t>Zaplanowane we wniosku o dofinansowanie działania informacyjno-promocyjne (w tym wskaźniki i</w:t>
            </w:r>
            <w:r w:rsidR="00C27F77">
              <w:rPr>
                <w:rFonts w:ascii="Arial" w:hAnsi="Arial"/>
                <w:sz w:val="20"/>
              </w:rPr>
              <w:t> </w:t>
            </w:r>
            <w:r w:rsidRPr="004847AB">
              <w:rPr>
                <w:rFonts w:ascii="Arial" w:hAnsi="Arial"/>
                <w:sz w:val="20"/>
              </w:rPr>
              <w:t>ich wartości) mogą ulegać zmianom – za zgodą instytucji będącej stroną umowy o dofinansowanie, bez potrzeby zmiany (aneksowania) umowy o dofinansowanie. Jednak zmiany te nie mogą stanowić uszczerbku dla działań komunikacyjnych projektu i muszą wynikać z ważnych okoliczności, których nie można było przewidzieć na etapie sporządzania wniosku o dofinansowanie.</w:t>
            </w:r>
          </w:p>
          <w:p w14:paraId="4C61616B" w14:textId="39339257" w:rsidR="00F86724" w:rsidRPr="004847AB" w:rsidRDefault="00F86724" w:rsidP="00C27F77">
            <w:pPr>
              <w:spacing w:before="0" w:line="24" w:lineRule="atLeast"/>
              <w:rPr>
                <w:rFonts w:ascii="Arial" w:hAnsi="Arial" w:cs="Arial"/>
                <w:b/>
                <w:sz w:val="20"/>
              </w:rPr>
            </w:pPr>
            <w:r w:rsidRPr="004847AB">
              <w:rPr>
                <w:rFonts w:ascii="Arial" w:hAnsi="Arial"/>
                <w:b/>
                <w:sz w:val="20"/>
              </w:rPr>
              <w:t xml:space="preserve">UWAGA! </w:t>
            </w:r>
            <w:r w:rsidR="003937C2" w:rsidRPr="004847AB">
              <w:rPr>
                <w:rFonts w:ascii="Arial" w:hAnsi="Arial"/>
                <w:b/>
                <w:sz w:val="20"/>
              </w:rPr>
              <w:t>Niniejsza c</w:t>
            </w:r>
            <w:r w:rsidR="00B125BA" w:rsidRPr="004847AB">
              <w:rPr>
                <w:rFonts w:ascii="Arial" w:hAnsi="Arial"/>
                <w:b/>
                <w:sz w:val="20"/>
              </w:rPr>
              <w:t xml:space="preserve">zęść </w:t>
            </w:r>
            <w:r w:rsidR="003937C2" w:rsidRPr="004847AB">
              <w:rPr>
                <w:rFonts w:ascii="Arial" w:hAnsi="Arial"/>
                <w:b/>
                <w:sz w:val="20"/>
              </w:rPr>
              <w:t>wniosku</w:t>
            </w:r>
            <w:r w:rsidRPr="004847AB">
              <w:rPr>
                <w:rFonts w:ascii="Arial" w:hAnsi="Arial"/>
                <w:b/>
                <w:sz w:val="20"/>
              </w:rPr>
              <w:t xml:space="preserve"> dotyczy wyłącznie działań związanych z informowaniem o</w:t>
            </w:r>
            <w:r w:rsidR="00C27F77">
              <w:rPr>
                <w:rFonts w:ascii="Arial" w:hAnsi="Arial"/>
                <w:b/>
                <w:sz w:val="20"/>
              </w:rPr>
              <w:t> </w:t>
            </w:r>
            <w:r w:rsidRPr="004847AB">
              <w:rPr>
                <w:rFonts w:ascii="Arial" w:hAnsi="Arial"/>
                <w:b/>
                <w:sz w:val="20"/>
              </w:rPr>
              <w:t xml:space="preserve">uzyskanym dofinansowaniu ze środków UE, nie zaś działań stanowiących integralną </w:t>
            </w:r>
            <w:r w:rsidR="00C17569" w:rsidRPr="004847AB">
              <w:rPr>
                <w:rFonts w:ascii="Arial" w:hAnsi="Arial"/>
                <w:b/>
                <w:sz w:val="20"/>
              </w:rPr>
              <w:t xml:space="preserve">część projektu (dotyczy w szczególności </w:t>
            </w:r>
            <w:r w:rsidR="00B125BA" w:rsidRPr="004847AB">
              <w:rPr>
                <w:rFonts w:ascii="Arial" w:hAnsi="Arial"/>
                <w:b/>
                <w:sz w:val="20"/>
              </w:rPr>
              <w:t xml:space="preserve">projektów edukacyjnych z </w:t>
            </w:r>
            <w:r w:rsidRPr="004847AB">
              <w:rPr>
                <w:rFonts w:ascii="Arial" w:hAnsi="Arial"/>
                <w:b/>
                <w:sz w:val="20"/>
              </w:rPr>
              <w:t>działań 2.4.5 i 2.4.6</w:t>
            </w:r>
            <w:r w:rsidR="00C17569" w:rsidRPr="004847AB">
              <w:rPr>
                <w:rFonts w:ascii="Arial" w:hAnsi="Arial"/>
                <w:b/>
                <w:sz w:val="20"/>
              </w:rPr>
              <w:t>).</w:t>
            </w:r>
          </w:p>
        </w:tc>
      </w:tr>
    </w:tbl>
    <w:p w14:paraId="7B1ED0F5" w14:textId="77777777" w:rsidR="00996575" w:rsidRPr="004847AB" w:rsidRDefault="00996575" w:rsidP="00845C09">
      <w:pPr>
        <w:spacing w:before="0" w:line="24" w:lineRule="atLeast"/>
        <w:rPr>
          <w:rFonts w:ascii="Arial" w:hAnsi="Arial" w:cs="Arial"/>
          <w:sz w:val="20"/>
        </w:rPr>
      </w:pPr>
    </w:p>
    <w:p w14:paraId="68434076" w14:textId="77777777" w:rsidR="00996575" w:rsidRPr="004847AB" w:rsidRDefault="00996575" w:rsidP="00845C09">
      <w:pPr>
        <w:spacing w:before="0" w:line="24" w:lineRule="atLeast"/>
        <w:rPr>
          <w:rFonts w:ascii="Arial" w:hAnsi="Arial" w:cs="Arial"/>
          <w:b/>
          <w:sz w:val="20"/>
        </w:rPr>
      </w:pPr>
      <w:r w:rsidRPr="004847AB">
        <w:rPr>
          <w:rFonts w:ascii="Arial" w:hAnsi="Arial" w:cs="Arial"/>
          <w:b/>
          <w:sz w:val="20"/>
        </w:rPr>
        <w:t>I.1</w:t>
      </w:r>
      <w:r w:rsidRPr="004847AB">
        <w:rPr>
          <w:rFonts w:ascii="Arial" w:hAnsi="Arial" w:cs="Arial"/>
          <w:b/>
          <w:sz w:val="20"/>
        </w:rPr>
        <w:tab/>
        <w:t>Opis działań informacyjno-promocyjnych</w:t>
      </w:r>
    </w:p>
    <w:p w14:paraId="770CD9A3" w14:textId="77777777" w:rsidR="00996575" w:rsidRPr="004847AB" w:rsidRDefault="00996575" w:rsidP="00845C09">
      <w:pPr>
        <w:spacing w:before="0" w:line="24" w:lineRule="atLeast"/>
        <w:rPr>
          <w:rFonts w:ascii="Arial" w:hAnsi="Arial" w:cs="Arial"/>
          <w:b/>
          <w:sz w:val="20"/>
        </w:rPr>
      </w:pPr>
    </w:p>
    <w:p w14:paraId="43063C33" w14:textId="77777777" w:rsidR="00996575" w:rsidRPr="004847AB" w:rsidRDefault="00266C0F"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sz w:val="20"/>
        </w:rPr>
      </w:pPr>
      <w:r w:rsidRPr="004847AB">
        <w:rPr>
          <w:rFonts w:ascii="Arial" w:hAnsi="Arial"/>
          <w:sz w:val="20"/>
        </w:rPr>
        <w:t>Max.</w:t>
      </w:r>
      <w:r w:rsidR="00996575" w:rsidRPr="004847AB">
        <w:rPr>
          <w:rFonts w:ascii="Arial" w:hAnsi="Arial"/>
          <w:sz w:val="20"/>
        </w:rPr>
        <w:t>1750 znaków</w:t>
      </w:r>
    </w:p>
    <w:p w14:paraId="61403F46" w14:textId="77777777" w:rsidR="00BF15D9" w:rsidRPr="004847AB" w:rsidRDefault="00BF15D9" w:rsidP="00845C09">
      <w:pPr>
        <w:spacing w:before="0" w:line="24" w:lineRule="atLeast"/>
        <w:rPr>
          <w:rFonts w:ascii="Arial" w:hAnsi="Arial" w:cs="Arial"/>
          <w:b/>
          <w:sz w:val="20"/>
        </w:rPr>
      </w:pPr>
    </w:p>
    <w:p w14:paraId="78C85CF5" w14:textId="77777777" w:rsidR="00996575" w:rsidRPr="004847AB" w:rsidRDefault="00996575" w:rsidP="00845C09">
      <w:pPr>
        <w:spacing w:before="0" w:line="24" w:lineRule="atLeast"/>
        <w:rPr>
          <w:rFonts w:ascii="Arial" w:hAnsi="Arial" w:cs="Arial"/>
          <w:b/>
          <w:sz w:val="20"/>
        </w:rPr>
      </w:pPr>
      <w:r w:rsidRPr="004847AB">
        <w:rPr>
          <w:rFonts w:ascii="Arial" w:hAnsi="Arial" w:cs="Arial"/>
          <w:b/>
          <w:sz w:val="20"/>
        </w:rPr>
        <w:t>I</w:t>
      </w:r>
      <w:r w:rsidR="00266C0F" w:rsidRPr="004847AB">
        <w:rPr>
          <w:rFonts w:ascii="Arial" w:hAnsi="Arial" w:cs="Arial"/>
          <w:b/>
          <w:sz w:val="20"/>
        </w:rPr>
        <w:t>.2</w:t>
      </w:r>
      <w:r w:rsidRPr="004847AB">
        <w:rPr>
          <w:rFonts w:ascii="Arial" w:hAnsi="Arial" w:cs="Arial"/>
          <w:b/>
          <w:sz w:val="20"/>
        </w:rPr>
        <w:tab/>
        <w:t>Indykatywny budżet i harmonogram głównych działań informacyjno-promocyjnych</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112"/>
        <w:gridCol w:w="993"/>
        <w:gridCol w:w="2409"/>
        <w:gridCol w:w="2834"/>
      </w:tblGrid>
      <w:tr w:rsidR="00881422" w:rsidRPr="004847AB" w14:paraId="41C93D68" w14:textId="77777777" w:rsidTr="00CF28BF">
        <w:trPr>
          <w:cantSplit/>
          <w:trHeight w:val="663"/>
        </w:trPr>
        <w:tc>
          <w:tcPr>
            <w:tcW w:w="2398" w:type="dxa"/>
            <w:vMerge w:val="restart"/>
            <w:shd w:val="clear" w:color="auto" w:fill="EAF1DD"/>
            <w:vAlign w:val="center"/>
          </w:tcPr>
          <w:p w14:paraId="39A31EDC" w14:textId="77777777" w:rsidR="009C5FF3" w:rsidRPr="004847AB" w:rsidRDefault="009C5FF3" w:rsidP="003209F0">
            <w:pPr>
              <w:spacing w:before="0" w:line="24" w:lineRule="atLeast"/>
              <w:jc w:val="center"/>
              <w:rPr>
                <w:rFonts w:ascii="Arial" w:hAnsi="Arial" w:cs="Arial"/>
                <w:b/>
                <w:smallCaps/>
                <w:sz w:val="20"/>
              </w:rPr>
            </w:pPr>
          </w:p>
          <w:p w14:paraId="41E3C180" w14:textId="77777777" w:rsidR="00881422" w:rsidRPr="004847AB" w:rsidRDefault="00881422" w:rsidP="003209F0">
            <w:pPr>
              <w:spacing w:before="0" w:line="24" w:lineRule="atLeast"/>
              <w:jc w:val="center"/>
              <w:rPr>
                <w:rFonts w:ascii="Arial" w:hAnsi="Arial" w:cs="Arial"/>
                <w:b/>
                <w:smallCaps/>
                <w:sz w:val="20"/>
              </w:rPr>
            </w:pPr>
            <w:r w:rsidRPr="004847AB">
              <w:rPr>
                <w:rFonts w:ascii="Arial" w:hAnsi="Arial" w:cs="Arial"/>
                <w:b/>
                <w:smallCaps/>
                <w:sz w:val="20"/>
              </w:rPr>
              <w:t>Rodzaj działania</w:t>
            </w:r>
          </w:p>
        </w:tc>
        <w:tc>
          <w:tcPr>
            <w:tcW w:w="2105" w:type="dxa"/>
            <w:gridSpan w:val="2"/>
            <w:shd w:val="clear" w:color="auto" w:fill="EAF1DD"/>
            <w:vAlign w:val="center"/>
          </w:tcPr>
          <w:p w14:paraId="598334B3" w14:textId="77777777" w:rsidR="009C5FF3" w:rsidRPr="004847AB" w:rsidRDefault="009C5FF3" w:rsidP="003209F0">
            <w:pPr>
              <w:spacing w:before="0" w:line="24" w:lineRule="atLeast"/>
              <w:jc w:val="center"/>
              <w:rPr>
                <w:rFonts w:ascii="Arial" w:hAnsi="Arial" w:cs="Arial"/>
                <w:b/>
                <w:smallCaps/>
                <w:sz w:val="20"/>
              </w:rPr>
            </w:pPr>
          </w:p>
          <w:p w14:paraId="198991C5" w14:textId="77777777" w:rsidR="00881422" w:rsidRPr="004847AB" w:rsidRDefault="00881422" w:rsidP="003209F0">
            <w:pPr>
              <w:spacing w:before="0" w:line="24" w:lineRule="atLeast"/>
              <w:jc w:val="center"/>
              <w:rPr>
                <w:rFonts w:ascii="Arial" w:hAnsi="Arial" w:cs="Arial"/>
                <w:b/>
                <w:smallCaps/>
                <w:sz w:val="20"/>
              </w:rPr>
            </w:pPr>
            <w:r w:rsidRPr="004847AB">
              <w:rPr>
                <w:rFonts w:ascii="Arial" w:hAnsi="Arial" w:cs="Arial"/>
                <w:b/>
                <w:smallCaps/>
                <w:sz w:val="20"/>
              </w:rPr>
              <w:t>Budżet</w:t>
            </w:r>
          </w:p>
        </w:tc>
        <w:tc>
          <w:tcPr>
            <w:tcW w:w="2409" w:type="dxa"/>
            <w:vMerge w:val="restart"/>
            <w:shd w:val="clear" w:color="auto" w:fill="EAF1DD"/>
            <w:vAlign w:val="center"/>
          </w:tcPr>
          <w:p w14:paraId="4DA9E4C5" w14:textId="77777777" w:rsidR="009C5FF3" w:rsidRPr="004847AB" w:rsidRDefault="009C5FF3" w:rsidP="003209F0">
            <w:pPr>
              <w:spacing w:before="0" w:line="24" w:lineRule="atLeast"/>
              <w:jc w:val="center"/>
              <w:rPr>
                <w:rFonts w:ascii="Arial" w:hAnsi="Arial" w:cs="Arial"/>
                <w:b/>
                <w:smallCaps/>
                <w:sz w:val="20"/>
              </w:rPr>
            </w:pPr>
          </w:p>
          <w:p w14:paraId="09BA27DF" w14:textId="77777777" w:rsidR="00881422" w:rsidRPr="004847AB" w:rsidRDefault="00881422" w:rsidP="003209F0">
            <w:pPr>
              <w:spacing w:before="0" w:line="24" w:lineRule="atLeast"/>
              <w:jc w:val="center"/>
              <w:rPr>
                <w:rFonts w:ascii="Arial" w:hAnsi="Arial" w:cs="Arial"/>
                <w:b/>
                <w:smallCaps/>
                <w:sz w:val="20"/>
              </w:rPr>
            </w:pPr>
            <w:r w:rsidRPr="004847AB">
              <w:rPr>
                <w:rFonts w:ascii="Arial" w:hAnsi="Arial" w:cs="Arial"/>
                <w:b/>
                <w:smallCaps/>
                <w:sz w:val="20"/>
              </w:rPr>
              <w:t>Termin rozpoczęcia</w:t>
            </w:r>
            <w:r w:rsidRPr="004847AB">
              <w:rPr>
                <w:rFonts w:ascii="Arial" w:hAnsi="Arial" w:cs="Arial"/>
                <w:b/>
                <w:smallCaps/>
                <w:sz w:val="20"/>
              </w:rPr>
              <w:br/>
              <w:t>(A)</w:t>
            </w:r>
          </w:p>
        </w:tc>
        <w:tc>
          <w:tcPr>
            <w:tcW w:w="2834" w:type="dxa"/>
            <w:vMerge w:val="restart"/>
            <w:shd w:val="clear" w:color="auto" w:fill="EAF1DD"/>
            <w:vAlign w:val="center"/>
          </w:tcPr>
          <w:p w14:paraId="4598425F" w14:textId="77777777" w:rsidR="009C5FF3" w:rsidRPr="004847AB" w:rsidRDefault="009C5FF3" w:rsidP="003209F0">
            <w:pPr>
              <w:spacing w:before="0" w:line="24" w:lineRule="atLeast"/>
              <w:jc w:val="center"/>
              <w:rPr>
                <w:rFonts w:ascii="Arial" w:hAnsi="Arial" w:cs="Arial"/>
                <w:b/>
                <w:smallCaps/>
                <w:sz w:val="20"/>
              </w:rPr>
            </w:pPr>
          </w:p>
          <w:p w14:paraId="7D36FE5D" w14:textId="77777777" w:rsidR="00881422" w:rsidRPr="004847AB" w:rsidRDefault="00881422" w:rsidP="003209F0">
            <w:pPr>
              <w:spacing w:before="0" w:line="24" w:lineRule="atLeast"/>
              <w:jc w:val="center"/>
              <w:rPr>
                <w:rFonts w:ascii="Arial" w:hAnsi="Arial" w:cs="Arial"/>
                <w:b/>
                <w:smallCaps/>
                <w:sz w:val="20"/>
              </w:rPr>
            </w:pPr>
            <w:r w:rsidRPr="004847AB">
              <w:rPr>
                <w:rFonts w:ascii="Arial" w:hAnsi="Arial" w:cs="Arial"/>
                <w:b/>
                <w:smallCaps/>
                <w:sz w:val="20"/>
              </w:rPr>
              <w:t>Termin ukończenia</w:t>
            </w:r>
            <w:r w:rsidRPr="004847AB">
              <w:rPr>
                <w:rFonts w:ascii="Arial" w:hAnsi="Arial" w:cs="Arial"/>
                <w:b/>
                <w:smallCaps/>
                <w:sz w:val="20"/>
              </w:rPr>
              <w:br/>
              <w:t>(B)</w:t>
            </w:r>
          </w:p>
        </w:tc>
      </w:tr>
      <w:tr w:rsidR="00881422" w:rsidRPr="004847AB" w14:paraId="669AB30E" w14:textId="77777777" w:rsidTr="00CF28BF">
        <w:trPr>
          <w:cantSplit/>
          <w:trHeight w:val="415"/>
        </w:trPr>
        <w:tc>
          <w:tcPr>
            <w:tcW w:w="2398" w:type="dxa"/>
            <w:vMerge/>
            <w:shd w:val="clear" w:color="auto" w:fill="auto"/>
          </w:tcPr>
          <w:p w14:paraId="60458FED" w14:textId="77777777" w:rsidR="00881422" w:rsidRPr="004847AB" w:rsidRDefault="00881422" w:rsidP="00845C09">
            <w:pPr>
              <w:spacing w:before="0" w:line="24" w:lineRule="atLeast"/>
              <w:rPr>
                <w:rFonts w:ascii="Arial" w:hAnsi="Arial" w:cs="Arial"/>
                <w:sz w:val="20"/>
              </w:rPr>
            </w:pPr>
          </w:p>
        </w:tc>
        <w:tc>
          <w:tcPr>
            <w:tcW w:w="1112" w:type="dxa"/>
            <w:shd w:val="clear" w:color="auto" w:fill="EAF1DD"/>
            <w:vAlign w:val="center"/>
          </w:tcPr>
          <w:p w14:paraId="67AF6C6F" w14:textId="77777777" w:rsidR="00881422" w:rsidRPr="004847AB" w:rsidRDefault="00BE59C0" w:rsidP="003209F0">
            <w:pPr>
              <w:spacing w:before="0" w:line="24" w:lineRule="atLeast"/>
              <w:jc w:val="center"/>
              <w:rPr>
                <w:rFonts w:ascii="Arial" w:hAnsi="Arial" w:cs="Arial"/>
                <w:b/>
                <w:smallCaps/>
                <w:sz w:val="20"/>
              </w:rPr>
            </w:pPr>
            <w:r w:rsidRPr="004847AB">
              <w:rPr>
                <w:rFonts w:ascii="Arial" w:hAnsi="Arial" w:cs="Arial"/>
                <w:b/>
                <w:smallCaps/>
                <w:sz w:val="20"/>
              </w:rPr>
              <w:t>netto</w:t>
            </w:r>
          </w:p>
        </w:tc>
        <w:tc>
          <w:tcPr>
            <w:tcW w:w="993" w:type="dxa"/>
            <w:shd w:val="clear" w:color="auto" w:fill="EAF1DD"/>
            <w:vAlign w:val="center"/>
          </w:tcPr>
          <w:p w14:paraId="4FDFC965" w14:textId="77777777" w:rsidR="00881422" w:rsidRPr="004847AB" w:rsidRDefault="00BE59C0" w:rsidP="003209F0">
            <w:pPr>
              <w:spacing w:before="0" w:line="24" w:lineRule="atLeast"/>
              <w:jc w:val="center"/>
              <w:rPr>
                <w:rFonts w:ascii="Arial" w:hAnsi="Arial" w:cs="Arial"/>
                <w:b/>
                <w:smallCaps/>
                <w:sz w:val="20"/>
              </w:rPr>
            </w:pPr>
            <w:r w:rsidRPr="004847AB">
              <w:rPr>
                <w:rFonts w:ascii="Arial" w:hAnsi="Arial" w:cs="Arial"/>
                <w:b/>
                <w:smallCaps/>
                <w:sz w:val="20"/>
              </w:rPr>
              <w:t>brutto</w:t>
            </w:r>
          </w:p>
        </w:tc>
        <w:tc>
          <w:tcPr>
            <w:tcW w:w="2409" w:type="dxa"/>
            <w:vMerge/>
            <w:shd w:val="clear" w:color="auto" w:fill="auto"/>
          </w:tcPr>
          <w:p w14:paraId="573E172F" w14:textId="77777777" w:rsidR="00881422" w:rsidRPr="004847AB" w:rsidRDefault="00881422" w:rsidP="00845C09">
            <w:pPr>
              <w:spacing w:before="0" w:line="24" w:lineRule="atLeast"/>
              <w:rPr>
                <w:rFonts w:ascii="Arial" w:hAnsi="Arial" w:cs="Arial"/>
                <w:sz w:val="20"/>
              </w:rPr>
            </w:pPr>
          </w:p>
        </w:tc>
        <w:tc>
          <w:tcPr>
            <w:tcW w:w="2834" w:type="dxa"/>
            <w:vMerge/>
            <w:shd w:val="clear" w:color="auto" w:fill="auto"/>
          </w:tcPr>
          <w:p w14:paraId="040C4AB5" w14:textId="77777777" w:rsidR="00881422" w:rsidRPr="004847AB" w:rsidRDefault="00881422" w:rsidP="00845C09">
            <w:pPr>
              <w:spacing w:before="0" w:line="24" w:lineRule="atLeast"/>
              <w:rPr>
                <w:rFonts w:ascii="Arial" w:hAnsi="Arial" w:cs="Arial"/>
                <w:sz w:val="20"/>
              </w:rPr>
            </w:pPr>
          </w:p>
        </w:tc>
      </w:tr>
      <w:tr w:rsidR="00881422" w:rsidRPr="004847AB" w14:paraId="0CC5304B" w14:textId="77777777" w:rsidTr="00CF28BF">
        <w:trPr>
          <w:cantSplit/>
          <w:trHeight w:val="415"/>
        </w:trPr>
        <w:tc>
          <w:tcPr>
            <w:tcW w:w="2398" w:type="dxa"/>
            <w:shd w:val="clear" w:color="auto" w:fill="auto"/>
          </w:tcPr>
          <w:p w14:paraId="57D40DDB"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1. Działanie 1</w:t>
            </w:r>
          </w:p>
        </w:tc>
        <w:tc>
          <w:tcPr>
            <w:tcW w:w="1112" w:type="dxa"/>
          </w:tcPr>
          <w:p w14:paraId="7D24685E" w14:textId="77777777" w:rsidR="00881422" w:rsidRPr="004847AB" w:rsidRDefault="00881422" w:rsidP="00845C09">
            <w:pPr>
              <w:spacing w:before="0" w:line="24" w:lineRule="atLeast"/>
              <w:rPr>
                <w:rFonts w:ascii="Arial" w:hAnsi="Arial" w:cs="Arial"/>
                <w:sz w:val="20"/>
              </w:rPr>
            </w:pPr>
          </w:p>
        </w:tc>
        <w:tc>
          <w:tcPr>
            <w:tcW w:w="993" w:type="dxa"/>
          </w:tcPr>
          <w:p w14:paraId="78C4C7DE" w14:textId="77777777" w:rsidR="00881422" w:rsidRPr="004847AB" w:rsidRDefault="00881422" w:rsidP="00982399">
            <w:pPr>
              <w:spacing w:before="0" w:line="24" w:lineRule="atLeast"/>
              <w:rPr>
                <w:rFonts w:ascii="Arial" w:hAnsi="Arial" w:cs="Arial"/>
                <w:sz w:val="20"/>
              </w:rPr>
            </w:pPr>
          </w:p>
        </w:tc>
        <w:tc>
          <w:tcPr>
            <w:tcW w:w="2409" w:type="dxa"/>
            <w:shd w:val="clear" w:color="auto" w:fill="auto"/>
          </w:tcPr>
          <w:p w14:paraId="30349B3E"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c>
          <w:tcPr>
            <w:tcW w:w="2834" w:type="dxa"/>
            <w:shd w:val="clear" w:color="auto" w:fill="auto"/>
          </w:tcPr>
          <w:p w14:paraId="6D345C48"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r>
      <w:tr w:rsidR="00881422" w:rsidRPr="004847AB" w14:paraId="428E3A6C" w14:textId="77777777" w:rsidTr="00CF28BF">
        <w:trPr>
          <w:cantSplit/>
          <w:trHeight w:val="415"/>
        </w:trPr>
        <w:tc>
          <w:tcPr>
            <w:tcW w:w="2398" w:type="dxa"/>
            <w:shd w:val="clear" w:color="auto" w:fill="auto"/>
          </w:tcPr>
          <w:p w14:paraId="03DA63B9"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2. Działanie 2</w:t>
            </w:r>
          </w:p>
        </w:tc>
        <w:tc>
          <w:tcPr>
            <w:tcW w:w="1112" w:type="dxa"/>
          </w:tcPr>
          <w:p w14:paraId="6C3065B4" w14:textId="77777777" w:rsidR="00881422" w:rsidRPr="004847AB" w:rsidRDefault="00881422" w:rsidP="00845C09">
            <w:pPr>
              <w:spacing w:before="0" w:line="24" w:lineRule="atLeast"/>
              <w:rPr>
                <w:rFonts w:ascii="Arial" w:hAnsi="Arial" w:cs="Arial"/>
                <w:sz w:val="20"/>
              </w:rPr>
            </w:pPr>
          </w:p>
        </w:tc>
        <w:tc>
          <w:tcPr>
            <w:tcW w:w="993" w:type="dxa"/>
          </w:tcPr>
          <w:p w14:paraId="17BA9EC2" w14:textId="77777777" w:rsidR="00881422" w:rsidRPr="004847AB" w:rsidRDefault="00881422" w:rsidP="00982399">
            <w:pPr>
              <w:spacing w:before="0" w:line="24" w:lineRule="atLeast"/>
              <w:rPr>
                <w:rFonts w:ascii="Arial" w:hAnsi="Arial" w:cs="Arial"/>
                <w:sz w:val="20"/>
              </w:rPr>
            </w:pPr>
          </w:p>
        </w:tc>
        <w:tc>
          <w:tcPr>
            <w:tcW w:w="2409" w:type="dxa"/>
            <w:shd w:val="clear" w:color="auto" w:fill="auto"/>
          </w:tcPr>
          <w:p w14:paraId="6D692F66"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c>
          <w:tcPr>
            <w:tcW w:w="2834" w:type="dxa"/>
            <w:shd w:val="clear" w:color="auto" w:fill="auto"/>
          </w:tcPr>
          <w:p w14:paraId="774C3B5C"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r>
      <w:tr w:rsidR="00881422" w:rsidRPr="004847AB" w14:paraId="7730D67B" w14:textId="77777777" w:rsidTr="00CF28BF">
        <w:trPr>
          <w:cantSplit/>
          <w:trHeight w:val="415"/>
        </w:trPr>
        <w:tc>
          <w:tcPr>
            <w:tcW w:w="2398" w:type="dxa"/>
            <w:shd w:val="clear" w:color="auto" w:fill="auto"/>
          </w:tcPr>
          <w:p w14:paraId="656420C4"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3. Działanie 3</w:t>
            </w:r>
          </w:p>
        </w:tc>
        <w:tc>
          <w:tcPr>
            <w:tcW w:w="1112" w:type="dxa"/>
          </w:tcPr>
          <w:p w14:paraId="4D49EFBF" w14:textId="77777777" w:rsidR="00881422" w:rsidRPr="004847AB" w:rsidRDefault="00881422" w:rsidP="00845C09">
            <w:pPr>
              <w:spacing w:before="0" w:line="24" w:lineRule="atLeast"/>
              <w:rPr>
                <w:rFonts w:ascii="Arial" w:hAnsi="Arial" w:cs="Arial"/>
                <w:sz w:val="20"/>
              </w:rPr>
            </w:pPr>
          </w:p>
        </w:tc>
        <w:tc>
          <w:tcPr>
            <w:tcW w:w="993" w:type="dxa"/>
          </w:tcPr>
          <w:p w14:paraId="287F457C" w14:textId="77777777" w:rsidR="00881422" w:rsidRPr="004847AB" w:rsidRDefault="00881422" w:rsidP="00982399">
            <w:pPr>
              <w:spacing w:before="0" w:line="24" w:lineRule="atLeast"/>
              <w:rPr>
                <w:rFonts w:ascii="Arial" w:hAnsi="Arial" w:cs="Arial"/>
                <w:sz w:val="20"/>
              </w:rPr>
            </w:pPr>
          </w:p>
        </w:tc>
        <w:tc>
          <w:tcPr>
            <w:tcW w:w="2409" w:type="dxa"/>
            <w:shd w:val="clear" w:color="auto" w:fill="auto"/>
          </w:tcPr>
          <w:p w14:paraId="35996A62"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c>
          <w:tcPr>
            <w:tcW w:w="2834" w:type="dxa"/>
            <w:shd w:val="clear" w:color="auto" w:fill="auto"/>
          </w:tcPr>
          <w:p w14:paraId="5992FE41"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r>
      <w:tr w:rsidR="00881422" w:rsidRPr="004847AB" w14:paraId="50E1F194" w14:textId="77777777" w:rsidTr="00CF28BF">
        <w:trPr>
          <w:cantSplit/>
          <w:trHeight w:val="429"/>
        </w:trPr>
        <w:tc>
          <w:tcPr>
            <w:tcW w:w="2398" w:type="dxa"/>
            <w:shd w:val="clear" w:color="auto" w:fill="auto"/>
          </w:tcPr>
          <w:p w14:paraId="27A128D7"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4. …</w:t>
            </w:r>
          </w:p>
        </w:tc>
        <w:tc>
          <w:tcPr>
            <w:tcW w:w="1112" w:type="dxa"/>
          </w:tcPr>
          <w:p w14:paraId="6CA89931" w14:textId="77777777" w:rsidR="00881422" w:rsidRPr="004847AB" w:rsidRDefault="00881422" w:rsidP="00845C09">
            <w:pPr>
              <w:spacing w:before="0" w:line="24" w:lineRule="atLeast"/>
              <w:rPr>
                <w:rFonts w:ascii="Arial" w:hAnsi="Arial" w:cs="Arial"/>
                <w:sz w:val="20"/>
              </w:rPr>
            </w:pPr>
          </w:p>
        </w:tc>
        <w:tc>
          <w:tcPr>
            <w:tcW w:w="993" w:type="dxa"/>
          </w:tcPr>
          <w:p w14:paraId="1B09EBE2" w14:textId="77777777" w:rsidR="00881422" w:rsidRPr="004847AB" w:rsidRDefault="00881422" w:rsidP="00982399">
            <w:pPr>
              <w:spacing w:before="0" w:line="24" w:lineRule="atLeast"/>
              <w:rPr>
                <w:rFonts w:ascii="Arial" w:hAnsi="Arial" w:cs="Arial"/>
                <w:sz w:val="20"/>
              </w:rPr>
            </w:pPr>
          </w:p>
        </w:tc>
        <w:tc>
          <w:tcPr>
            <w:tcW w:w="2409" w:type="dxa"/>
            <w:tcBorders>
              <w:bottom w:val="single" w:sz="4" w:space="0" w:color="auto"/>
            </w:tcBorders>
            <w:shd w:val="clear" w:color="auto" w:fill="auto"/>
          </w:tcPr>
          <w:p w14:paraId="66AAF2F9"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c>
          <w:tcPr>
            <w:tcW w:w="2834" w:type="dxa"/>
            <w:tcBorders>
              <w:bottom w:val="single" w:sz="4" w:space="0" w:color="auto"/>
            </w:tcBorders>
            <w:shd w:val="clear" w:color="auto" w:fill="auto"/>
          </w:tcPr>
          <w:p w14:paraId="47382B4D" w14:textId="77777777" w:rsidR="00881422" w:rsidRPr="004847AB" w:rsidRDefault="00881422" w:rsidP="00845C09">
            <w:pPr>
              <w:spacing w:before="0" w:line="24" w:lineRule="atLeast"/>
              <w:rPr>
                <w:rFonts w:ascii="Arial" w:hAnsi="Arial" w:cs="Arial"/>
                <w:sz w:val="20"/>
              </w:rPr>
            </w:pPr>
            <w:r w:rsidRPr="004847AB">
              <w:rPr>
                <w:rFonts w:ascii="Arial" w:hAnsi="Arial" w:cs="Arial"/>
                <w:sz w:val="20"/>
              </w:rPr>
              <w:t>kwartał/rrrr</w:t>
            </w:r>
          </w:p>
        </w:tc>
      </w:tr>
      <w:tr w:rsidR="009B7D12" w:rsidRPr="004847AB" w14:paraId="5599AB08" w14:textId="77777777" w:rsidTr="00CF28BF">
        <w:trPr>
          <w:cantSplit/>
          <w:trHeight w:val="429"/>
        </w:trPr>
        <w:tc>
          <w:tcPr>
            <w:tcW w:w="2398" w:type="dxa"/>
            <w:shd w:val="clear" w:color="auto" w:fill="auto"/>
          </w:tcPr>
          <w:p w14:paraId="06FD94FC" w14:textId="77777777" w:rsidR="009B7D12" w:rsidRPr="004847AB" w:rsidRDefault="009B7D12" w:rsidP="00845C09">
            <w:pPr>
              <w:spacing w:before="0" w:line="24" w:lineRule="atLeast"/>
              <w:rPr>
                <w:rFonts w:ascii="Arial" w:hAnsi="Arial" w:cs="Arial"/>
                <w:sz w:val="20"/>
              </w:rPr>
            </w:pPr>
            <w:r w:rsidRPr="004847AB">
              <w:rPr>
                <w:rFonts w:ascii="Arial" w:hAnsi="Arial" w:cs="Arial"/>
                <w:sz w:val="20"/>
              </w:rPr>
              <w:t>RAZEM</w:t>
            </w:r>
          </w:p>
        </w:tc>
        <w:tc>
          <w:tcPr>
            <w:tcW w:w="1112" w:type="dxa"/>
          </w:tcPr>
          <w:p w14:paraId="49492F55" w14:textId="77777777" w:rsidR="009B7D12" w:rsidRPr="004847AB" w:rsidRDefault="009B7D12" w:rsidP="00845C09">
            <w:pPr>
              <w:spacing w:before="0" w:line="24" w:lineRule="atLeast"/>
              <w:rPr>
                <w:rFonts w:ascii="Arial" w:hAnsi="Arial" w:cs="Arial"/>
                <w:sz w:val="20"/>
              </w:rPr>
            </w:pPr>
          </w:p>
        </w:tc>
        <w:tc>
          <w:tcPr>
            <w:tcW w:w="993" w:type="dxa"/>
          </w:tcPr>
          <w:p w14:paraId="17A9BB07" w14:textId="77777777" w:rsidR="009B7D12" w:rsidRPr="004847AB" w:rsidRDefault="009B7D12" w:rsidP="00982399">
            <w:pPr>
              <w:spacing w:before="0" w:line="24" w:lineRule="atLeast"/>
              <w:rPr>
                <w:rFonts w:ascii="Arial" w:hAnsi="Arial" w:cs="Arial"/>
                <w:sz w:val="20"/>
              </w:rPr>
            </w:pPr>
          </w:p>
        </w:tc>
        <w:tc>
          <w:tcPr>
            <w:tcW w:w="2409" w:type="dxa"/>
            <w:shd w:val="clear" w:color="auto" w:fill="A6A6A6"/>
          </w:tcPr>
          <w:p w14:paraId="6578CBA4" w14:textId="77777777" w:rsidR="009B7D12" w:rsidRPr="004847AB" w:rsidRDefault="009B7D12" w:rsidP="00845C09">
            <w:pPr>
              <w:spacing w:before="0" w:line="24" w:lineRule="atLeast"/>
              <w:rPr>
                <w:rFonts w:ascii="Arial" w:hAnsi="Arial" w:cs="Arial"/>
                <w:sz w:val="20"/>
              </w:rPr>
            </w:pPr>
          </w:p>
        </w:tc>
        <w:tc>
          <w:tcPr>
            <w:tcW w:w="2834" w:type="dxa"/>
            <w:shd w:val="clear" w:color="auto" w:fill="A6A6A6"/>
          </w:tcPr>
          <w:p w14:paraId="66293315" w14:textId="77777777" w:rsidR="009B7D12" w:rsidRPr="004847AB" w:rsidRDefault="009B7D12" w:rsidP="00845C09">
            <w:pPr>
              <w:spacing w:before="0" w:line="24" w:lineRule="atLeast"/>
              <w:rPr>
                <w:rFonts w:ascii="Arial" w:hAnsi="Arial" w:cs="Arial"/>
                <w:sz w:val="20"/>
              </w:rPr>
            </w:pPr>
          </w:p>
        </w:tc>
      </w:tr>
    </w:tbl>
    <w:p w14:paraId="03433C29" w14:textId="77777777" w:rsidR="00996575" w:rsidRPr="004847AB" w:rsidRDefault="00996575" w:rsidP="00845C09">
      <w:pPr>
        <w:spacing w:before="0" w:line="24" w:lineRule="atLeast"/>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996575" w:rsidRPr="004847AB" w14:paraId="2643748C" w14:textId="77777777" w:rsidTr="00CF28BF">
        <w:trPr>
          <w:trHeight w:val="416"/>
        </w:trPr>
        <w:tc>
          <w:tcPr>
            <w:tcW w:w="5000" w:type="pct"/>
            <w:shd w:val="clear" w:color="auto" w:fill="D9D9D9"/>
          </w:tcPr>
          <w:p w14:paraId="456793BC" w14:textId="77777777" w:rsidR="00996575" w:rsidRPr="004847AB" w:rsidRDefault="00996575"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319B7EE6" w14:textId="77777777" w:rsidR="00FB4C1D" w:rsidRPr="004847AB" w:rsidRDefault="00FB4C1D"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356001BE" w14:textId="45B37C98" w:rsidR="00FB4C1D" w:rsidRPr="004847AB" w:rsidRDefault="00FB4C1D" w:rsidP="00845C09">
            <w:pPr>
              <w:spacing w:before="0" w:line="24" w:lineRule="atLeast"/>
              <w:rPr>
                <w:rFonts w:ascii="Arial" w:hAnsi="Arial" w:cs="Arial"/>
                <w:sz w:val="20"/>
              </w:rPr>
            </w:pPr>
            <w:r w:rsidRPr="004847AB">
              <w:rPr>
                <w:rFonts w:ascii="Arial" w:hAnsi="Arial" w:cs="Arial"/>
                <w:sz w:val="20"/>
              </w:rPr>
              <w:t xml:space="preserve">W punkcie </w:t>
            </w:r>
            <w:r w:rsidR="00D96C73" w:rsidRPr="004847AB">
              <w:rPr>
                <w:rFonts w:ascii="Arial" w:hAnsi="Arial" w:cs="Arial"/>
                <w:sz w:val="20"/>
              </w:rPr>
              <w:t>I</w:t>
            </w:r>
            <w:r w:rsidRPr="004847AB">
              <w:rPr>
                <w:rFonts w:ascii="Arial" w:hAnsi="Arial" w:cs="Arial"/>
                <w:sz w:val="20"/>
              </w:rPr>
              <w:t xml:space="preserve">.2 wniosku </w:t>
            </w:r>
            <w:r w:rsidR="00CD1FE0">
              <w:rPr>
                <w:rFonts w:ascii="Arial" w:hAnsi="Arial" w:cs="Arial"/>
                <w:sz w:val="20"/>
              </w:rPr>
              <w:t>beneficjent</w:t>
            </w:r>
            <w:r w:rsidR="00CD1FE0" w:rsidRPr="004847AB">
              <w:rPr>
                <w:rFonts w:ascii="Arial" w:hAnsi="Arial" w:cs="Arial"/>
                <w:sz w:val="20"/>
              </w:rPr>
              <w:t xml:space="preserve"> </w:t>
            </w:r>
            <w:r w:rsidRPr="004847AB">
              <w:rPr>
                <w:rFonts w:ascii="Arial" w:hAnsi="Arial" w:cs="Arial"/>
                <w:sz w:val="20"/>
              </w:rPr>
              <w:t>zobowiązany jest przedstawić informacje o działaniach w ustalonym układzie tabelarycznym:</w:t>
            </w:r>
          </w:p>
          <w:p w14:paraId="3F2F94BD" w14:textId="5BEDD11F" w:rsidR="00FB4C1D" w:rsidRPr="004847AB" w:rsidRDefault="00FB4C1D" w:rsidP="00DF3173">
            <w:pPr>
              <w:numPr>
                <w:ilvl w:val="0"/>
                <w:numId w:val="53"/>
              </w:numPr>
              <w:spacing w:before="0" w:line="24" w:lineRule="atLeast"/>
              <w:rPr>
                <w:rFonts w:ascii="Arial" w:hAnsi="Arial" w:cs="Arial"/>
                <w:sz w:val="20"/>
              </w:rPr>
            </w:pPr>
            <w:r w:rsidRPr="004847AB">
              <w:rPr>
                <w:rFonts w:ascii="Arial" w:hAnsi="Arial" w:cs="Arial"/>
                <w:sz w:val="20"/>
              </w:rPr>
              <w:t>rodzaje działań, np. tablica informacyjna,</w:t>
            </w:r>
            <w:r w:rsidR="00CD1FE0">
              <w:rPr>
                <w:rFonts w:ascii="Arial" w:hAnsi="Arial" w:cs="Arial"/>
                <w:sz w:val="20"/>
              </w:rPr>
              <w:t xml:space="preserve"> </w:t>
            </w:r>
            <w:r w:rsidRPr="004847AB">
              <w:rPr>
                <w:rFonts w:ascii="Arial" w:hAnsi="Arial" w:cs="Arial"/>
                <w:sz w:val="20"/>
              </w:rPr>
              <w:t>tablica pamiątkowa, publikacja prasowa, audycja telewizyjna (w tym m.in. spot), audycja radiowa, strona internetowa projektu, konferencja promocyjna, konferencja prasowa, materiały promocyjne (</w:t>
            </w:r>
            <w:r w:rsidRPr="004847AB">
              <w:rPr>
                <w:rFonts w:ascii="Arial" w:hAnsi="Arial"/>
                <w:sz w:val="20"/>
              </w:rPr>
              <w:t>typu broszury</w:t>
            </w:r>
            <w:r w:rsidR="00C45F67" w:rsidRPr="004847AB">
              <w:rPr>
                <w:rFonts w:ascii="Arial" w:hAnsi="Arial" w:cs="Arial"/>
                <w:sz w:val="20"/>
              </w:rPr>
              <w:t>, prezentacje multimedialne</w:t>
            </w:r>
            <w:r w:rsidRPr="004847AB">
              <w:rPr>
                <w:rFonts w:ascii="Arial" w:hAnsi="Arial" w:cs="Arial"/>
                <w:sz w:val="20"/>
              </w:rPr>
              <w:t>), imprezy masowe (typu pikniki, targi, koncerty, wystawy)</w:t>
            </w:r>
          </w:p>
          <w:p w14:paraId="1F69F1C6" w14:textId="0A81D7CB" w:rsidR="00FB4C1D" w:rsidRPr="004847AB" w:rsidRDefault="00FB4C1D" w:rsidP="00DF3173">
            <w:pPr>
              <w:numPr>
                <w:ilvl w:val="0"/>
                <w:numId w:val="53"/>
              </w:numPr>
              <w:spacing w:before="0" w:line="24" w:lineRule="atLeast"/>
              <w:rPr>
                <w:rFonts w:ascii="Arial" w:hAnsi="Arial" w:cs="Arial"/>
                <w:sz w:val="20"/>
              </w:rPr>
            </w:pPr>
            <w:r w:rsidRPr="004847AB">
              <w:rPr>
                <w:rFonts w:ascii="Arial" w:hAnsi="Arial" w:cs="Arial"/>
                <w:sz w:val="20"/>
              </w:rPr>
              <w:t>budżet, tj. przewidywany koszt działania – całkowity, w tym kwalifikowalny</w:t>
            </w:r>
            <w:r w:rsidR="00BD7275" w:rsidRPr="004847AB">
              <w:rPr>
                <w:rFonts w:ascii="Arial" w:hAnsi="Arial" w:cs="Arial"/>
                <w:sz w:val="20"/>
              </w:rPr>
              <w:t xml:space="preserve"> w ujęciu brutto i</w:t>
            </w:r>
            <w:r w:rsidR="00C27F77">
              <w:rPr>
                <w:rFonts w:ascii="Arial" w:hAnsi="Arial" w:cs="Arial"/>
                <w:sz w:val="20"/>
              </w:rPr>
              <w:t> </w:t>
            </w:r>
            <w:r w:rsidR="00BD7275" w:rsidRPr="004847AB">
              <w:rPr>
                <w:rFonts w:ascii="Arial" w:hAnsi="Arial" w:cs="Arial"/>
                <w:sz w:val="20"/>
              </w:rPr>
              <w:t>netto</w:t>
            </w:r>
          </w:p>
          <w:p w14:paraId="3E6D0DF9" w14:textId="77777777" w:rsidR="00FB4C1D" w:rsidRPr="004847AB" w:rsidRDefault="00FB4C1D" w:rsidP="00DF3173">
            <w:pPr>
              <w:numPr>
                <w:ilvl w:val="0"/>
                <w:numId w:val="53"/>
              </w:numPr>
              <w:spacing w:before="0" w:line="24" w:lineRule="atLeast"/>
              <w:rPr>
                <w:rFonts w:ascii="Arial" w:hAnsi="Arial" w:cs="Arial"/>
                <w:sz w:val="20"/>
              </w:rPr>
            </w:pPr>
            <w:r w:rsidRPr="004847AB">
              <w:rPr>
                <w:rFonts w:ascii="Arial" w:hAnsi="Arial" w:cs="Arial"/>
                <w:sz w:val="20"/>
              </w:rPr>
              <w:t>termin rozpoczęcia realizacji działania (A) – w układzie kwartał, rok podpisania umowy</w:t>
            </w:r>
          </w:p>
          <w:p w14:paraId="78BDE983" w14:textId="77777777" w:rsidR="00FB4C1D" w:rsidRPr="004847AB" w:rsidRDefault="00FB4C1D" w:rsidP="00DF3173">
            <w:pPr>
              <w:numPr>
                <w:ilvl w:val="0"/>
                <w:numId w:val="53"/>
              </w:numPr>
              <w:spacing w:before="0" w:line="24" w:lineRule="atLeast"/>
              <w:rPr>
                <w:rFonts w:ascii="Arial" w:hAnsi="Arial" w:cs="Arial"/>
                <w:sz w:val="20"/>
              </w:rPr>
            </w:pPr>
            <w:r w:rsidRPr="004847AB">
              <w:rPr>
                <w:rFonts w:ascii="Arial" w:hAnsi="Arial" w:cs="Arial"/>
                <w:sz w:val="20"/>
              </w:rPr>
              <w:t>termin planowanego zakończenia realizacji działania (B) – w układzie kwartał, rok płatności</w:t>
            </w:r>
          </w:p>
          <w:p w14:paraId="28B4418D" w14:textId="77777777" w:rsidR="00996575" w:rsidRPr="004847AB" w:rsidRDefault="00FB4C1D" w:rsidP="006B64DA">
            <w:pPr>
              <w:spacing w:before="0" w:line="24" w:lineRule="atLeast"/>
              <w:rPr>
                <w:rFonts w:ascii="Arial" w:hAnsi="Arial"/>
                <w:sz w:val="20"/>
              </w:rPr>
            </w:pPr>
            <w:r w:rsidRPr="004847AB">
              <w:rPr>
                <w:rFonts w:ascii="Arial" w:hAnsi="Arial" w:cs="Arial"/>
                <w:sz w:val="20"/>
              </w:rPr>
              <w:t xml:space="preserve">Całkowita kwota zaplanowana na wszystkie działania informacyjne i promocyjne podana w punkcie C, wiersz 7, kolumna C musi obejmować sumę kosztów działań informacyjno-promocyjnych określoną w tabeli w pkt </w:t>
            </w:r>
            <w:r w:rsidR="006B64DA" w:rsidRPr="004847AB">
              <w:rPr>
                <w:rFonts w:ascii="Arial" w:hAnsi="Arial" w:cs="Arial"/>
                <w:sz w:val="20"/>
              </w:rPr>
              <w:t>I</w:t>
            </w:r>
            <w:r w:rsidRPr="004847AB">
              <w:rPr>
                <w:rFonts w:ascii="Arial" w:hAnsi="Arial" w:cs="Arial"/>
                <w:sz w:val="20"/>
              </w:rPr>
              <w:t>.2. W innym przypadku koszty d</w:t>
            </w:r>
            <w:r w:rsidR="005643CC" w:rsidRPr="004847AB">
              <w:rPr>
                <w:rFonts w:ascii="Arial" w:hAnsi="Arial" w:cs="Arial"/>
                <w:sz w:val="20"/>
              </w:rPr>
              <w:t>ziałań wskazanych w tabeli pkt I</w:t>
            </w:r>
            <w:r w:rsidRPr="004847AB">
              <w:rPr>
                <w:rFonts w:ascii="Arial" w:hAnsi="Arial" w:cs="Arial"/>
                <w:sz w:val="20"/>
              </w:rPr>
              <w:t>.2 nie będą uznane za kwalifikowa</w:t>
            </w:r>
            <w:r w:rsidR="00A827A4" w:rsidRPr="004847AB">
              <w:rPr>
                <w:rFonts w:ascii="Arial" w:hAnsi="Arial" w:cs="Arial"/>
                <w:sz w:val="20"/>
              </w:rPr>
              <w:t>l</w:t>
            </w:r>
            <w:r w:rsidRPr="004847AB">
              <w:rPr>
                <w:rFonts w:ascii="Arial" w:hAnsi="Arial" w:cs="Arial"/>
                <w:sz w:val="20"/>
              </w:rPr>
              <w:t>ne.</w:t>
            </w:r>
          </w:p>
        </w:tc>
      </w:tr>
    </w:tbl>
    <w:p w14:paraId="04DAECCA" w14:textId="77777777" w:rsidR="00996575" w:rsidRDefault="00996575" w:rsidP="00845C09">
      <w:pPr>
        <w:spacing w:before="0" w:line="24" w:lineRule="atLeast"/>
        <w:rPr>
          <w:rFonts w:ascii="Arial" w:hAnsi="Arial"/>
          <w:sz w:val="20"/>
        </w:rPr>
      </w:pPr>
    </w:p>
    <w:p w14:paraId="5DBAB143" w14:textId="77777777" w:rsidR="00F71645" w:rsidRDefault="00F71645" w:rsidP="00845C09">
      <w:pPr>
        <w:spacing w:before="0" w:line="24" w:lineRule="atLeast"/>
        <w:rPr>
          <w:rFonts w:ascii="Arial" w:hAnsi="Arial"/>
          <w:sz w:val="20"/>
        </w:rPr>
      </w:pPr>
    </w:p>
    <w:p w14:paraId="5E2F33CD" w14:textId="77777777" w:rsidR="00F71645" w:rsidRPr="004847AB" w:rsidRDefault="00F71645" w:rsidP="00845C09">
      <w:pPr>
        <w:spacing w:before="0" w:line="24" w:lineRule="atLeast"/>
        <w:rPr>
          <w:rFonts w:ascii="Arial" w:hAnsi="Arial"/>
          <w:sz w:val="20"/>
        </w:rPr>
      </w:pPr>
    </w:p>
    <w:p w14:paraId="53E31EDB" w14:textId="77777777" w:rsidR="00996575" w:rsidRPr="004847AB" w:rsidRDefault="00D732E3" w:rsidP="00845C09">
      <w:pPr>
        <w:spacing w:before="0" w:line="24" w:lineRule="atLeast"/>
        <w:rPr>
          <w:rFonts w:ascii="Arial" w:hAnsi="Arial" w:cs="Arial"/>
          <w:b/>
          <w:sz w:val="20"/>
        </w:rPr>
      </w:pPr>
      <w:r w:rsidRPr="004847AB">
        <w:rPr>
          <w:rFonts w:ascii="Arial" w:hAnsi="Arial" w:cs="Arial"/>
          <w:b/>
          <w:sz w:val="20"/>
        </w:rPr>
        <w:t>I</w:t>
      </w:r>
      <w:r w:rsidR="00266C0F" w:rsidRPr="004847AB">
        <w:rPr>
          <w:rFonts w:ascii="Arial" w:hAnsi="Arial" w:cs="Arial"/>
          <w:b/>
          <w:sz w:val="20"/>
        </w:rPr>
        <w:t>.3</w:t>
      </w:r>
      <w:r w:rsidR="00996575" w:rsidRPr="004847AB">
        <w:rPr>
          <w:rFonts w:ascii="Arial" w:hAnsi="Arial" w:cs="Arial"/>
          <w:b/>
          <w:sz w:val="20"/>
        </w:rPr>
        <w:tab/>
        <w:t>Wskaźniki produktu głównych działań informacyjno-promocyjnych</w:t>
      </w:r>
    </w:p>
    <w:p w14:paraId="4B239A2A" w14:textId="77777777" w:rsidR="00996575" w:rsidRPr="004847AB" w:rsidRDefault="00996575" w:rsidP="00845C09">
      <w:pPr>
        <w:spacing w:before="0" w:line="24" w:lineRule="atLeast"/>
        <w:rPr>
          <w:rFonts w:ascii="Arial" w:hAnsi="Arial" w:cs="Arial"/>
          <w:b/>
          <w:smallCap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3"/>
        <w:gridCol w:w="1785"/>
        <w:gridCol w:w="2557"/>
        <w:gridCol w:w="2197"/>
      </w:tblGrid>
      <w:tr w:rsidR="00996575" w:rsidRPr="004847AB" w14:paraId="5C23EC5B" w14:textId="77777777" w:rsidTr="00CF28BF">
        <w:trPr>
          <w:trHeight w:val="462"/>
        </w:trPr>
        <w:tc>
          <w:tcPr>
            <w:tcW w:w="1392" w:type="pct"/>
            <w:shd w:val="clear" w:color="auto" w:fill="EAF1DD"/>
            <w:noWrap/>
            <w:vAlign w:val="center"/>
          </w:tcPr>
          <w:p w14:paraId="2FDE1899" w14:textId="77777777" w:rsidR="00996575" w:rsidRPr="004847AB" w:rsidRDefault="00996575" w:rsidP="003209F0">
            <w:pPr>
              <w:spacing w:before="0" w:line="24" w:lineRule="atLeast"/>
              <w:jc w:val="center"/>
              <w:rPr>
                <w:rFonts w:ascii="Arial" w:hAnsi="Arial" w:cs="Arial"/>
                <w:b/>
                <w:smallCaps/>
                <w:sz w:val="20"/>
              </w:rPr>
            </w:pPr>
            <w:r w:rsidRPr="004847AB">
              <w:rPr>
                <w:rFonts w:ascii="Arial" w:hAnsi="Arial" w:cs="Arial"/>
                <w:b/>
                <w:smallCaps/>
                <w:sz w:val="20"/>
              </w:rPr>
              <w:t>Nazwa wskaźnika</w:t>
            </w:r>
          </w:p>
        </w:tc>
        <w:tc>
          <w:tcPr>
            <w:tcW w:w="985" w:type="pct"/>
            <w:shd w:val="clear" w:color="auto" w:fill="EAF1DD"/>
            <w:noWrap/>
            <w:vAlign w:val="center"/>
          </w:tcPr>
          <w:p w14:paraId="7662692A" w14:textId="77777777" w:rsidR="00996575" w:rsidRPr="004847AB" w:rsidRDefault="00996575" w:rsidP="003209F0">
            <w:pPr>
              <w:spacing w:before="0" w:line="24" w:lineRule="atLeast"/>
              <w:jc w:val="center"/>
              <w:rPr>
                <w:rFonts w:ascii="Arial" w:hAnsi="Arial" w:cs="Arial"/>
                <w:b/>
                <w:smallCaps/>
                <w:sz w:val="20"/>
              </w:rPr>
            </w:pPr>
            <w:r w:rsidRPr="004847AB">
              <w:rPr>
                <w:rFonts w:ascii="Arial" w:hAnsi="Arial" w:cs="Arial"/>
                <w:b/>
                <w:smallCaps/>
                <w:sz w:val="20"/>
              </w:rPr>
              <w:t>Jednostka</w:t>
            </w:r>
          </w:p>
        </w:tc>
        <w:tc>
          <w:tcPr>
            <w:tcW w:w="1411" w:type="pct"/>
            <w:shd w:val="clear" w:color="auto" w:fill="EAF1DD"/>
            <w:noWrap/>
            <w:vAlign w:val="center"/>
          </w:tcPr>
          <w:p w14:paraId="38696A51" w14:textId="77777777" w:rsidR="00996575" w:rsidRPr="004847AB" w:rsidRDefault="00996575" w:rsidP="003209F0">
            <w:pPr>
              <w:spacing w:before="0" w:line="24" w:lineRule="atLeast"/>
              <w:jc w:val="center"/>
              <w:rPr>
                <w:rFonts w:ascii="Arial" w:hAnsi="Arial" w:cs="Arial"/>
                <w:b/>
                <w:smallCaps/>
                <w:sz w:val="20"/>
              </w:rPr>
            </w:pPr>
            <w:r w:rsidRPr="004847AB">
              <w:rPr>
                <w:rFonts w:ascii="Arial" w:hAnsi="Arial" w:cs="Arial"/>
                <w:b/>
                <w:smallCaps/>
                <w:sz w:val="20"/>
              </w:rPr>
              <w:t>Wartość docelowa</w:t>
            </w:r>
          </w:p>
        </w:tc>
        <w:tc>
          <w:tcPr>
            <w:tcW w:w="1212" w:type="pct"/>
            <w:shd w:val="clear" w:color="auto" w:fill="EAF1DD"/>
            <w:noWrap/>
            <w:vAlign w:val="center"/>
          </w:tcPr>
          <w:p w14:paraId="3F207B38" w14:textId="77777777" w:rsidR="00996575" w:rsidRPr="004847AB" w:rsidRDefault="00996575" w:rsidP="003209F0">
            <w:pPr>
              <w:spacing w:before="0" w:line="24" w:lineRule="atLeast"/>
              <w:jc w:val="center"/>
              <w:rPr>
                <w:rFonts w:ascii="Arial" w:hAnsi="Arial" w:cs="Arial"/>
                <w:b/>
                <w:smallCaps/>
                <w:sz w:val="20"/>
              </w:rPr>
            </w:pPr>
            <w:r w:rsidRPr="004847AB">
              <w:rPr>
                <w:rFonts w:ascii="Arial" w:hAnsi="Arial" w:cs="Arial"/>
                <w:b/>
                <w:smallCaps/>
                <w:sz w:val="20"/>
              </w:rPr>
              <w:t>Rok docelowy</w:t>
            </w:r>
          </w:p>
        </w:tc>
      </w:tr>
      <w:tr w:rsidR="00996575" w:rsidRPr="004847AB" w14:paraId="155A2D8C" w14:textId="77777777" w:rsidTr="00CF28BF">
        <w:trPr>
          <w:trHeight w:val="462"/>
        </w:trPr>
        <w:tc>
          <w:tcPr>
            <w:tcW w:w="1392" w:type="pct"/>
            <w:noWrap/>
            <w:vAlign w:val="bottom"/>
          </w:tcPr>
          <w:p w14:paraId="692F572B" w14:textId="77777777" w:rsidR="00996575" w:rsidRPr="004847AB" w:rsidRDefault="00996575" w:rsidP="00845C09">
            <w:pPr>
              <w:spacing w:before="0" w:line="24" w:lineRule="atLeast"/>
              <w:rPr>
                <w:rFonts w:ascii="Arial" w:hAnsi="Arial" w:cs="Arial"/>
                <w:sz w:val="20"/>
              </w:rPr>
            </w:pPr>
          </w:p>
        </w:tc>
        <w:tc>
          <w:tcPr>
            <w:tcW w:w="985" w:type="pct"/>
            <w:noWrap/>
            <w:vAlign w:val="bottom"/>
          </w:tcPr>
          <w:p w14:paraId="582FECFA" w14:textId="77777777" w:rsidR="00996575" w:rsidRPr="004847AB" w:rsidRDefault="00996575" w:rsidP="00845C09">
            <w:pPr>
              <w:spacing w:before="0" w:line="24" w:lineRule="atLeast"/>
              <w:rPr>
                <w:rFonts w:ascii="Arial" w:hAnsi="Arial" w:cs="Arial"/>
                <w:sz w:val="20"/>
              </w:rPr>
            </w:pPr>
          </w:p>
        </w:tc>
        <w:tc>
          <w:tcPr>
            <w:tcW w:w="1411" w:type="pct"/>
            <w:noWrap/>
            <w:vAlign w:val="bottom"/>
          </w:tcPr>
          <w:p w14:paraId="41A3234A" w14:textId="77777777" w:rsidR="00996575" w:rsidRPr="004847AB" w:rsidRDefault="00996575" w:rsidP="00845C09">
            <w:pPr>
              <w:spacing w:before="0" w:line="24" w:lineRule="atLeast"/>
              <w:rPr>
                <w:rFonts w:ascii="Arial" w:hAnsi="Arial" w:cs="Arial"/>
                <w:sz w:val="20"/>
              </w:rPr>
            </w:pPr>
          </w:p>
        </w:tc>
        <w:tc>
          <w:tcPr>
            <w:tcW w:w="1212" w:type="pct"/>
            <w:noWrap/>
            <w:vAlign w:val="bottom"/>
          </w:tcPr>
          <w:p w14:paraId="2A8D9A03" w14:textId="77777777" w:rsidR="00996575" w:rsidRPr="004847AB" w:rsidRDefault="00996575" w:rsidP="00845C09">
            <w:pPr>
              <w:spacing w:before="0" w:line="24" w:lineRule="atLeast"/>
              <w:rPr>
                <w:rFonts w:ascii="Arial" w:hAnsi="Arial" w:cs="Arial"/>
                <w:sz w:val="20"/>
              </w:rPr>
            </w:pPr>
          </w:p>
        </w:tc>
      </w:tr>
      <w:tr w:rsidR="00FB134E" w:rsidRPr="004847AB" w14:paraId="7F365D0B" w14:textId="77777777" w:rsidTr="00CF28BF">
        <w:trPr>
          <w:trHeight w:val="462"/>
        </w:trPr>
        <w:tc>
          <w:tcPr>
            <w:tcW w:w="1392" w:type="pct"/>
            <w:noWrap/>
            <w:vAlign w:val="bottom"/>
          </w:tcPr>
          <w:p w14:paraId="3F922023" w14:textId="77777777" w:rsidR="00FB134E" w:rsidRPr="004847AB" w:rsidRDefault="00FB134E" w:rsidP="00845C09">
            <w:pPr>
              <w:spacing w:before="0" w:line="24" w:lineRule="atLeast"/>
              <w:rPr>
                <w:rFonts w:ascii="Arial" w:hAnsi="Arial" w:cs="Arial"/>
                <w:sz w:val="20"/>
              </w:rPr>
            </w:pPr>
          </w:p>
        </w:tc>
        <w:tc>
          <w:tcPr>
            <w:tcW w:w="985" w:type="pct"/>
            <w:noWrap/>
            <w:vAlign w:val="bottom"/>
          </w:tcPr>
          <w:p w14:paraId="63E7B51B" w14:textId="77777777" w:rsidR="00FB134E" w:rsidRPr="004847AB" w:rsidRDefault="00FB134E" w:rsidP="00845C09">
            <w:pPr>
              <w:spacing w:before="0" w:line="24" w:lineRule="atLeast"/>
              <w:rPr>
                <w:rFonts w:ascii="Arial" w:hAnsi="Arial" w:cs="Arial"/>
                <w:sz w:val="20"/>
              </w:rPr>
            </w:pPr>
          </w:p>
        </w:tc>
        <w:tc>
          <w:tcPr>
            <w:tcW w:w="1411" w:type="pct"/>
            <w:noWrap/>
            <w:vAlign w:val="bottom"/>
          </w:tcPr>
          <w:p w14:paraId="4B1BB735" w14:textId="77777777" w:rsidR="00FB134E" w:rsidRPr="004847AB" w:rsidRDefault="00FB134E" w:rsidP="00845C09">
            <w:pPr>
              <w:spacing w:before="0" w:line="24" w:lineRule="atLeast"/>
              <w:rPr>
                <w:rFonts w:ascii="Arial" w:hAnsi="Arial" w:cs="Arial"/>
                <w:sz w:val="20"/>
              </w:rPr>
            </w:pPr>
          </w:p>
        </w:tc>
        <w:tc>
          <w:tcPr>
            <w:tcW w:w="1212" w:type="pct"/>
            <w:noWrap/>
            <w:vAlign w:val="bottom"/>
          </w:tcPr>
          <w:p w14:paraId="01504366" w14:textId="77777777" w:rsidR="00FB134E" w:rsidRPr="004847AB" w:rsidRDefault="00FB134E" w:rsidP="00845C09">
            <w:pPr>
              <w:spacing w:before="0" w:line="24" w:lineRule="atLeast"/>
              <w:rPr>
                <w:rFonts w:ascii="Arial" w:hAnsi="Arial" w:cs="Arial"/>
                <w:sz w:val="20"/>
              </w:rPr>
            </w:pPr>
          </w:p>
        </w:tc>
      </w:tr>
    </w:tbl>
    <w:p w14:paraId="639C69A7" w14:textId="77777777" w:rsidR="00996575" w:rsidRPr="004847AB" w:rsidRDefault="00996575" w:rsidP="00845C09">
      <w:pPr>
        <w:spacing w:before="0"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996575" w:rsidRPr="004847AB" w14:paraId="58229378" w14:textId="77777777" w:rsidTr="00CF28BF">
        <w:trPr>
          <w:trHeight w:val="416"/>
        </w:trPr>
        <w:tc>
          <w:tcPr>
            <w:tcW w:w="5000" w:type="pct"/>
            <w:shd w:val="clear" w:color="auto" w:fill="D9D9D9"/>
          </w:tcPr>
          <w:p w14:paraId="028E1E63" w14:textId="77777777" w:rsidR="00996575" w:rsidRPr="004847AB" w:rsidRDefault="00996575" w:rsidP="00845C09">
            <w:pPr>
              <w:spacing w:before="0" w:line="24" w:lineRule="atLeast"/>
              <w:rPr>
                <w:rFonts w:ascii="Arial" w:hAnsi="Arial" w:cs="Arial"/>
                <w:b/>
                <w:sz w:val="20"/>
              </w:rPr>
            </w:pPr>
            <w:r w:rsidRPr="004847AB">
              <w:rPr>
                <w:rFonts w:ascii="Arial" w:hAnsi="Arial" w:cs="Arial"/>
                <w:b/>
                <w:sz w:val="20"/>
              </w:rPr>
              <w:t>Instrukcja:</w:t>
            </w:r>
          </w:p>
          <w:p w14:paraId="5AB72DA5" w14:textId="66A69671" w:rsidR="00FB134E" w:rsidRPr="004847AB" w:rsidRDefault="00FB134E" w:rsidP="00845C09">
            <w:pPr>
              <w:spacing w:before="0" w:line="24" w:lineRule="atLeast"/>
              <w:rPr>
                <w:rFonts w:ascii="Arial" w:hAnsi="Arial" w:cs="Arial"/>
                <w:sz w:val="20"/>
              </w:rPr>
            </w:pPr>
            <w:r w:rsidRPr="004847AB">
              <w:rPr>
                <w:rFonts w:ascii="Arial" w:hAnsi="Arial" w:cs="Arial"/>
                <w:sz w:val="20"/>
              </w:rPr>
              <w:t>W punkcie I.3 wniosku należy określić wskaźniki produktu głównych działań informacyjno-promocyjnych. Informacje te będą służyć wyłącznie celom monitoringowym. Powyższe wskaźniki nie</w:t>
            </w:r>
            <w:r w:rsidR="00C27F77">
              <w:rPr>
                <w:rFonts w:ascii="Arial" w:hAnsi="Arial" w:cs="Arial"/>
                <w:sz w:val="20"/>
              </w:rPr>
              <w:t> </w:t>
            </w:r>
            <w:r w:rsidRPr="004847AB">
              <w:rPr>
                <w:rFonts w:ascii="Arial" w:hAnsi="Arial" w:cs="Arial"/>
                <w:sz w:val="20"/>
              </w:rPr>
              <w:t xml:space="preserve">są zaliczane do wykazu </w:t>
            </w:r>
            <w:r w:rsidR="000166FD" w:rsidRPr="004847AB">
              <w:rPr>
                <w:rFonts w:ascii="Arial" w:hAnsi="Arial" w:cs="Arial"/>
                <w:sz w:val="20"/>
              </w:rPr>
              <w:t>wskaźników dla projektu (punkt G</w:t>
            </w:r>
            <w:r w:rsidRPr="004847AB">
              <w:rPr>
                <w:rFonts w:ascii="Arial" w:hAnsi="Arial" w:cs="Arial"/>
                <w:sz w:val="20"/>
              </w:rPr>
              <w:t xml:space="preserve">.2). </w:t>
            </w:r>
          </w:p>
          <w:p w14:paraId="405F0176" w14:textId="77777777" w:rsidR="00FB134E" w:rsidRPr="004847AB" w:rsidRDefault="00FB134E" w:rsidP="00845C09">
            <w:pPr>
              <w:spacing w:before="0" w:line="24" w:lineRule="atLeast"/>
              <w:rPr>
                <w:rFonts w:ascii="Arial" w:hAnsi="Arial" w:cs="Arial"/>
                <w:sz w:val="20"/>
              </w:rPr>
            </w:pPr>
            <w:r w:rsidRPr="004847AB">
              <w:rPr>
                <w:rFonts w:ascii="Arial" w:hAnsi="Arial" w:cs="Arial"/>
                <w:sz w:val="20"/>
              </w:rPr>
              <w:t xml:space="preserve">Należy posługiwać się wskaźnikami określonymi w poniższym katalogu otwartym: liczba </w:t>
            </w:r>
            <w:r w:rsidR="000E5FB5" w:rsidRPr="004847AB">
              <w:rPr>
                <w:rFonts w:ascii="Arial" w:hAnsi="Arial" w:cs="Arial"/>
                <w:sz w:val="20"/>
              </w:rPr>
              <w:t xml:space="preserve">plakatów, liczba </w:t>
            </w:r>
            <w:r w:rsidRPr="004847AB">
              <w:rPr>
                <w:rFonts w:ascii="Arial" w:hAnsi="Arial" w:cs="Arial"/>
                <w:sz w:val="20"/>
              </w:rPr>
              <w:t>tablic informacyjnych, liczba tablic pamiątkowych; liczba audycji telewizyjnych lub radiowych; liczba publikacji prasowych; liczba zorganizowanych konferencji promocyjnych; liczba materiałów promocyjnych (</w:t>
            </w:r>
            <w:r w:rsidRPr="004847AB">
              <w:rPr>
                <w:rFonts w:ascii="Arial" w:hAnsi="Arial"/>
                <w:sz w:val="20"/>
              </w:rPr>
              <w:t>typu broszury</w:t>
            </w:r>
            <w:r w:rsidR="00C45F67" w:rsidRPr="004847AB">
              <w:rPr>
                <w:rFonts w:ascii="Arial" w:hAnsi="Arial" w:cs="Arial"/>
                <w:sz w:val="20"/>
              </w:rPr>
              <w:t>, prezentacje multimedialne</w:t>
            </w:r>
            <w:r w:rsidRPr="004847AB">
              <w:rPr>
                <w:rFonts w:ascii="Arial" w:hAnsi="Arial" w:cs="Arial"/>
                <w:sz w:val="20"/>
              </w:rPr>
              <w:t>); liczba imprez masowych (typu pikniki, targi, koncerty, wystawy).</w:t>
            </w:r>
          </w:p>
          <w:p w14:paraId="17C7E2A3" w14:textId="77777777" w:rsidR="00FB134E" w:rsidRPr="004847AB" w:rsidRDefault="00FB134E" w:rsidP="00845C09">
            <w:pPr>
              <w:spacing w:before="0" w:line="24" w:lineRule="atLeast"/>
              <w:rPr>
                <w:rFonts w:ascii="Arial" w:hAnsi="Arial" w:cs="Arial"/>
                <w:sz w:val="20"/>
              </w:rPr>
            </w:pPr>
            <w:r w:rsidRPr="004847AB">
              <w:rPr>
                <w:rFonts w:ascii="Arial" w:hAnsi="Arial" w:cs="Arial"/>
                <w:b/>
                <w:sz w:val="20"/>
              </w:rPr>
              <w:t>Wartość docelowa</w:t>
            </w:r>
            <w:r w:rsidRPr="004847AB">
              <w:rPr>
                <w:rFonts w:ascii="Arial" w:hAnsi="Arial" w:cs="Arial"/>
                <w:sz w:val="20"/>
              </w:rPr>
              <w:t xml:space="preserve"> jest to wartość planowana, jaką powinien osiągnąć wskaźnik w określonym horyzoncie czasowym przy założeniu pozytywnej realizacji projektu. W przypadku realizacji wskaźnika w poszczególnych latach, w tabeli należy wpisać sumę wartości jaka zostanie osiągnięta w roku docelowym.</w:t>
            </w:r>
          </w:p>
          <w:p w14:paraId="6A4E47BA" w14:textId="77777777" w:rsidR="00996575" w:rsidRPr="004847AB" w:rsidRDefault="00FB134E" w:rsidP="00DB5A21">
            <w:pPr>
              <w:spacing w:before="0" w:line="24" w:lineRule="atLeast"/>
              <w:rPr>
                <w:rFonts w:ascii="Arial" w:hAnsi="Arial" w:cs="Arial"/>
                <w:sz w:val="20"/>
              </w:rPr>
            </w:pPr>
            <w:r w:rsidRPr="004847AB">
              <w:rPr>
                <w:rFonts w:ascii="Arial" w:hAnsi="Arial" w:cs="Arial"/>
                <w:sz w:val="20"/>
              </w:rPr>
              <w:t xml:space="preserve">Jako </w:t>
            </w:r>
            <w:r w:rsidRPr="004847AB">
              <w:rPr>
                <w:rFonts w:ascii="Arial" w:hAnsi="Arial" w:cs="Arial"/>
                <w:b/>
                <w:sz w:val="20"/>
              </w:rPr>
              <w:t>rok docelowy</w:t>
            </w:r>
            <w:r w:rsidRPr="004847AB">
              <w:rPr>
                <w:rFonts w:ascii="Arial" w:hAnsi="Arial" w:cs="Arial"/>
                <w:sz w:val="20"/>
              </w:rPr>
              <w:t xml:space="preserve"> należy wpisać datę końcową realizacji projektu. </w:t>
            </w:r>
          </w:p>
        </w:tc>
      </w:tr>
    </w:tbl>
    <w:p w14:paraId="418047D2" w14:textId="77777777" w:rsidR="00E940C0" w:rsidRPr="004847AB" w:rsidRDefault="00E940C0" w:rsidP="00845C09">
      <w:pPr>
        <w:pStyle w:val="ManualHeading1"/>
        <w:spacing w:before="0" w:line="24" w:lineRule="atLeast"/>
        <w:rPr>
          <w:rFonts w:ascii="Arial" w:hAnsi="Arial"/>
        </w:rPr>
      </w:pPr>
    </w:p>
    <w:p w14:paraId="71502C56" w14:textId="77777777" w:rsidR="00BC45C8" w:rsidRPr="004847AB" w:rsidRDefault="00993B36" w:rsidP="00845C09">
      <w:pPr>
        <w:pStyle w:val="ManualHeading1"/>
        <w:spacing w:before="0" w:line="24" w:lineRule="atLeast"/>
        <w:rPr>
          <w:rFonts w:ascii="Arial" w:hAnsi="Arial" w:cs="Arial"/>
          <w:sz w:val="20"/>
        </w:rPr>
      </w:pPr>
      <w:bookmarkStart w:id="89" w:name="_Toc428955018"/>
      <w:bookmarkStart w:id="90" w:name="_Toc414610685"/>
      <w:r w:rsidRPr="004847AB">
        <w:rPr>
          <w:rFonts w:ascii="Arial" w:hAnsi="Arial" w:cs="Arial"/>
          <w:sz w:val="20"/>
        </w:rPr>
        <w:t>J</w:t>
      </w:r>
      <w:r w:rsidR="007342FE" w:rsidRPr="004847AB">
        <w:rPr>
          <w:rFonts w:ascii="Arial" w:hAnsi="Arial" w:cs="Arial"/>
          <w:sz w:val="20"/>
        </w:rPr>
        <w:t>.</w:t>
      </w:r>
      <w:r w:rsidR="007342FE" w:rsidRPr="004847AB">
        <w:rPr>
          <w:rFonts w:ascii="Arial" w:hAnsi="Arial" w:cs="Arial"/>
          <w:sz w:val="20"/>
        </w:rPr>
        <w:tab/>
      </w:r>
      <w:bookmarkStart w:id="91" w:name="_Toc402878057"/>
      <w:bookmarkEnd w:id="85"/>
      <w:r w:rsidR="00BC45C8" w:rsidRPr="004847AB">
        <w:rPr>
          <w:rFonts w:ascii="Arial" w:hAnsi="Arial" w:cs="Arial"/>
          <w:bCs/>
          <w:sz w:val="20"/>
        </w:rPr>
        <w:t>CZY PROJEKT PODLEGA PROCEDURZE PRAWNEJ W ZWIĄZKU Z BRAKIEM ZGODNOŚCI Z PRAWEM UNIJNYM?</w:t>
      </w:r>
      <w:bookmarkEnd w:id="89"/>
      <w:bookmarkEnd w:id="90"/>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C45C8" w:rsidRPr="004847AB" w14:paraId="628AE731" w14:textId="77777777" w:rsidTr="00CF28BF">
        <w:trPr>
          <w:cantSplit/>
        </w:trPr>
        <w:tc>
          <w:tcPr>
            <w:tcW w:w="851" w:type="dxa"/>
          </w:tcPr>
          <w:p w14:paraId="2BC1D269" w14:textId="77777777" w:rsidR="00BC45C8" w:rsidRPr="004847AB" w:rsidRDefault="00BC45C8"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Tak</w:t>
            </w:r>
          </w:p>
        </w:tc>
        <w:tc>
          <w:tcPr>
            <w:tcW w:w="397" w:type="dxa"/>
            <w:tcBorders>
              <w:top w:val="single" w:sz="12" w:space="0" w:color="auto"/>
              <w:left w:val="single" w:sz="12" w:space="0" w:color="auto"/>
              <w:bottom w:val="single" w:sz="24" w:space="0" w:color="auto"/>
              <w:right w:val="single" w:sz="24" w:space="0" w:color="auto"/>
            </w:tcBorders>
          </w:tcPr>
          <w:p w14:paraId="45B1C0AA" w14:textId="77777777" w:rsidR="00BC45C8" w:rsidRPr="004847AB" w:rsidRDefault="00BC45C8"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4F390E47" w14:textId="77777777" w:rsidR="00BC45C8" w:rsidRPr="004847AB" w:rsidRDefault="00BC45C8"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c>
          <w:tcPr>
            <w:tcW w:w="851" w:type="dxa"/>
          </w:tcPr>
          <w:p w14:paraId="5AE58F6F" w14:textId="77777777" w:rsidR="00BC45C8" w:rsidRPr="004847AB" w:rsidRDefault="00BC45C8"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r w:rsidRPr="004847AB">
              <w:rPr>
                <w:rFonts w:ascii="Arial" w:hAnsi="Arial" w:cs="Arial"/>
                <w:sz w:val="20"/>
              </w:rPr>
              <w:t>Nie</w:t>
            </w:r>
          </w:p>
        </w:tc>
        <w:tc>
          <w:tcPr>
            <w:tcW w:w="397" w:type="dxa"/>
            <w:tcBorders>
              <w:top w:val="single" w:sz="12" w:space="0" w:color="auto"/>
              <w:left w:val="single" w:sz="12" w:space="0" w:color="auto"/>
              <w:bottom w:val="single" w:sz="24" w:space="0" w:color="auto"/>
              <w:right w:val="single" w:sz="24" w:space="0" w:color="auto"/>
            </w:tcBorders>
          </w:tcPr>
          <w:p w14:paraId="33BC86C4" w14:textId="77777777" w:rsidR="00BC45C8" w:rsidRPr="004847AB" w:rsidRDefault="00BC45C8" w:rsidP="00845C0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0" w:line="24" w:lineRule="atLeast"/>
              <w:rPr>
                <w:rFonts w:ascii="Arial" w:hAnsi="Arial" w:cs="Arial"/>
                <w:spacing w:val="20"/>
                <w:sz w:val="20"/>
              </w:rPr>
            </w:pPr>
          </w:p>
        </w:tc>
      </w:tr>
    </w:tbl>
    <w:p w14:paraId="05D4226A" w14:textId="77777777" w:rsidR="006D2D8C" w:rsidRPr="004847AB" w:rsidRDefault="006D2D8C" w:rsidP="00845C09">
      <w:pPr>
        <w:pStyle w:val="Text1"/>
        <w:spacing w:before="0" w:line="24" w:lineRule="atLeast"/>
        <w:rPr>
          <w:rFonts w:ascii="Arial" w:hAnsi="Arial" w:cs="Arial"/>
          <w:sz w:val="20"/>
          <w:szCs w:val="20"/>
        </w:rPr>
      </w:pPr>
    </w:p>
    <w:p w14:paraId="3638E74B" w14:textId="77777777" w:rsidR="00BC45C8" w:rsidRPr="004847AB" w:rsidRDefault="00BC45C8" w:rsidP="00845C09">
      <w:pPr>
        <w:pStyle w:val="Text1"/>
        <w:spacing w:before="0" w:line="24" w:lineRule="atLeast"/>
        <w:rPr>
          <w:rFonts w:ascii="Arial" w:hAnsi="Arial" w:cs="Arial"/>
          <w:sz w:val="20"/>
          <w:szCs w:val="20"/>
        </w:rPr>
      </w:pPr>
      <w:r w:rsidRPr="004847AB">
        <w:rPr>
          <w:rFonts w:ascii="Arial" w:hAnsi="Arial" w:cs="Arial"/>
          <w:sz w:val="20"/>
          <w:szCs w:val="20"/>
        </w:rPr>
        <w:t>Jeżeli tak, należy podać szczegółowe informacje i uzasadnić proponowany wkład z budżetu Unii w tym zakresie:</w:t>
      </w:r>
    </w:p>
    <w:p w14:paraId="400DF739" w14:textId="77777777" w:rsidR="00BC45C8" w:rsidRPr="004847AB" w:rsidRDefault="00266C0F" w:rsidP="00845C09">
      <w:pPr>
        <w:pBdr>
          <w:top w:val="single" w:sz="4" w:space="1" w:color="auto"/>
          <w:left w:val="single" w:sz="4" w:space="4" w:color="auto"/>
          <w:bottom w:val="single" w:sz="4" w:space="1" w:color="auto"/>
          <w:right w:val="single" w:sz="4" w:space="4" w:color="auto"/>
        </w:pBdr>
        <w:spacing w:before="0" w:line="24" w:lineRule="atLeast"/>
        <w:rPr>
          <w:rFonts w:ascii="Arial" w:hAnsi="Arial" w:cs="Arial"/>
          <w:sz w:val="20"/>
        </w:rPr>
      </w:pPr>
      <w:r w:rsidRPr="004847AB">
        <w:rPr>
          <w:rFonts w:ascii="Arial" w:hAnsi="Arial" w:cs="Arial"/>
          <w:sz w:val="20"/>
        </w:rPr>
        <w:t>Max. 1750 znaków</w:t>
      </w:r>
    </w:p>
    <w:p w14:paraId="72D20A6A" w14:textId="77777777" w:rsidR="00133126" w:rsidRPr="004847AB" w:rsidRDefault="00133126" w:rsidP="00845C09">
      <w:pPr>
        <w:pStyle w:val="ManualHeading1"/>
        <w:spacing w:before="0"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133126" w:rsidRPr="004847AB" w14:paraId="7E2681A2" w14:textId="77777777" w:rsidTr="00CF28BF">
        <w:trPr>
          <w:trHeight w:val="416"/>
        </w:trPr>
        <w:tc>
          <w:tcPr>
            <w:tcW w:w="5000" w:type="pct"/>
            <w:shd w:val="clear" w:color="auto" w:fill="D9D9D9"/>
          </w:tcPr>
          <w:p w14:paraId="7EE673FF" w14:textId="77777777" w:rsidR="00133126" w:rsidRPr="004847AB" w:rsidRDefault="00133126" w:rsidP="00845C09">
            <w:pPr>
              <w:spacing w:before="0" w:line="24" w:lineRule="atLeast"/>
              <w:rPr>
                <w:rFonts w:ascii="Arial" w:hAnsi="Arial" w:cs="Arial"/>
                <w:sz w:val="20"/>
              </w:rPr>
            </w:pPr>
            <w:r w:rsidRPr="004847AB">
              <w:rPr>
                <w:rFonts w:ascii="Arial" w:hAnsi="Arial" w:cs="Arial"/>
                <w:b/>
                <w:sz w:val="20"/>
              </w:rPr>
              <w:t>Instrukcja</w:t>
            </w:r>
            <w:r w:rsidRPr="004847AB">
              <w:rPr>
                <w:rFonts w:ascii="Arial" w:hAnsi="Arial" w:cs="Arial"/>
                <w:sz w:val="20"/>
              </w:rPr>
              <w:t>:</w:t>
            </w:r>
          </w:p>
          <w:p w14:paraId="69FD08A0" w14:textId="77777777" w:rsidR="00133126" w:rsidRPr="004847AB" w:rsidRDefault="00133126" w:rsidP="00845C09">
            <w:pPr>
              <w:spacing w:before="0" w:line="24" w:lineRule="atLeast"/>
              <w:rPr>
                <w:rFonts w:ascii="Arial" w:hAnsi="Arial" w:cs="Arial"/>
                <w:sz w:val="20"/>
              </w:rPr>
            </w:pPr>
            <w:r w:rsidRPr="004847AB">
              <w:rPr>
                <w:rFonts w:ascii="Arial" w:hAnsi="Arial" w:cs="Arial"/>
                <w:sz w:val="20"/>
              </w:rPr>
              <w:t xml:space="preserve">W punkcie </w:t>
            </w:r>
            <w:r w:rsidR="00993B36" w:rsidRPr="004847AB">
              <w:rPr>
                <w:rFonts w:ascii="Arial" w:hAnsi="Arial" w:cs="Arial"/>
                <w:sz w:val="20"/>
              </w:rPr>
              <w:t>J</w:t>
            </w:r>
            <w:r w:rsidRPr="004847AB">
              <w:rPr>
                <w:rFonts w:ascii="Arial" w:hAnsi="Arial" w:cs="Arial"/>
                <w:sz w:val="20"/>
              </w:rPr>
              <w:t xml:space="preserve"> należy odpowiedzieć na pytanie, czy projekt podlega procedurze prawnej, o której mowa w przepisach zawartych w artykułach 108, 258 oraz 260 </w:t>
            </w:r>
            <w:r w:rsidRPr="004847AB">
              <w:rPr>
                <w:rFonts w:ascii="Arial" w:hAnsi="Arial" w:cs="Arial"/>
                <w:i/>
                <w:sz w:val="20"/>
              </w:rPr>
              <w:t>Traktatu o funkcjonowaniu Unii Europejskiej</w:t>
            </w:r>
            <w:r w:rsidRPr="004847AB">
              <w:rPr>
                <w:rFonts w:ascii="Arial" w:hAnsi="Arial" w:cs="Arial"/>
                <w:sz w:val="20"/>
              </w:rPr>
              <w:t xml:space="preserve"> (jest przedmiotem postępowania przez Trybunałem Sprawiedliwości Unii Europejskiej).</w:t>
            </w:r>
          </w:p>
          <w:p w14:paraId="2B40E03B" w14:textId="77777777" w:rsidR="00133126" w:rsidRPr="004847AB" w:rsidRDefault="00133126" w:rsidP="00845C09">
            <w:pPr>
              <w:spacing w:before="0" w:line="24" w:lineRule="atLeast"/>
              <w:rPr>
                <w:rFonts w:ascii="Arial" w:hAnsi="Arial" w:cs="Arial"/>
                <w:sz w:val="20"/>
              </w:rPr>
            </w:pPr>
            <w:r w:rsidRPr="004847AB">
              <w:rPr>
                <w:rFonts w:ascii="Arial" w:hAnsi="Arial" w:cs="Arial"/>
                <w:sz w:val="20"/>
              </w:rPr>
              <w:t>W przypadku, gdy projekt:</w:t>
            </w:r>
          </w:p>
          <w:p w14:paraId="72E705CE" w14:textId="77777777" w:rsidR="00133126" w:rsidRPr="004847AB" w:rsidRDefault="00133126" w:rsidP="00DF3173">
            <w:pPr>
              <w:numPr>
                <w:ilvl w:val="0"/>
                <w:numId w:val="53"/>
              </w:numPr>
              <w:spacing w:before="0" w:line="24" w:lineRule="atLeast"/>
              <w:rPr>
                <w:rFonts w:ascii="Arial" w:hAnsi="Arial" w:cs="Arial"/>
                <w:sz w:val="20"/>
              </w:rPr>
            </w:pPr>
            <w:r w:rsidRPr="004847AB">
              <w:rPr>
                <w:rFonts w:ascii="Arial" w:hAnsi="Arial" w:cs="Arial"/>
                <w:sz w:val="20"/>
              </w:rPr>
              <w:t>nie podlega procedurze, o której mowa powyżej, w punk</w:t>
            </w:r>
            <w:r w:rsidR="004B1316" w:rsidRPr="004847AB">
              <w:rPr>
                <w:rFonts w:ascii="Arial" w:hAnsi="Arial" w:cs="Arial"/>
                <w:sz w:val="20"/>
              </w:rPr>
              <w:t>cie I</w:t>
            </w:r>
            <w:r w:rsidRPr="004847AB">
              <w:rPr>
                <w:rFonts w:ascii="Arial" w:hAnsi="Arial" w:cs="Arial"/>
                <w:sz w:val="20"/>
              </w:rPr>
              <w:t xml:space="preserve"> należy zaznaczyć kwadrat NIE;</w:t>
            </w:r>
          </w:p>
          <w:p w14:paraId="23D6AFE4" w14:textId="66B59AFA" w:rsidR="00133126" w:rsidRPr="004847AB" w:rsidRDefault="00133126" w:rsidP="00C27F77">
            <w:pPr>
              <w:numPr>
                <w:ilvl w:val="0"/>
                <w:numId w:val="54"/>
              </w:numPr>
              <w:spacing w:before="0" w:line="24" w:lineRule="atLeast"/>
              <w:rPr>
                <w:rFonts w:ascii="Arial" w:hAnsi="Arial" w:cs="Arial"/>
                <w:sz w:val="20"/>
              </w:rPr>
            </w:pPr>
            <w:r w:rsidRPr="004847AB">
              <w:rPr>
                <w:rFonts w:ascii="Arial" w:hAnsi="Arial" w:cs="Arial"/>
                <w:sz w:val="20"/>
              </w:rPr>
              <w:t xml:space="preserve">podlega procedurze, o której mowa powyżej, w punkcie </w:t>
            </w:r>
            <w:r w:rsidR="004B1316" w:rsidRPr="004847AB">
              <w:rPr>
                <w:rFonts w:ascii="Arial" w:hAnsi="Arial" w:cs="Arial"/>
                <w:sz w:val="20"/>
              </w:rPr>
              <w:t>I</w:t>
            </w:r>
            <w:r w:rsidRPr="004847AB">
              <w:rPr>
                <w:rFonts w:ascii="Arial" w:hAnsi="Arial" w:cs="Arial"/>
                <w:sz w:val="20"/>
              </w:rPr>
              <w:t xml:space="preserve"> należy zaznaczyć kwadrat TAK i</w:t>
            </w:r>
            <w:r w:rsidR="00C27F77">
              <w:rPr>
                <w:rFonts w:ascii="Arial" w:hAnsi="Arial" w:cs="Arial"/>
                <w:sz w:val="20"/>
              </w:rPr>
              <w:t> </w:t>
            </w:r>
            <w:r w:rsidRPr="004847AB">
              <w:rPr>
                <w:rFonts w:ascii="Arial" w:hAnsi="Arial" w:cs="Arial"/>
                <w:sz w:val="20"/>
              </w:rPr>
              <w:t>podać szczegółowe informacje na ten temat, w tym przedmiot procedury, ewentualne rozstrzygnięcia, etc.</w:t>
            </w:r>
          </w:p>
        </w:tc>
      </w:tr>
    </w:tbl>
    <w:p w14:paraId="264832D1" w14:textId="77777777" w:rsidR="00DE1BE9" w:rsidRPr="002D0B19" w:rsidRDefault="00993B36" w:rsidP="002D0B19">
      <w:pPr>
        <w:pStyle w:val="ManualHeading1"/>
        <w:spacing w:before="0" w:line="24" w:lineRule="atLeast"/>
        <w:rPr>
          <w:rFonts w:ascii="Arial" w:hAnsi="Arial"/>
          <w:smallCaps w:val="0"/>
          <w:sz w:val="20"/>
        </w:rPr>
      </w:pPr>
      <w:bookmarkStart w:id="92" w:name="_Toc428955019"/>
      <w:bookmarkStart w:id="93" w:name="_Toc414610686"/>
      <w:r w:rsidRPr="004847AB">
        <w:rPr>
          <w:rFonts w:ascii="Arial" w:hAnsi="Arial" w:cs="Arial"/>
          <w:sz w:val="20"/>
        </w:rPr>
        <w:t>K</w:t>
      </w:r>
      <w:r w:rsidR="007342FE" w:rsidRPr="004847AB">
        <w:rPr>
          <w:rFonts w:ascii="Arial" w:hAnsi="Arial" w:cs="Arial"/>
          <w:sz w:val="20"/>
        </w:rPr>
        <w:t>.</w:t>
      </w:r>
      <w:r w:rsidR="007342FE" w:rsidRPr="004847AB">
        <w:rPr>
          <w:rFonts w:ascii="Arial" w:hAnsi="Arial" w:cs="Arial"/>
          <w:sz w:val="20"/>
        </w:rPr>
        <w:tab/>
      </w:r>
      <w:bookmarkStart w:id="94" w:name="_Toc142287320"/>
      <w:bookmarkEnd w:id="91"/>
      <w:r w:rsidR="00D95E4C" w:rsidRPr="004847AB">
        <w:rPr>
          <w:rFonts w:ascii="Arial" w:hAnsi="Arial" w:cs="Arial"/>
          <w:bCs/>
          <w:sz w:val="20"/>
        </w:rPr>
        <w:t>CZY PRZEDSIĘBIORSTWO BYŁO LUB JEST OBJĘTE PROCEDURĄ</w:t>
      </w:r>
      <w:r w:rsidR="00D95E4C" w:rsidRPr="004847AB">
        <w:rPr>
          <w:rStyle w:val="Odwoanieprzypisudolnego"/>
          <w:rFonts w:ascii="Arial" w:hAnsi="Arial" w:cs="Arial"/>
          <w:bCs/>
          <w:sz w:val="20"/>
        </w:rPr>
        <w:footnoteReference w:id="54"/>
      </w:r>
      <w:r w:rsidR="00D95E4C" w:rsidRPr="004847AB">
        <w:rPr>
          <w:rFonts w:ascii="Arial" w:hAnsi="Arial" w:cs="Arial"/>
          <w:bCs/>
          <w:sz w:val="20"/>
        </w:rPr>
        <w:t xml:space="preserve"> ODZYSKIWANIA WKŁADU UNIJNEGO W NASTĘPSTWIE PRZENIESIENIA DZIAŁALNOŚCI PRODUKCYJNEJ POZA OBSZAR OBJĘTY PROGRAMEM?</w:t>
      </w:r>
      <w:bookmarkEnd w:id="92"/>
      <w:bookmarkEnd w:id="93"/>
      <w:r w:rsidR="002D0B19">
        <w:rPr>
          <w:rFonts w:ascii="Arial" w:hAnsi="Arial" w:cs="Arial"/>
          <w:bCs/>
          <w:sz w:val="20"/>
        </w:rPr>
        <w:t xml:space="preserve"> - </w:t>
      </w:r>
      <w:r w:rsidR="00DE1BE9" w:rsidRPr="000A3F4C">
        <w:rPr>
          <w:rFonts w:ascii="Arial" w:hAnsi="Arial" w:cs="Arial"/>
          <w:bCs/>
          <w:i/>
          <w:sz w:val="20"/>
        </w:rPr>
        <w:t>Nie dotyczy działania 2.4</w:t>
      </w:r>
    </w:p>
    <w:p w14:paraId="3AD24548" w14:textId="77777777" w:rsidR="00D95E4C" w:rsidRPr="004847AB" w:rsidRDefault="00993B36" w:rsidP="00845C09">
      <w:pPr>
        <w:pStyle w:val="ManualHeading1"/>
        <w:spacing w:before="0" w:line="24" w:lineRule="atLeast"/>
        <w:rPr>
          <w:rFonts w:ascii="Arial" w:hAnsi="Arial" w:cs="Arial"/>
          <w:sz w:val="20"/>
        </w:rPr>
      </w:pPr>
      <w:bookmarkStart w:id="95" w:name="_Toc402878059"/>
      <w:bookmarkStart w:id="96" w:name="_Toc428955020"/>
      <w:bookmarkStart w:id="97" w:name="_Toc414610687"/>
      <w:r w:rsidRPr="004847AB">
        <w:rPr>
          <w:rFonts w:ascii="Arial" w:hAnsi="Arial" w:cs="Arial"/>
          <w:sz w:val="20"/>
        </w:rPr>
        <w:t>L</w:t>
      </w:r>
      <w:r w:rsidR="007342FE" w:rsidRPr="004847AB">
        <w:rPr>
          <w:rFonts w:ascii="Arial" w:hAnsi="Arial" w:cs="Arial"/>
          <w:sz w:val="20"/>
        </w:rPr>
        <w:t>.</w:t>
      </w:r>
      <w:r w:rsidR="007342FE" w:rsidRPr="004847AB">
        <w:rPr>
          <w:rFonts w:ascii="Arial" w:hAnsi="Arial" w:cs="Arial"/>
          <w:sz w:val="20"/>
        </w:rPr>
        <w:tab/>
      </w:r>
      <w:bookmarkStart w:id="98" w:name="_Toc142287322"/>
      <w:bookmarkStart w:id="99" w:name="_Toc402878061"/>
      <w:bookmarkEnd w:id="94"/>
      <w:bookmarkEnd w:id="95"/>
      <w:r w:rsidR="00D95E4C" w:rsidRPr="004847AB">
        <w:rPr>
          <w:rFonts w:ascii="Arial" w:hAnsi="Arial" w:cs="Arial"/>
          <w:bCs/>
          <w:sz w:val="20"/>
        </w:rPr>
        <w:t>UDZIAŁ INICJATYWY JASPERS W PRZYGOTOWANIU PROJEKTU</w:t>
      </w:r>
      <w:bookmarkEnd w:id="96"/>
      <w:bookmarkEnd w:id="97"/>
      <w:r w:rsidR="00DE1BE9" w:rsidRPr="004847AB">
        <w:rPr>
          <w:rFonts w:ascii="Arial" w:hAnsi="Arial" w:cs="Arial"/>
          <w:bCs/>
          <w:sz w:val="20"/>
        </w:rPr>
        <w:t xml:space="preserve"> - </w:t>
      </w:r>
      <w:r w:rsidR="00DE1BE9" w:rsidRPr="000A3F4C">
        <w:rPr>
          <w:rFonts w:ascii="Arial" w:hAnsi="Arial" w:cs="Arial"/>
          <w:i/>
          <w:sz w:val="20"/>
          <w:lang w:eastAsia="en-US"/>
        </w:rPr>
        <w:t>Nie dotyczy działania 2.4</w:t>
      </w:r>
    </w:p>
    <w:p w14:paraId="2FB8AE54" w14:textId="77777777" w:rsidR="00CC7398" w:rsidRPr="000A3F4C" w:rsidRDefault="00EF08F5" w:rsidP="00845C09">
      <w:pPr>
        <w:pStyle w:val="ManualHeading1"/>
        <w:spacing w:before="0" w:line="24" w:lineRule="atLeast"/>
        <w:rPr>
          <w:rFonts w:ascii="Arial" w:hAnsi="Arial" w:cs="Arial"/>
          <w:bCs/>
          <w:i/>
          <w:smallCaps w:val="0"/>
          <w:sz w:val="20"/>
        </w:rPr>
      </w:pPr>
      <w:bookmarkStart w:id="100" w:name="_Toc402878063"/>
      <w:bookmarkStart w:id="101" w:name="_Toc428955021"/>
      <w:bookmarkEnd w:id="98"/>
      <w:bookmarkEnd w:id="99"/>
      <w:r w:rsidRPr="004847AB">
        <w:rPr>
          <w:rFonts w:ascii="Arial" w:hAnsi="Arial" w:cs="Arial"/>
          <w:smallCaps w:val="0"/>
          <w:sz w:val="20"/>
        </w:rPr>
        <w:t>M</w:t>
      </w:r>
      <w:r w:rsidR="007342FE" w:rsidRPr="004847AB">
        <w:rPr>
          <w:rFonts w:ascii="Arial" w:hAnsi="Arial" w:cs="Arial"/>
          <w:smallCaps w:val="0"/>
          <w:sz w:val="20"/>
        </w:rPr>
        <w:t>.</w:t>
      </w:r>
      <w:r w:rsidR="007342FE" w:rsidRPr="004847AB">
        <w:rPr>
          <w:rFonts w:ascii="Arial" w:hAnsi="Arial" w:cs="Arial"/>
          <w:smallCaps w:val="0"/>
          <w:sz w:val="20"/>
        </w:rPr>
        <w:tab/>
      </w:r>
      <w:bookmarkStart w:id="102" w:name="_Toc402878064"/>
      <w:bookmarkEnd w:id="100"/>
      <w:r w:rsidR="00CC7398" w:rsidRPr="004847AB">
        <w:rPr>
          <w:rFonts w:ascii="Arial" w:hAnsi="Arial" w:cs="Arial"/>
          <w:bCs/>
          <w:smallCaps w:val="0"/>
          <w:sz w:val="20"/>
        </w:rPr>
        <w:t xml:space="preserve">STATUS PROJEKTU W ODNIESIENIU DO ART. 102 </w:t>
      </w:r>
      <w:r w:rsidR="00CC7398" w:rsidRPr="004847AB">
        <w:rPr>
          <w:rFonts w:ascii="Arial" w:hAnsi="Arial" w:cs="Arial"/>
          <w:bCs/>
          <w:i/>
          <w:smallCaps w:val="0"/>
          <w:sz w:val="20"/>
        </w:rPr>
        <w:t>ROZPORZĄDZENIA (UE) NR 1303/2013</w:t>
      </w:r>
      <w:bookmarkEnd w:id="101"/>
      <w:r w:rsidR="00FD69D3" w:rsidRPr="004847AB">
        <w:rPr>
          <w:rFonts w:ascii="Arial" w:hAnsi="Arial" w:cs="Arial"/>
          <w:bCs/>
          <w:i/>
          <w:smallCaps w:val="0"/>
          <w:sz w:val="20"/>
        </w:rPr>
        <w:t xml:space="preserve"> - </w:t>
      </w:r>
      <w:r w:rsidR="00FD69D3" w:rsidRPr="000A3F4C">
        <w:rPr>
          <w:rFonts w:ascii="Arial" w:hAnsi="Arial" w:cs="Arial"/>
          <w:i/>
          <w:sz w:val="20"/>
          <w:lang w:eastAsia="en-US"/>
        </w:rPr>
        <w:t>Nie dotyczy działania 2.4</w:t>
      </w:r>
    </w:p>
    <w:p w14:paraId="5B0497D1" w14:textId="6007643A" w:rsidR="008E6358" w:rsidRPr="002D0B19" w:rsidRDefault="00EF08F5" w:rsidP="00845C09">
      <w:pPr>
        <w:pStyle w:val="ManualHeading1"/>
        <w:spacing w:before="0" w:line="24" w:lineRule="atLeast"/>
        <w:rPr>
          <w:rFonts w:ascii="Arial" w:hAnsi="Arial" w:cs="Arial"/>
          <w:bCs/>
          <w:i/>
          <w:sz w:val="20"/>
        </w:rPr>
      </w:pPr>
      <w:bookmarkStart w:id="103" w:name="_Toc402878066"/>
      <w:bookmarkStart w:id="104" w:name="_Toc428955022"/>
      <w:bookmarkStart w:id="105" w:name="_Toc414610689"/>
      <w:bookmarkEnd w:id="102"/>
      <w:r w:rsidRPr="004847AB">
        <w:rPr>
          <w:rFonts w:ascii="Arial" w:hAnsi="Arial"/>
          <w:smallCaps w:val="0"/>
          <w:sz w:val="20"/>
        </w:rPr>
        <w:t>N</w:t>
      </w:r>
      <w:r w:rsidR="007342FE" w:rsidRPr="004847AB">
        <w:rPr>
          <w:rFonts w:ascii="Arial" w:hAnsi="Arial"/>
          <w:smallCaps w:val="0"/>
          <w:sz w:val="20"/>
        </w:rPr>
        <w:t>.</w:t>
      </w:r>
      <w:r w:rsidR="007342FE" w:rsidRPr="004847AB">
        <w:rPr>
          <w:rFonts w:ascii="Arial" w:hAnsi="Arial"/>
          <w:smallCaps w:val="0"/>
          <w:sz w:val="20"/>
        </w:rPr>
        <w:tab/>
      </w:r>
      <w:bookmarkStart w:id="106" w:name="_Toc402878067"/>
      <w:bookmarkEnd w:id="103"/>
      <w:r w:rsidR="008E6358" w:rsidRPr="004847AB">
        <w:rPr>
          <w:rFonts w:ascii="Arial" w:hAnsi="Arial"/>
          <w:smallCaps w:val="0"/>
          <w:sz w:val="20"/>
        </w:rPr>
        <w:t>PODSUMOWANIE ZMIAN WPROWADZONYCH DO FORMULARZA WNIOSKU W</w:t>
      </w:r>
      <w:r w:rsidR="00911E4A">
        <w:rPr>
          <w:rFonts w:ascii="Arial" w:hAnsi="Arial"/>
          <w:smallCaps w:val="0"/>
          <w:sz w:val="20"/>
        </w:rPr>
        <w:t> </w:t>
      </w:r>
      <w:r w:rsidR="008E6358" w:rsidRPr="004847AB">
        <w:rPr>
          <w:rFonts w:ascii="Arial" w:hAnsi="Arial"/>
          <w:smallCaps w:val="0"/>
          <w:sz w:val="20"/>
        </w:rPr>
        <w:t>PRZYPADKU DUŻEGO PROJEKTU PODLEGAJĄCEGO MODYFIKACJI</w:t>
      </w:r>
      <w:bookmarkEnd w:id="104"/>
      <w:bookmarkEnd w:id="105"/>
      <w:r w:rsidR="00C20537" w:rsidRPr="004847AB">
        <w:rPr>
          <w:rFonts w:ascii="Arial" w:hAnsi="Arial" w:cs="Arial"/>
          <w:bCs/>
          <w:smallCaps w:val="0"/>
          <w:sz w:val="20"/>
        </w:rPr>
        <w:t xml:space="preserve">– </w:t>
      </w:r>
      <w:r w:rsidR="000A3F4C" w:rsidRPr="002D0B19">
        <w:rPr>
          <w:rFonts w:ascii="Arial" w:hAnsi="Arial" w:cs="Arial"/>
          <w:bCs/>
          <w:i/>
          <w:sz w:val="20"/>
        </w:rPr>
        <w:t>NIE</w:t>
      </w:r>
      <w:r w:rsidR="00C27F77">
        <w:rPr>
          <w:rFonts w:ascii="Arial" w:hAnsi="Arial" w:cs="Arial"/>
          <w:bCs/>
          <w:i/>
          <w:sz w:val="20"/>
        </w:rPr>
        <w:t> </w:t>
      </w:r>
      <w:r w:rsidR="000A3F4C" w:rsidRPr="002D0B19">
        <w:rPr>
          <w:rFonts w:ascii="Arial" w:hAnsi="Arial" w:cs="Arial"/>
          <w:bCs/>
          <w:i/>
          <w:sz w:val="20"/>
        </w:rPr>
        <w:t>DOTYCZY DZIAŁANIA</w:t>
      </w:r>
      <w:r w:rsidR="00C20537" w:rsidRPr="002D0B19">
        <w:rPr>
          <w:rFonts w:ascii="Arial" w:hAnsi="Arial" w:cs="Arial"/>
          <w:bCs/>
          <w:i/>
          <w:sz w:val="20"/>
        </w:rPr>
        <w:t xml:space="preserve"> 2.4</w:t>
      </w:r>
    </w:p>
    <w:p w14:paraId="5A411BD2" w14:textId="77777777" w:rsidR="00217D83" w:rsidRPr="004847AB" w:rsidRDefault="00EF08F5" w:rsidP="00845C09">
      <w:pPr>
        <w:pStyle w:val="ManualHeading1"/>
        <w:spacing w:before="0" w:line="24" w:lineRule="atLeast"/>
        <w:rPr>
          <w:rFonts w:ascii="Arial" w:hAnsi="Arial" w:cs="Arial"/>
          <w:sz w:val="20"/>
        </w:rPr>
      </w:pPr>
      <w:bookmarkStart w:id="107" w:name="_Toc428955023"/>
      <w:bookmarkStart w:id="108" w:name="_Toc414610690"/>
      <w:bookmarkEnd w:id="69"/>
      <w:bookmarkEnd w:id="70"/>
      <w:bookmarkEnd w:id="71"/>
      <w:bookmarkEnd w:id="72"/>
      <w:bookmarkEnd w:id="106"/>
      <w:r w:rsidRPr="004847AB">
        <w:rPr>
          <w:rFonts w:ascii="Arial" w:hAnsi="Arial" w:cs="Arial"/>
          <w:bCs/>
          <w:sz w:val="20"/>
        </w:rPr>
        <w:t>O</w:t>
      </w:r>
      <w:r w:rsidR="00217D83" w:rsidRPr="004847AB">
        <w:rPr>
          <w:rFonts w:ascii="Arial" w:hAnsi="Arial" w:cs="Arial"/>
          <w:bCs/>
          <w:sz w:val="20"/>
        </w:rPr>
        <w:t>.</w:t>
      </w:r>
      <w:r w:rsidR="00217D83" w:rsidRPr="004847AB">
        <w:rPr>
          <w:rFonts w:ascii="Arial" w:hAnsi="Arial" w:cs="Arial"/>
          <w:b w:val="0"/>
          <w:sz w:val="20"/>
        </w:rPr>
        <w:tab/>
      </w:r>
      <w:r w:rsidR="00217D83" w:rsidRPr="004847AB">
        <w:rPr>
          <w:rFonts w:ascii="Arial" w:hAnsi="Arial" w:cs="Arial"/>
          <w:bCs/>
          <w:sz w:val="20"/>
        </w:rPr>
        <w:t>POTWIERDZENIE PRZEZ WŁAŚCIWY ORGAN KRAJOWY</w:t>
      </w:r>
      <w:bookmarkEnd w:id="107"/>
      <w:bookmarkEnd w:id="108"/>
    </w:p>
    <w:p w14:paraId="317C3D51" w14:textId="63C38021" w:rsidR="00BF7BE5" w:rsidRDefault="00BF7BE5" w:rsidP="00845C09">
      <w:pPr>
        <w:pStyle w:val="Text1"/>
        <w:keepNext/>
        <w:spacing w:before="0" w:line="24" w:lineRule="atLeast"/>
        <w:ind w:left="851"/>
        <w:rPr>
          <w:rFonts w:ascii="Arial" w:hAnsi="Arial" w:cs="Arial"/>
          <w:sz w:val="20"/>
          <w:szCs w:val="20"/>
        </w:rPr>
      </w:pPr>
      <w:r>
        <w:rPr>
          <w:rFonts w:ascii="Arial" w:hAnsi="Arial" w:cs="Arial"/>
          <w:sz w:val="20"/>
          <w:szCs w:val="20"/>
        </w:rPr>
        <w:t>Beneficjent</w:t>
      </w:r>
    </w:p>
    <w:p w14:paraId="0ED51A8A" w14:textId="2A73A48B" w:rsidR="00217D83" w:rsidRPr="004847AB" w:rsidRDefault="00217D83" w:rsidP="00845C09">
      <w:pPr>
        <w:pStyle w:val="Text1"/>
        <w:keepNext/>
        <w:spacing w:before="0" w:line="24" w:lineRule="atLeast"/>
        <w:ind w:left="851"/>
        <w:rPr>
          <w:rFonts w:ascii="Arial" w:hAnsi="Arial" w:cs="Arial"/>
          <w:sz w:val="20"/>
          <w:szCs w:val="20"/>
        </w:rPr>
      </w:pPr>
      <w:r w:rsidRPr="004847AB">
        <w:rPr>
          <w:rFonts w:ascii="Arial" w:hAnsi="Arial" w:cs="Arial"/>
          <w:sz w:val="20"/>
          <w:szCs w:val="20"/>
        </w:rPr>
        <w:t>Potwierdzam, że przedstawione w niniejszym formularzu</w:t>
      </w:r>
      <w:r w:rsidR="00CD1FE0">
        <w:rPr>
          <w:rFonts w:ascii="Arial" w:hAnsi="Arial" w:cs="Arial"/>
          <w:sz w:val="20"/>
          <w:szCs w:val="20"/>
        </w:rPr>
        <w:t xml:space="preserve"> oraz załącznikach</w:t>
      </w:r>
      <w:r w:rsidRPr="004847AB">
        <w:rPr>
          <w:rFonts w:ascii="Arial" w:hAnsi="Arial" w:cs="Arial"/>
          <w:sz w:val="20"/>
          <w:szCs w:val="20"/>
        </w:rPr>
        <w:t xml:space="preserve"> informacje są dokładne i</w:t>
      </w:r>
      <w:r w:rsidR="00911E4A">
        <w:rPr>
          <w:rFonts w:ascii="Arial" w:hAnsi="Arial" w:cs="Arial"/>
          <w:sz w:val="20"/>
          <w:szCs w:val="20"/>
        </w:rPr>
        <w:t> </w:t>
      </w:r>
      <w:r w:rsidRPr="004847AB">
        <w:rPr>
          <w:rFonts w:ascii="Arial" w:hAnsi="Arial" w:cs="Arial"/>
          <w:sz w:val="20"/>
          <w:szCs w:val="20"/>
        </w:rPr>
        <w:t xml:space="preserve">prawidłowe. </w:t>
      </w:r>
    </w:p>
    <w:p w14:paraId="2067CC0B" w14:textId="77777777" w:rsidR="001B2B34" w:rsidRDefault="001B2B34" w:rsidP="001B2B34">
      <w:pPr>
        <w:pStyle w:val="Text1"/>
        <w:keepNext/>
        <w:spacing w:before="0" w:line="24" w:lineRule="atLeast"/>
        <w:ind w:left="851"/>
        <w:rPr>
          <w:rFonts w:ascii="Arial" w:hAnsi="Arial" w:cs="Arial"/>
          <w:sz w:val="20"/>
          <w:szCs w:val="20"/>
        </w:rPr>
      </w:pPr>
      <w:r w:rsidRPr="004847AB">
        <w:rPr>
          <w:rFonts w:ascii="Arial" w:hAnsi="Arial" w:cs="Arial"/>
          <w:sz w:val="20"/>
          <w:szCs w:val="20"/>
        </w:rPr>
        <w:t>Jestem świadomy odpowiedzialności karnej za podanie fałszywych danych lub złożenie fałszywych oświadczeń.</w:t>
      </w:r>
    </w:p>
    <w:p w14:paraId="2A2E9058" w14:textId="1BE90860" w:rsidR="00CD1FE0" w:rsidRPr="002409B9" w:rsidRDefault="00CD1FE0" w:rsidP="009D597C">
      <w:pPr>
        <w:spacing w:before="0" w:line="24" w:lineRule="atLeast"/>
        <w:ind w:left="851"/>
        <w:rPr>
          <w:rFonts w:ascii="Arial" w:hAnsi="Arial" w:cs="Arial"/>
          <w:sz w:val="20"/>
          <w:lang w:eastAsia="pl-PL"/>
        </w:rPr>
      </w:pPr>
      <w:r w:rsidRPr="002409B9">
        <w:rPr>
          <w:rFonts w:ascii="Arial" w:hAnsi="Arial" w:cs="Arial"/>
          <w:sz w:val="20"/>
          <w:lang w:eastAsia="pl-PL"/>
        </w:rPr>
        <w:t>Wyrażam zgodę na udzielanie informacji i wykorzystanie, po dokonaniu oceny, zawartości niniejszego wniosku i jego załączników na potrzeby ewaluacji prowadzonych przez Instytucję Zarządzającą, Instytucję Pośredniczącą lub upoważnione przez te Instytucje podmioty.</w:t>
      </w:r>
    </w:p>
    <w:p w14:paraId="7A8061A2" w14:textId="77777777" w:rsidR="00CD1FE0" w:rsidRPr="004847AB" w:rsidRDefault="00CD1FE0" w:rsidP="001B2B34">
      <w:pPr>
        <w:pStyle w:val="Text1"/>
        <w:keepNext/>
        <w:spacing w:before="0" w:line="24" w:lineRule="atLeast"/>
        <w:ind w:left="851"/>
        <w:rPr>
          <w:rFonts w:ascii="Arial" w:hAnsi="Arial" w:cs="Arial"/>
          <w:sz w:val="20"/>
          <w:szCs w:val="20"/>
        </w:rPr>
      </w:pPr>
    </w:p>
    <w:p w14:paraId="490B8668" w14:textId="77777777" w:rsidR="0074622C" w:rsidRPr="004847AB" w:rsidRDefault="0074622C" w:rsidP="00845C09">
      <w:pPr>
        <w:spacing w:before="0" w:line="24" w:lineRule="atLeast"/>
        <w:rPr>
          <w:rFonts w:ascii="Arial" w:hAnsi="Arial" w:cs="Arial"/>
          <w:b/>
          <w:sz w:val="20"/>
        </w:rPr>
      </w:pPr>
    </w:p>
    <w:p w14:paraId="5A301766" w14:textId="77777777" w:rsidR="0074622C" w:rsidRPr="004847AB" w:rsidRDefault="0074622C" w:rsidP="00845C09">
      <w:pPr>
        <w:spacing w:before="0" w:line="24" w:lineRule="atLeast"/>
        <w:rPr>
          <w:rFonts w:ascii="Arial" w:hAnsi="Arial" w:cs="Arial"/>
          <w:b/>
          <w:sz w:val="20"/>
        </w:rPr>
      </w:pPr>
      <w:r w:rsidRPr="004847AB">
        <w:rPr>
          <w:rFonts w:ascii="Arial" w:hAnsi="Arial" w:cs="Arial"/>
          <w:b/>
          <w:sz w:val="20"/>
        </w:rPr>
        <w:t>Beneficjent</w:t>
      </w:r>
    </w:p>
    <w:p w14:paraId="1F46DCCA" w14:textId="77777777" w:rsidR="000B0B72" w:rsidRPr="004847AB" w:rsidRDefault="0074622C" w:rsidP="00845C09">
      <w:pPr>
        <w:spacing w:before="0" w:line="24" w:lineRule="atLeast"/>
        <w:rPr>
          <w:rFonts w:ascii="Arial" w:hAnsi="Arial" w:cs="Arial"/>
          <w:sz w:val="20"/>
        </w:rPr>
      </w:pPr>
      <w:r w:rsidRPr="004847AB">
        <w:rPr>
          <w:rFonts w:ascii="Arial" w:hAnsi="Arial" w:cs="Arial"/>
          <w:sz w:val="20"/>
        </w:rPr>
        <w:t>IMIĘ I NAZWISKO:</w:t>
      </w:r>
      <w:r w:rsidRPr="004847AB">
        <w:rPr>
          <w:rFonts w:ascii="Arial" w:hAnsi="Arial" w:cs="Arial"/>
          <w:sz w:val="20"/>
        </w:rPr>
        <w:tab/>
      </w:r>
    </w:p>
    <w:p w14:paraId="7C9106E0" w14:textId="77777777" w:rsidR="000B0B72" w:rsidRPr="004847AB" w:rsidRDefault="000B0B72" w:rsidP="00845C09">
      <w:pPr>
        <w:spacing w:before="0" w:line="24" w:lineRule="atLeast"/>
        <w:rPr>
          <w:rFonts w:ascii="Arial" w:hAnsi="Arial" w:cs="Arial"/>
          <w:sz w:val="20"/>
        </w:rPr>
      </w:pPr>
      <w:r w:rsidRPr="004847AB">
        <w:rPr>
          <w:rFonts w:ascii="Arial" w:hAnsi="Arial" w:cs="Arial"/>
          <w:sz w:val="20"/>
        </w:rPr>
        <w:t>PEŁNIONA FUNKCJA W ORGANIZACJI:</w:t>
      </w:r>
    </w:p>
    <w:p w14:paraId="62C1B9E2" w14:textId="77777777" w:rsidR="0074622C" w:rsidRPr="004847AB" w:rsidRDefault="0074622C" w:rsidP="00845C09">
      <w:pPr>
        <w:spacing w:before="0" w:line="24" w:lineRule="atLeast"/>
        <w:rPr>
          <w:rFonts w:ascii="Arial" w:hAnsi="Arial" w:cs="Arial"/>
          <w:sz w:val="20"/>
        </w:rPr>
      </w:pPr>
      <w:r w:rsidRPr="004847AB">
        <w:rPr>
          <w:rFonts w:ascii="Arial" w:hAnsi="Arial" w:cs="Arial"/>
          <w:sz w:val="20"/>
        </w:rPr>
        <w:t>PODPIS:</w:t>
      </w:r>
      <w:r w:rsidRPr="004847AB">
        <w:rPr>
          <w:rFonts w:ascii="Arial" w:hAnsi="Arial" w:cs="Arial"/>
          <w:sz w:val="20"/>
        </w:rPr>
        <w:tab/>
      </w:r>
    </w:p>
    <w:p w14:paraId="3D04EC57" w14:textId="77777777" w:rsidR="0074622C" w:rsidRPr="004847AB" w:rsidRDefault="0074622C" w:rsidP="00845C09">
      <w:pPr>
        <w:spacing w:before="0" w:line="24" w:lineRule="atLeast"/>
        <w:rPr>
          <w:rFonts w:ascii="Arial" w:hAnsi="Arial" w:cs="Arial"/>
          <w:sz w:val="20"/>
        </w:rPr>
      </w:pPr>
      <w:r w:rsidRPr="004847AB">
        <w:rPr>
          <w:rFonts w:ascii="Arial" w:hAnsi="Arial" w:cs="Arial"/>
          <w:sz w:val="20"/>
        </w:rPr>
        <w:t>ORGANIZACJA:</w:t>
      </w:r>
      <w:r w:rsidRPr="004847AB">
        <w:rPr>
          <w:rFonts w:ascii="Arial" w:hAnsi="Arial" w:cs="Arial"/>
          <w:sz w:val="20"/>
        </w:rPr>
        <w:tab/>
      </w:r>
    </w:p>
    <w:p w14:paraId="00EBAC43" w14:textId="77777777" w:rsidR="0074622C" w:rsidRPr="004847AB" w:rsidRDefault="0074622C" w:rsidP="00845C09">
      <w:pPr>
        <w:spacing w:before="0" w:line="24" w:lineRule="atLeast"/>
        <w:rPr>
          <w:rFonts w:ascii="Arial" w:hAnsi="Arial" w:cs="Arial"/>
          <w:sz w:val="20"/>
        </w:rPr>
      </w:pPr>
      <w:r w:rsidRPr="004847AB">
        <w:rPr>
          <w:rFonts w:ascii="Arial" w:hAnsi="Arial" w:cs="Arial"/>
          <w:sz w:val="20"/>
        </w:rPr>
        <w:t>DATA (dd/mm/rrrr):</w:t>
      </w:r>
    </w:p>
    <w:p w14:paraId="6C3C33F8" w14:textId="77777777" w:rsidR="002F624E" w:rsidRDefault="002F624E" w:rsidP="00845C09">
      <w:pPr>
        <w:spacing w:before="0" w:line="24" w:lineRule="atLeast"/>
        <w:rPr>
          <w:rFonts w:ascii="Arial" w:hAnsi="Arial" w:cs="Arial"/>
          <w:b/>
          <w:sz w:val="20"/>
        </w:rPr>
      </w:pPr>
    </w:p>
    <w:p w14:paraId="0AF48B06" w14:textId="4B0E31FE" w:rsidR="00CD1FE0" w:rsidRPr="004847AB" w:rsidRDefault="00CD1FE0" w:rsidP="00845C09">
      <w:pPr>
        <w:spacing w:before="0" w:line="24" w:lineRule="atLeast"/>
        <w:rPr>
          <w:rFonts w:ascii="Arial" w:hAnsi="Arial" w:cs="Arial"/>
          <w:b/>
          <w:sz w:val="20"/>
        </w:rPr>
      </w:pPr>
      <w:r>
        <w:rPr>
          <w:rFonts w:ascii="Arial" w:hAnsi="Arial" w:cs="Arial"/>
          <w:b/>
          <w:sz w:val="20"/>
        </w:rPr>
        <w:t>Poniższe wypełnić jedynie w przypadku dużych projektów:</w:t>
      </w:r>
    </w:p>
    <w:p w14:paraId="5CA2A2AF" w14:textId="77777777" w:rsidR="0074622C" w:rsidRPr="00736D96" w:rsidRDefault="0074622C" w:rsidP="00845C09">
      <w:pPr>
        <w:spacing w:before="0" w:line="24" w:lineRule="atLeast"/>
        <w:rPr>
          <w:rFonts w:ascii="Arial" w:hAnsi="Arial" w:cs="Arial"/>
          <w:b/>
          <w:sz w:val="20"/>
          <w:highlight w:val="lightGray"/>
        </w:rPr>
      </w:pPr>
      <w:r w:rsidRPr="00736D96">
        <w:rPr>
          <w:rFonts w:ascii="Arial" w:hAnsi="Arial" w:cs="Arial"/>
          <w:b/>
          <w:sz w:val="20"/>
          <w:highlight w:val="lightGray"/>
        </w:rPr>
        <w:t>Instytucja wdrażająca</w:t>
      </w:r>
    </w:p>
    <w:p w14:paraId="66480709"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 xml:space="preserve">Potwierdzam, że przedstawione w niniejszym formularzu informacje są dokładne i prawidłowe. </w:t>
      </w:r>
    </w:p>
    <w:p w14:paraId="7442E0F3"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IMIĘ I NAZWISKO:</w:t>
      </w:r>
      <w:r w:rsidRPr="00736D96">
        <w:rPr>
          <w:rFonts w:ascii="Arial" w:hAnsi="Arial" w:cs="Arial"/>
          <w:sz w:val="20"/>
          <w:highlight w:val="lightGray"/>
        </w:rPr>
        <w:tab/>
      </w:r>
    </w:p>
    <w:p w14:paraId="44BCADB5" w14:textId="77777777" w:rsidR="000B0B72" w:rsidRPr="00736D96" w:rsidRDefault="000B0B72" w:rsidP="000B0B72">
      <w:pPr>
        <w:spacing w:before="0" w:line="24" w:lineRule="atLeast"/>
        <w:rPr>
          <w:rFonts w:ascii="Arial" w:hAnsi="Arial" w:cs="Arial"/>
          <w:sz w:val="20"/>
          <w:highlight w:val="lightGray"/>
        </w:rPr>
      </w:pPr>
      <w:r w:rsidRPr="00736D96">
        <w:rPr>
          <w:rFonts w:ascii="Arial" w:hAnsi="Arial" w:cs="Arial"/>
          <w:sz w:val="20"/>
          <w:highlight w:val="lightGray"/>
        </w:rPr>
        <w:t>PEŁNIONA FUNKCJA W ORGANIZACJI:</w:t>
      </w:r>
    </w:p>
    <w:p w14:paraId="1560D418"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PODPIS:</w:t>
      </w:r>
      <w:r w:rsidRPr="00736D96">
        <w:rPr>
          <w:rFonts w:ascii="Arial" w:hAnsi="Arial" w:cs="Arial"/>
          <w:sz w:val="20"/>
          <w:highlight w:val="lightGray"/>
        </w:rPr>
        <w:tab/>
      </w:r>
    </w:p>
    <w:p w14:paraId="3EB5604E"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ORGANIZACJA:</w:t>
      </w:r>
      <w:r w:rsidRPr="00736D96">
        <w:rPr>
          <w:rFonts w:ascii="Arial" w:hAnsi="Arial" w:cs="Arial"/>
          <w:sz w:val="20"/>
          <w:highlight w:val="lightGray"/>
        </w:rPr>
        <w:tab/>
      </w:r>
    </w:p>
    <w:p w14:paraId="4F3C6408"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DATA (dd/mm/rrrr):</w:t>
      </w:r>
    </w:p>
    <w:p w14:paraId="5AD65C9F" w14:textId="77777777" w:rsidR="002F624E" w:rsidRPr="00736D96" w:rsidRDefault="002F624E" w:rsidP="00845C09">
      <w:pPr>
        <w:spacing w:before="0" w:line="24" w:lineRule="atLeast"/>
        <w:rPr>
          <w:rFonts w:ascii="Arial" w:hAnsi="Arial" w:cs="Arial"/>
          <w:b/>
          <w:sz w:val="20"/>
          <w:highlight w:val="lightGray"/>
        </w:rPr>
      </w:pPr>
    </w:p>
    <w:p w14:paraId="6CAC382B" w14:textId="77777777" w:rsidR="0074622C" w:rsidRPr="00736D96" w:rsidRDefault="0074622C" w:rsidP="00845C09">
      <w:pPr>
        <w:spacing w:before="0" w:line="24" w:lineRule="atLeast"/>
        <w:rPr>
          <w:rFonts w:ascii="Arial" w:hAnsi="Arial" w:cs="Arial"/>
          <w:b/>
          <w:sz w:val="20"/>
          <w:highlight w:val="lightGray"/>
        </w:rPr>
      </w:pPr>
      <w:r w:rsidRPr="00736D96">
        <w:rPr>
          <w:rFonts w:ascii="Arial" w:hAnsi="Arial" w:cs="Arial"/>
          <w:b/>
          <w:sz w:val="20"/>
          <w:highlight w:val="lightGray"/>
        </w:rPr>
        <w:t>Instytucja pośrednicząca</w:t>
      </w:r>
    </w:p>
    <w:p w14:paraId="25F3C5DB"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 xml:space="preserve">Potwierdzam, że przedstawione w niniejszym formularzu informacje są dokładne i prawidłowe. </w:t>
      </w:r>
    </w:p>
    <w:p w14:paraId="13FA1C55"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IMIĘ I NAZWISKO:</w:t>
      </w:r>
      <w:r w:rsidRPr="00736D96">
        <w:rPr>
          <w:rFonts w:ascii="Arial" w:hAnsi="Arial" w:cs="Arial"/>
          <w:sz w:val="20"/>
          <w:highlight w:val="lightGray"/>
        </w:rPr>
        <w:tab/>
      </w:r>
    </w:p>
    <w:p w14:paraId="7D1D9E13" w14:textId="77777777" w:rsidR="000B0B72" w:rsidRPr="00736D96" w:rsidRDefault="000B0B72" w:rsidP="000B0B72">
      <w:pPr>
        <w:spacing w:before="0" w:line="24" w:lineRule="atLeast"/>
        <w:rPr>
          <w:rFonts w:ascii="Arial" w:hAnsi="Arial" w:cs="Arial"/>
          <w:sz w:val="20"/>
          <w:highlight w:val="lightGray"/>
        </w:rPr>
      </w:pPr>
      <w:r w:rsidRPr="00736D96">
        <w:rPr>
          <w:rFonts w:ascii="Arial" w:hAnsi="Arial" w:cs="Arial"/>
          <w:sz w:val="20"/>
          <w:highlight w:val="lightGray"/>
        </w:rPr>
        <w:t>PEŁNIONA FUNKCJA W ORGANIZACJI:</w:t>
      </w:r>
    </w:p>
    <w:p w14:paraId="74463DC1"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PODPIS:</w:t>
      </w:r>
      <w:r w:rsidRPr="00736D96">
        <w:rPr>
          <w:rFonts w:ascii="Arial" w:hAnsi="Arial" w:cs="Arial"/>
          <w:sz w:val="20"/>
          <w:highlight w:val="lightGray"/>
        </w:rPr>
        <w:tab/>
      </w:r>
    </w:p>
    <w:p w14:paraId="45BC02E2"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ORGANIZACJA:</w:t>
      </w:r>
      <w:r w:rsidRPr="00736D96">
        <w:rPr>
          <w:rFonts w:ascii="Arial" w:hAnsi="Arial" w:cs="Arial"/>
          <w:sz w:val="20"/>
          <w:highlight w:val="lightGray"/>
        </w:rPr>
        <w:tab/>
      </w:r>
    </w:p>
    <w:p w14:paraId="58C775FC"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DATA (dd/mm/rrrr):</w:t>
      </w:r>
    </w:p>
    <w:p w14:paraId="7706353C" w14:textId="77777777" w:rsidR="002F624E" w:rsidRPr="00736D96" w:rsidRDefault="002F624E" w:rsidP="00845C09">
      <w:pPr>
        <w:spacing w:before="0" w:line="24" w:lineRule="atLeast"/>
        <w:rPr>
          <w:rFonts w:ascii="Arial" w:hAnsi="Arial" w:cs="Arial"/>
          <w:b/>
          <w:sz w:val="20"/>
          <w:highlight w:val="lightGray"/>
        </w:rPr>
      </w:pPr>
    </w:p>
    <w:p w14:paraId="44354631" w14:textId="77777777" w:rsidR="0074622C" w:rsidRPr="00736D96" w:rsidRDefault="0074622C" w:rsidP="00845C09">
      <w:pPr>
        <w:spacing w:before="0" w:line="24" w:lineRule="atLeast"/>
        <w:rPr>
          <w:rFonts w:ascii="Arial" w:hAnsi="Arial" w:cs="Arial"/>
          <w:b/>
          <w:sz w:val="20"/>
          <w:highlight w:val="lightGray"/>
        </w:rPr>
      </w:pPr>
      <w:r w:rsidRPr="00736D96">
        <w:rPr>
          <w:rFonts w:ascii="Arial" w:hAnsi="Arial" w:cs="Arial"/>
          <w:b/>
          <w:sz w:val="20"/>
          <w:highlight w:val="lightGray"/>
        </w:rPr>
        <w:t>Instytucja zarządzająca</w:t>
      </w:r>
    </w:p>
    <w:p w14:paraId="4AD2A855"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 xml:space="preserve">Potwierdzam, że przedstawione w niniejszym formularzu informacje są dokładne i prawidłowe. </w:t>
      </w:r>
    </w:p>
    <w:p w14:paraId="0E909940"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IMIĘ I NAZWISKO:</w:t>
      </w:r>
      <w:r w:rsidRPr="00736D96">
        <w:rPr>
          <w:rFonts w:ascii="Arial" w:hAnsi="Arial" w:cs="Arial"/>
          <w:sz w:val="20"/>
          <w:highlight w:val="lightGray"/>
        </w:rPr>
        <w:tab/>
      </w:r>
    </w:p>
    <w:p w14:paraId="5C53F3F4" w14:textId="77777777" w:rsidR="000B0B72" w:rsidRPr="00736D96" w:rsidRDefault="000B0B72" w:rsidP="000B0B72">
      <w:pPr>
        <w:spacing w:before="0" w:line="24" w:lineRule="atLeast"/>
        <w:rPr>
          <w:rFonts w:ascii="Arial" w:hAnsi="Arial" w:cs="Arial"/>
          <w:sz w:val="20"/>
          <w:highlight w:val="lightGray"/>
        </w:rPr>
      </w:pPr>
      <w:r w:rsidRPr="00736D96">
        <w:rPr>
          <w:rFonts w:ascii="Arial" w:hAnsi="Arial" w:cs="Arial"/>
          <w:sz w:val="20"/>
          <w:highlight w:val="lightGray"/>
        </w:rPr>
        <w:t>PEŁNIONA FUNKCJA W ORGANIZACJI:</w:t>
      </w:r>
    </w:p>
    <w:p w14:paraId="1BC2D154"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PODPIS:</w:t>
      </w:r>
      <w:r w:rsidRPr="00736D96">
        <w:rPr>
          <w:rFonts w:ascii="Arial" w:hAnsi="Arial" w:cs="Arial"/>
          <w:sz w:val="20"/>
          <w:highlight w:val="lightGray"/>
        </w:rPr>
        <w:tab/>
      </w:r>
    </w:p>
    <w:p w14:paraId="1BE53665" w14:textId="77777777" w:rsidR="0074622C" w:rsidRPr="00736D96" w:rsidRDefault="0074622C" w:rsidP="00845C09">
      <w:pPr>
        <w:spacing w:before="0" w:line="24" w:lineRule="atLeast"/>
        <w:rPr>
          <w:rFonts w:ascii="Arial" w:hAnsi="Arial" w:cs="Arial"/>
          <w:sz w:val="20"/>
          <w:highlight w:val="lightGray"/>
        </w:rPr>
      </w:pPr>
      <w:r w:rsidRPr="00736D96">
        <w:rPr>
          <w:rFonts w:ascii="Arial" w:hAnsi="Arial" w:cs="Arial"/>
          <w:sz w:val="20"/>
          <w:highlight w:val="lightGray"/>
        </w:rPr>
        <w:t>ORGANIZACJA:</w:t>
      </w:r>
      <w:r w:rsidRPr="00736D96">
        <w:rPr>
          <w:rFonts w:ascii="Arial" w:hAnsi="Arial" w:cs="Arial"/>
          <w:sz w:val="20"/>
          <w:highlight w:val="lightGray"/>
        </w:rPr>
        <w:tab/>
      </w:r>
    </w:p>
    <w:p w14:paraId="436480FB" w14:textId="77777777" w:rsidR="0074622C" w:rsidRPr="004847AB" w:rsidRDefault="0074622C" w:rsidP="00845C09">
      <w:pPr>
        <w:spacing w:before="0" w:line="24" w:lineRule="atLeast"/>
        <w:rPr>
          <w:rFonts w:ascii="Arial" w:hAnsi="Arial" w:cs="Arial"/>
          <w:sz w:val="20"/>
        </w:rPr>
      </w:pPr>
      <w:r w:rsidRPr="00736D96">
        <w:rPr>
          <w:rFonts w:ascii="Arial" w:hAnsi="Arial" w:cs="Arial"/>
          <w:sz w:val="20"/>
          <w:highlight w:val="lightGray"/>
        </w:rPr>
        <w:t>DATA (dd/mm/rrrr):</w:t>
      </w:r>
    </w:p>
    <w:p w14:paraId="01B4F12F" w14:textId="77777777" w:rsidR="00422C21" w:rsidRPr="004847AB" w:rsidRDefault="00422C21" w:rsidP="00845C09">
      <w:pPr>
        <w:spacing w:before="0"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288"/>
      </w:tblGrid>
      <w:tr w:rsidR="007C0D02" w:rsidRPr="004847AB" w14:paraId="206465E8" w14:textId="77777777" w:rsidTr="00CF28BF">
        <w:trPr>
          <w:trHeight w:val="929"/>
        </w:trPr>
        <w:tc>
          <w:tcPr>
            <w:tcW w:w="5000" w:type="pct"/>
            <w:shd w:val="clear" w:color="auto" w:fill="D9D9D9"/>
          </w:tcPr>
          <w:p w14:paraId="15953CF1" w14:textId="77777777" w:rsidR="007C0D02" w:rsidRPr="004847AB" w:rsidRDefault="0074622C" w:rsidP="00845C09">
            <w:pPr>
              <w:spacing w:before="0" w:line="24" w:lineRule="atLeast"/>
              <w:rPr>
                <w:rFonts w:ascii="Arial" w:hAnsi="Arial" w:cs="Arial"/>
                <w:sz w:val="20"/>
              </w:rPr>
            </w:pPr>
            <w:r w:rsidRPr="004847AB">
              <w:rPr>
                <w:rFonts w:ascii="Arial" w:hAnsi="Arial" w:cs="Arial"/>
                <w:sz w:val="20"/>
              </w:rPr>
              <w:tab/>
            </w:r>
            <w:r w:rsidR="007C0D02" w:rsidRPr="004847AB">
              <w:rPr>
                <w:rFonts w:ascii="Arial" w:hAnsi="Arial" w:cs="Arial"/>
                <w:b/>
                <w:sz w:val="20"/>
              </w:rPr>
              <w:t>Instrukcja</w:t>
            </w:r>
            <w:r w:rsidR="007C0D02" w:rsidRPr="004847AB">
              <w:rPr>
                <w:rFonts w:ascii="Arial" w:hAnsi="Arial" w:cs="Arial"/>
                <w:sz w:val="20"/>
              </w:rPr>
              <w:t>:</w:t>
            </w:r>
          </w:p>
          <w:p w14:paraId="194FAB1E" w14:textId="52F3E5E9" w:rsidR="007C0D02" w:rsidRPr="004847AB" w:rsidRDefault="007C0D02" w:rsidP="00927D68">
            <w:pPr>
              <w:spacing w:before="0" w:line="24" w:lineRule="atLeast"/>
              <w:rPr>
                <w:rFonts w:ascii="Arial" w:hAnsi="Arial" w:cs="Arial"/>
                <w:sz w:val="20"/>
              </w:rPr>
            </w:pPr>
            <w:r w:rsidRPr="004847AB">
              <w:rPr>
                <w:rFonts w:ascii="Arial" w:hAnsi="Arial" w:cs="Arial"/>
                <w:sz w:val="20"/>
              </w:rPr>
              <w:t xml:space="preserve">Część </w:t>
            </w:r>
            <w:r w:rsidR="00CD3101" w:rsidRPr="004847AB">
              <w:rPr>
                <w:rFonts w:ascii="Arial" w:hAnsi="Arial" w:cs="Arial"/>
                <w:sz w:val="20"/>
              </w:rPr>
              <w:t>O</w:t>
            </w:r>
            <w:r w:rsidRPr="004847AB">
              <w:rPr>
                <w:rFonts w:ascii="Arial" w:hAnsi="Arial" w:cs="Arial"/>
                <w:sz w:val="20"/>
              </w:rPr>
              <w:t xml:space="preserve"> należy wypełnić zgodnie z wymienionymi punktami – wniosek </w:t>
            </w:r>
            <w:r w:rsidR="008A5565" w:rsidRPr="004847AB">
              <w:rPr>
                <w:rFonts w:ascii="Arial" w:hAnsi="Arial" w:cs="Arial"/>
                <w:sz w:val="20"/>
              </w:rPr>
              <w:t>po</w:t>
            </w:r>
            <w:r w:rsidRPr="004847AB">
              <w:rPr>
                <w:rFonts w:ascii="Arial" w:hAnsi="Arial" w:cs="Arial"/>
                <w:sz w:val="20"/>
              </w:rPr>
              <w:t>winien być podpisany przez</w:t>
            </w:r>
            <w:r w:rsidR="00C27F77">
              <w:rPr>
                <w:rFonts w:ascii="Arial" w:hAnsi="Arial" w:cs="Arial"/>
                <w:sz w:val="20"/>
              </w:rPr>
              <w:t> </w:t>
            </w:r>
            <w:r w:rsidRPr="004847AB">
              <w:rPr>
                <w:rFonts w:ascii="Arial" w:hAnsi="Arial" w:cs="Arial"/>
                <w:sz w:val="20"/>
              </w:rPr>
              <w:t xml:space="preserve">upoważnioną osobę oraz opatrzony </w:t>
            </w:r>
            <w:r w:rsidR="00927D68" w:rsidRPr="002409B9">
              <w:rPr>
                <w:rFonts w:ascii="Arial" w:hAnsi="Arial" w:cs="Arial"/>
                <w:color w:val="000000"/>
                <w:sz w:val="20"/>
                <w:lang w:eastAsia="pl-PL"/>
              </w:rPr>
              <w:t xml:space="preserve">pieczątką </w:t>
            </w:r>
            <w:r w:rsidR="00927D68">
              <w:rPr>
                <w:rFonts w:ascii="Arial" w:hAnsi="Arial" w:cs="Arial"/>
                <w:color w:val="000000"/>
                <w:sz w:val="20"/>
                <w:lang w:eastAsia="pl-PL"/>
              </w:rPr>
              <w:t>beneficjenta</w:t>
            </w:r>
            <w:r w:rsidR="00927D68" w:rsidRPr="002409B9">
              <w:rPr>
                <w:rFonts w:ascii="Arial" w:hAnsi="Arial" w:cs="Arial"/>
                <w:color w:val="000000"/>
                <w:sz w:val="20"/>
                <w:lang w:eastAsia="pl-PL"/>
              </w:rPr>
              <w:t xml:space="preserve"> lub zawierać podstawowe informacje pozwalające na identyfikację osoby, </w:t>
            </w:r>
            <w:r w:rsidR="00927D68" w:rsidRPr="002409B9">
              <w:rPr>
                <w:rFonts w:ascii="Arial" w:hAnsi="Arial" w:cs="Arial"/>
                <w:bCs/>
                <w:color w:val="000000"/>
                <w:sz w:val="20"/>
                <w:lang w:eastAsia="pl-PL"/>
              </w:rPr>
              <w:t xml:space="preserve">która złożyła podpis (tj. imię, nazwisko oraz funkcję lub stanowisko osoby upoważnionej do reprezentowania </w:t>
            </w:r>
            <w:r w:rsidR="00927D68">
              <w:rPr>
                <w:rFonts w:ascii="Arial" w:hAnsi="Arial" w:cs="Arial"/>
                <w:bCs/>
                <w:color w:val="000000"/>
                <w:sz w:val="20"/>
                <w:lang w:eastAsia="pl-PL"/>
              </w:rPr>
              <w:t>beneficjenta</w:t>
            </w:r>
            <w:r w:rsidR="00927D68" w:rsidRPr="002409B9">
              <w:rPr>
                <w:rFonts w:ascii="Arial" w:hAnsi="Arial" w:cs="Arial"/>
                <w:color w:val="000000"/>
                <w:sz w:val="20"/>
                <w:lang w:eastAsia="pl-PL"/>
              </w:rPr>
              <w:t>)</w:t>
            </w:r>
            <w:r w:rsidR="00927D68" w:rsidRPr="00B070EC">
              <w:rPr>
                <w:rFonts w:ascii="Arial" w:hAnsi="Arial" w:cs="Arial"/>
                <w:color w:val="000000"/>
                <w:sz w:val="20"/>
                <w:lang w:eastAsia="pl-PL"/>
              </w:rPr>
              <w:t>.</w:t>
            </w:r>
          </w:p>
        </w:tc>
      </w:tr>
    </w:tbl>
    <w:p w14:paraId="46A63E1D" w14:textId="77777777" w:rsidR="007C0D02" w:rsidRPr="004847AB" w:rsidRDefault="007C0D02" w:rsidP="00845C09">
      <w:pPr>
        <w:pStyle w:val="Text1"/>
        <w:keepNext/>
        <w:spacing w:before="0" w:line="24" w:lineRule="atLeast"/>
        <w:ind w:left="851"/>
        <w:rPr>
          <w:rFonts w:ascii="Arial" w:hAnsi="Arial" w:cs="Arial"/>
          <w:sz w:val="20"/>
          <w:szCs w:val="20"/>
        </w:rPr>
      </w:pPr>
    </w:p>
    <w:p w14:paraId="72A9A74A" w14:textId="77777777" w:rsidR="007A07BA" w:rsidRPr="004847AB" w:rsidRDefault="007A07BA" w:rsidP="00845C09">
      <w:pPr>
        <w:pStyle w:val="Text1"/>
        <w:keepNext/>
        <w:spacing w:before="0" w:line="24" w:lineRule="atLeast"/>
        <w:ind w:left="851"/>
        <w:rPr>
          <w:rFonts w:ascii="Arial" w:hAnsi="Arial" w:cs="Arial"/>
          <w:sz w:val="20"/>
          <w:szCs w:val="20"/>
        </w:rPr>
      </w:pPr>
    </w:p>
    <w:p w14:paraId="7183AA08" w14:textId="77777777" w:rsidR="00D83688" w:rsidRPr="004847AB" w:rsidRDefault="00D83688" w:rsidP="00845C09">
      <w:pPr>
        <w:pStyle w:val="ManualHeading1"/>
        <w:spacing w:before="0" w:line="24" w:lineRule="atLeast"/>
        <w:rPr>
          <w:rFonts w:ascii="Arial" w:hAnsi="Arial" w:cs="Arial"/>
          <w:bCs/>
          <w:sz w:val="20"/>
        </w:rPr>
      </w:pPr>
      <w:bookmarkStart w:id="109" w:name="_Toc428955024"/>
      <w:bookmarkStart w:id="110" w:name="_Toc414610691"/>
      <w:r w:rsidRPr="004847AB">
        <w:rPr>
          <w:rFonts w:ascii="Arial" w:hAnsi="Arial" w:cs="Arial"/>
          <w:bCs/>
          <w:sz w:val="20"/>
        </w:rPr>
        <w:t>P.</w:t>
      </w:r>
      <w:r w:rsidRPr="004847AB">
        <w:rPr>
          <w:rFonts w:ascii="Arial" w:hAnsi="Arial" w:cs="Arial"/>
          <w:bCs/>
          <w:sz w:val="20"/>
        </w:rPr>
        <w:tab/>
        <w:t>ZAŁĄCZNIKI</w:t>
      </w:r>
      <w:bookmarkEnd w:id="109"/>
      <w:bookmarkEnd w:id="110"/>
    </w:p>
    <w:p w14:paraId="631EE153" w14:textId="77777777" w:rsidR="00D83688" w:rsidRPr="004847AB" w:rsidRDefault="00D83688" w:rsidP="00845C09">
      <w:pPr>
        <w:spacing w:before="0" w:line="24" w:lineRule="atLeast"/>
        <w:jc w:val="cente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88"/>
      </w:tblGrid>
      <w:tr w:rsidR="00D83688" w:rsidRPr="004847AB" w14:paraId="52ED9982" w14:textId="77777777" w:rsidTr="00CF28BF">
        <w:trPr>
          <w:trHeight w:val="929"/>
        </w:trPr>
        <w:tc>
          <w:tcPr>
            <w:tcW w:w="5000" w:type="pct"/>
            <w:shd w:val="clear" w:color="auto" w:fill="D9D9D9"/>
          </w:tcPr>
          <w:p w14:paraId="32B72710" w14:textId="77777777" w:rsidR="00D83688" w:rsidRPr="004847AB" w:rsidRDefault="00D83688" w:rsidP="00845C09">
            <w:pPr>
              <w:spacing w:before="0" w:line="24" w:lineRule="atLeast"/>
              <w:rPr>
                <w:rFonts w:ascii="Arial" w:hAnsi="Arial" w:cs="Arial"/>
                <w:b/>
                <w:sz w:val="20"/>
              </w:rPr>
            </w:pPr>
            <w:r w:rsidRPr="004847AB">
              <w:rPr>
                <w:rFonts w:ascii="Arial" w:hAnsi="Arial" w:cs="Arial"/>
                <w:b/>
                <w:sz w:val="20"/>
              </w:rPr>
              <w:t>Instrukcja:</w:t>
            </w:r>
          </w:p>
          <w:p w14:paraId="37625898" w14:textId="71C6AF72" w:rsidR="00D83688" w:rsidRPr="004847AB" w:rsidRDefault="00D83688" w:rsidP="00C27F77">
            <w:pPr>
              <w:spacing w:before="0" w:line="24" w:lineRule="atLeast"/>
              <w:rPr>
                <w:rFonts w:ascii="Arial" w:hAnsi="Arial" w:cs="Arial"/>
                <w:sz w:val="20"/>
              </w:rPr>
            </w:pPr>
            <w:r w:rsidRPr="004847AB">
              <w:rPr>
                <w:rFonts w:ascii="Arial" w:hAnsi="Arial" w:cs="Arial"/>
                <w:sz w:val="20"/>
              </w:rPr>
              <w:t xml:space="preserve">Należy przedstawić </w:t>
            </w:r>
            <w:r w:rsidR="00886E5B" w:rsidRPr="004847AB">
              <w:rPr>
                <w:rFonts w:ascii="Arial" w:hAnsi="Arial" w:cs="Arial"/>
                <w:sz w:val="20"/>
              </w:rPr>
              <w:t xml:space="preserve">kompletną </w:t>
            </w:r>
            <w:r w:rsidRPr="004847AB">
              <w:rPr>
                <w:rFonts w:ascii="Arial" w:hAnsi="Arial" w:cs="Arial"/>
                <w:sz w:val="20"/>
              </w:rPr>
              <w:t>listę</w:t>
            </w:r>
            <w:r w:rsidR="001C05E1">
              <w:rPr>
                <w:rFonts w:ascii="Arial" w:hAnsi="Arial" w:cs="Arial"/>
                <w:sz w:val="20"/>
              </w:rPr>
              <w:t xml:space="preserve"> </w:t>
            </w:r>
            <w:r w:rsidR="00886E5B" w:rsidRPr="00736D96">
              <w:rPr>
                <w:rFonts w:ascii="Arial" w:hAnsi="Arial"/>
                <w:b/>
                <w:sz w:val="20"/>
              </w:rPr>
              <w:t xml:space="preserve">wszystkich </w:t>
            </w:r>
            <w:r w:rsidRPr="00736D96">
              <w:rPr>
                <w:rFonts w:ascii="Arial" w:hAnsi="Arial"/>
                <w:b/>
                <w:sz w:val="20"/>
              </w:rPr>
              <w:t>załączników</w:t>
            </w:r>
            <w:r w:rsidR="009D597C">
              <w:rPr>
                <w:rFonts w:ascii="Arial" w:hAnsi="Arial"/>
                <w:b/>
                <w:sz w:val="20"/>
              </w:rPr>
              <w:t xml:space="preserve"> </w:t>
            </w:r>
            <w:r w:rsidR="00886E5B" w:rsidRPr="00736D96">
              <w:rPr>
                <w:rFonts w:ascii="Arial" w:hAnsi="Arial" w:cs="Arial"/>
                <w:sz w:val="20"/>
              </w:rPr>
              <w:t>(</w:t>
            </w:r>
            <w:r w:rsidR="00781A9D">
              <w:rPr>
                <w:rFonts w:ascii="Arial" w:hAnsi="Arial" w:cs="Arial"/>
                <w:sz w:val="20"/>
              </w:rPr>
              <w:t>lista wymaganych załączników do</w:t>
            </w:r>
            <w:r w:rsidR="00C27F77">
              <w:rPr>
                <w:rFonts w:ascii="Arial" w:hAnsi="Arial" w:cs="Arial"/>
                <w:sz w:val="20"/>
              </w:rPr>
              <w:t> </w:t>
            </w:r>
            <w:r w:rsidR="00781A9D">
              <w:rPr>
                <w:rFonts w:ascii="Arial" w:hAnsi="Arial" w:cs="Arial"/>
                <w:sz w:val="20"/>
              </w:rPr>
              <w:t>wniosku o dofinansowanie stanowi załącznik do regulaminu konkursu</w:t>
            </w:r>
            <w:r w:rsidR="00886E5B" w:rsidRPr="004847AB">
              <w:rPr>
                <w:rFonts w:ascii="Arial" w:hAnsi="Arial" w:cs="Arial"/>
                <w:sz w:val="20"/>
              </w:rPr>
              <w:t>), które s</w:t>
            </w:r>
            <w:r w:rsidR="00664A17" w:rsidRPr="004847AB">
              <w:rPr>
                <w:rFonts w:ascii="Arial" w:hAnsi="Arial" w:cs="Arial"/>
                <w:sz w:val="20"/>
              </w:rPr>
              <w:t>ą</w:t>
            </w:r>
            <w:r w:rsidR="008247DD">
              <w:rPr>
                <w:rFonts w:ascii="Arial" w:hAnsi="Arial" w:cs="Arial"/>
                <w:sz w:val="20"/>
              </w:rPr>
              <w:t> </w:t>
            </w:r>
            <w:r w:rsidR="00886E5B" w:rsidRPr="004847AB">
              <w:rPr>
                <w:rFonts w:ascii="Arial" w:hAnsi="Arial" w:cs="Arial"/>
                <w:sz w:val="20"/>
              </w:rPr>
              <w:t>dołączone do</w:t>
            </w:r>
            <w:r w:rsidR="00C27F77">
              <w:rPr>
                <w:rFonts w:ascii="Arial" w:hAnsi="Arial" w:cs="Arial"/>
                <w:sz w:val="20"/>
              </w:rPr>
              <w:t> </w:t>
            </w:r>
            <w:r w:rsidR="00886E5B" w:rsidRPr="004847AB">
              <w:rPr>
                <w:rFonts w:ascii="Arial" w:hAnsi="Arial" w:cs="Arial"/>
                <w:sz w:val="20"/>
              </w:rPr>
              <w:t>wniosku o dofinansowanie</w:t>
            </w:r>
            <w:r w:rsidRPr="004847AB">
              <w:rPr>
                <w:rFonts w:ascii="Arial" w:hAnsi="Arial" w:cs="Arial"/>
                <w:sz w:val="20"/>
              </w:rPr>
              <w:t>.</w:t>
            </w:r>
            <w:r w:rsidR="005E336F" w:rsidRPr="004847AB">
              <w:rPr>
                <w:rFonts w:ascii="Arial" w:hAnsi="Arial" w:cs="Arial"/>
                <w:sz w:val="20"/>
              </w:rPr>
              <w:t xml:space="preserve"> Dla dokumentacji w wersji elektronicznej można sporządzić osobny plik z wykazem wszystkich załączników, ze wskazaniem nazw poszczególnych plików. </w:t>
            </w:r>
            <w:r w:rsidR="00334705" w:rsidRPr="004847AB">
              <w:rPr>
                <w:rFonts w:ascii="Arial" w:hAnsi="Arial" w:cs="Arial"/>
                <w:sz w:val="20"/>
              </w:rPr>
              <w:t>W przypadku, gdy załączniki odnoszą się do konkretnej części wniosku o dofinansowanie nazwa pliku w wersji elektronicznej powinna rozpoczynać się od numeru właściwej części wniosku o dofinansowanie.</w:t>
            </w:r>
          </w:p>
        </w:tc>
      </w:tr>
    </w:tbl>
    <w:p w14:paraId="0026E559" w14:textId="77777777" w:rsidR="00D83688" w:rsidRPr="004847AB" w:rsidRDefault="00D83688" w:rsidP="00845C09">
      <w:pPr>
        <w:spacing w:before="0" w:line="24" w:lineRule="atLeast"/>
        <w:jc w:val="center"/>
        <w:rPr>
          <w:rFonts w:ascii="Arial" w:hAnsi="Arial" w:cs="Arial"/>
          <w:b/>
          <w:sz w:val="20"/>
        </w:rPr>
      </w:pPr>
    </w:p>
    <w:p w14:paraId="6F3947FE" w14:textId="77777777" w:rsidR="00D83688" w:rsidRPr="004847AB" w:rsidRDefault="00D83688" w:rsidP="00845C09">
      <w:pPr>
        <w:spacing w:before="0" w:line="24" w:lineRule="atLeast"/>
        <w:jc w:val="center"/>
        <w:rPr>
          <w:rFonts w:ascii="Arial" w:hAnsi="Arial" w:cs="Arial"/>
          <w:b/>
          <w:sz w:val="20"/>
        </w:rPr>
      </w:pPr>
    </w:p>
    <w:p w14:paraId="038BD21D" w14:textId="77777777" w:rsidR="00A87850" w:rsidRPr="004847AB" w:rsidRDefault="00A87850" w:rsidP="00845C09">
      <w:pPr>
        <w:pStyle w:val="Text1"/>
        <w:keepNext/>
        <w:spacing w:before="0" w:line="24" w:lineRule="atLeast"/>
        <w:ind w:left="851"/>
        <w:rPr>
          <w:rFonts w:ascii="Arial" w:hAnsi="Arial" w:cs="Arial"/>
          <w:sz w:val="20"/>
          <w:szCs w:val="20"/>
        </w:rPr>
      </w:pPr>
    </w:p>
    <w:p w14:paraId="2608678C" w14:textId="77777777" w:rsidR="00195754" w:rsidRPr="004847AB" w:rsidRDefault="00195754" w:rsidP="00736D96">
      <w:pPr>
        <w:spacing w:before="0" w:line="24" w:lineRule="atLeast"/>
        <w:rPr>
          <w:rFonts w:ascii="Arial" w:hAnsi="Arial" w:cs="Arial"/>
          <w:sz w:val="20"/>
        </w:rPr>
      </w:pPr>
    </w:p>
    <w:sectPr w:rsidR="00195754" w:rsidRPr="004847AB" w:rsidSect="00FA2FD7">
      <w:headerReference w:type="default"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F85C3" w14:textId="77777777" w:rsidR="004B1278" w:rsidRDefault="004B1278" w:rsidP="007342FE">
      <w:pPr>
        <w:spacing w:before="0" w:after="0"/>
      </w:pPr>
      <w:r>
        <w:separator/>
      </w:r>
    </w:p>
  </w:endnote>
  <w:endnote w:type="continuationSeparator" w:id="0">
    <w:p w14:paraId="160D88D6" w14:textId="77777777" w:rsidR="004B1278" w:rsidRDefault="004B1278" w:rsidP="007342FE">
      <w:pPr>
        <w:spacing w:before="0" w:after="0"/>
      </w:pPr>
      <w:r>
        <w:continuationSeparator/>
      </w:r>
    </w:p>
  </w:endnote>
  <w:endnote w:type="continuationNotice" w:id="1">
    <w:p w14:paraId="6511B55A" w14:textId="77777777" w:rsidR="004B1278" w:rsidRDefault="004B1278">
      <w:pPr>
        <w:spacing w:before="0" w:after="0"/>
      </w:pPr>
    </w:p>
  </w:endnote>
  <w:endnote w:id="2">
    <w:p w14:paraId="401D858A" w14:textId="77777777" w:rsidR="004B1278" w:rsidRPr="006755C2" w:rsidRDefault="004B1278" w:rsidP="006755C2">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AD27" w14:textId="6433B30A" w:rsidR="004B1278" w:rsidRDefault="004B1278" w:rsidP="004B0CC1">
    <w:pPr>
      <w:pStyle w:val="Stopka"/>
      <w:jc w:val="center"/>
    </w:pPr>
    <w:r w:rsidRPr="002F2C5E">
      <w:rPr>
        <w:rFonts w:ascii="Arial" w:hAnsi="Arial" w:cs="Arial"/>
        <w:sz w:val="20"/>
      </w:rPr>
      <w:fldChar w:fldCharType="begin"/>
    </w:r>
    <w:r w:rsidRPr="002F2C5E">
      <w:rPr>
        <w:rFonts w:ascii="Arial" w:hAnsi="Arial" w:cs="Arial"/>
        <w:sz w:val="20"/>
      </w:rPr>
      <w:instrText>PAGE   \* MERGEFORMAT</w:instrText>
    </w:r>
    <w:r w:rsidRPr="002F2C5E">
      <w:rPr>
        <w:rFonts w:ascii="Arial" w:hAnsi="Arial" w:cs="Arial"/>
        <w:sz w:val="20"/>
      </w:rPr>
      <w:fldChar w:fldCharType="separate"/>
    </w:r>
    <w:r w:rsidR="00D27549">
      <w:rPr>
        <w:rFonts w:ascii="Arial" w:hAnsi="Arial" w:cs="Arial"/>
        <w:noProof/>
        <w:sz w:val="20"/>
      </w:rPr>
      <w:t>5</w:t>
    </w:r>
    <w:r w:rsidRPr="002F2C5E">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8E188" w14:textId="1F1234FA" w:rsidR="004B1278" w:rsidRPr="005F6B9E" w:rsidRDefault="004B1278" w:rsidP="00824C43">
    <w:pPr>
      <w:pStyle w:val="Stopka"/>
      <w:jc w:val="center"/>
      <w:rPr>
        <w:rFonts w:ascii="Arial" w:hAnsi="Arial" w:cs="Arial"/>
        <w:b/>
        <w:sz w:val="20"/>
      </w:rPr>
    </w:pPr>
    <w:r w:rsidRPr="005F6B9E">
      <w:rPr>
        <w:rFonts w:ascii="Arial" w:hAnsi="Arial" w:cs="Arial"/>
        <w:sz w:val="20"/>
      </w:rPr>
      <w:fldChar w:fldCharType="begin"/>
    </w:r>
    <w:r w:rsidRPr="005F6B9E">
      <w:rPr>
        <w:rFonts w:ascii="Arial" w:hAnsi="Arial" w:cs="Arial"/>
        <w:sz w:val="20"/>
      </w:rPr>
      <w:instrText xml:space="preserve"> PAGE  \* MERGEFORMAT </w:instrText>
    </w:r>
    <w:r w:rsidRPr="005F6B9E">
      <w:rPr>
        <w:rFonts w:ascii="Arial" w:hAnsi="Arial" w:cs="Arial"/>
        <w:sz w:val="20"/>
      </w:rPr>
      <w:fldChar w:fldCharType="separate"/>
    </w:r>
    <w:r w:rsidR="00D27549">
      <w:rPr>
        <w:rFonts w:ascii="Arial" w:hAnsi="Arial" w:cs="Arial"/>
        <w:noProof/>
        <w:sz w:val="20"/>
      </w:rPr>
      <w:t>59</w:t>
    </w:r>
    <w:r w:rsidRPr="005F6B9E">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EC027" w14:textId="77777777" w:rsidR="004B1278" w:rsidRPr="00671535" w:rsidRDefault="004B1278" w:rsidP="00D926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8B688" w14:textId="77777777" w:rsidR="004B1278" w:rsidRDefault="004B1278" w:rsidP="007342FE">
      <w:pPr>
        <w:spacing w:before="0" w:after="0"/>
      </w:pPr>
      <w:r>
        <w:separator/>
      </w:r>
    </w:p>
  </w:footnote>
  <w:footnote w:type="continuationSeparator" w:id="0">
    <w:p w14:paraId="5A9043B3" w14:textId="77777777" w:rsidR="004B1278" w:rsidRDefault="004B1278" w:rsidP="007342FE">
      <w:pPr>
        <w:spacing w:before="0" w:after="0"/>
      </w:pPr>
      <w:r>
        <w:continuationSeparator/>
      </w:r>
    </w:p>
  </w:footnote>
  <w:footnote w:type="continuationNotice" w:id="1">
    <w:p w14:paraId="7559D323" w14:textId="77777777" w:rsidR="004B1278" w:rsidRDefault="004B1278">
      <w:pPr>
        <w:spacing w:before="0" w:after="0"/>
      </w:pPr>
    </w:p>
  </w:footnote>
  <w:footnote w:id="2">
    <w:p w14:paraId="3498C370" w14:textId="77777777" w:rsidR="004B1278" w:rsidRPr="00F36ACD" w:rsidRDefault="004B1278" w:rsidP="00A640F8">
      <w:pPr>
        <w:pStyle w:val="Tekstprzypisudolnego"/>
        <w:ind w:left="0" w:firstLine="0"/>
        <w:rPr>
          <w:rFonts w:ascii="Arial" w:hAnsi="Arial" w:cs="Arial"/>
          <w:sz w:val="18"/>
          <w:szCs w:val="18"/>
          <w:lang w:val="pl-PL"/>
        </w:rPr>
      </w:pPr>
      <w:r w:rsidRPr="00F36ACD">
        <w:rPr>
          <w:rStyle w:val="Odwoanieprzypisudolnego"/>
          <w:rFonts w:ascii="Arial" w:hAnsi="Arial" w:cs="Arial"/>
          <w:sz w:val="18"/>
          <w:szCs w:val="18"/>
        </w:rPr>
        <w:footnoteRef/>
      </w:r>
      <w:r w:rsidRPr="002409B9">
        <w:rPr>
          <w:rFonts w:ascii="Arial" w:hAnsi="Arial" w:cs="Arial"/>
          <w:sz w:val="18"/>
          <w:szCs w:val="18"/>
          <w:lang w:val="pl-PL"/>
        </w:rPr>
        <w:t xml:space="preserve"> na potrzeby niniejszego dokumentu, ilekroć mowa jest o </w:t>
      </w:r>
      <w:r w:rsidRPr="00F36ACD">
        <w:rPr>
          <w:rFonts w:ascii="Arial" w:hAnsi="Arial" w:cs="Arial"/>
          <w:sz w:val="18"/>
          <w:szCs w:val="18"/>
          <w:lang w:val="pl-PL"/>
        </w:rPr>
        <w:t xml:space="preserve">„Beneficjencie” rozumie się przez to również „Wnioskodawcę” (zdefiniowanego w art. 2 </w:t>
      </w:r>
      <w:r w:rsidRPr="002409B9">
        <w:rPr>
          <w:rFonts w:ascii="Arial" w:hAnsi="Arial" w:cs="Arial"/>
          <w:sz w:val="18"/>
          <w:szCs w:val="18"/>
          <w:lang w:val="pl-PL"/>
        </w:rPr>
        <w:t>ustawy</w:t>
      </w:r>
      <w:r>
        <w:rPr>
          <w:rFonts w:ascii="Arial" w:hAnsi="Arial" w:cs="Arial"/>
          <w:sz w:val="18"/>
          <w:szCs w:val="18"/>
          <w:lang w:val="pl-PL"/>
        </w:rPr>
        <w:t xml:space="preserve"> z dnia </w:t>
      </w:r>
      <w:r w:rsidRPr="002951F4">
        <w:rPr>
          <w:rFonts w:ascii="Arial" w:hAnsi="Arial" w:cs="Arial"/>
          <w:sz w:val="18"/>
          <w:szCs w:val="18"/>
          <w:lang w:val="pl-PL"/>
        </w:rPr>
        <w:t>z dnia 11 lipca 2014 r.</w:t>
      </w:r>
      <w:r w:rsidRPr="00F36ACD">
        <w:rPr>
          <w:rFonts w:ascii="Arial" w:hAnsi="Arial" w:cs="Arial"/>
          <w:i/>
          <w:sz w:val="18"/>
          <w:szCs w:val="18"/>
          <w:lang w:val="pl-PL"/>
        </w:rPr>
        <w:t xml:space="preserve"> o zasadach realizacji programów w zakresie polityki spójności finansowanych w perspektywie finansowej 2014–2020</w:t>
      </w:r>
      <w:r w:rsidRPr="00F36ACD">
        <w:rPr>
          <w:rFonts w:ascii="Arial" w:hAnsi="Arial" w:cs="Arial"/>
          <w:sz w:val="18"/>
          <w:szCs w:val="18"/>
          <w:lang w:val="pl-PL"/>
        </w:rPr>
        <w:t>)</w:t>
      </w:r>
    </w:p>
  </w:footnote>
  <w:footnote w:id="3">
    <w:p w14:paraId="7FDDEFD5" w14:textId="665FC7BD"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Jeśli za realizację projektu odpowiedzialny jest więcej niż jeden podmiot, należy uwzględnić informacje o</w:t>
      </w:r>
      <w:r>
        <w:rPr>
          <w:rFonts w:ascii="Arial" w:hAnsi="Arial" w:cs="Arial"/>
          <w:sz w:val="18"/>
          <w:szCs w:val="18"/>
          <w:lang w:val="pl-PL"/>
        </w:rPr>
        <w:t> </w:t>
      </w:r>
      <w:r w:rsidRPr="00F12610">
        <w:rPr>
          <w:rFonts w:ascii="Arial" w:hAnsi="Arial" w:cs="Arial"/>
          <w:sz w:val="18"/>
          <w:szCs w:val="18"/>
          <w:lang w:val="pl-PL"/>
        </w:rPr>
        <w:t>beneficjencie wiodącym, pozostali będą wymienieni w punkcie A.5.</w:t>
      </w:r>
    </w:p>
  </w:footnote>
  <w:footnote w:id="4">
    <w:p w14:paraId="0046B405" w14:textId="77777777" w:rsidR="004B1278" w:rsidRPr="008E79AF"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8E79AF">
        <w:rPr>
          <w:rFonts w:ascii="Arial" w:hAnsi="Arial" w:cs="Arial"/>
          <w:sz w:val="18"/>
          <w:szCs w:val="18"/>
          <w:lang w:val="pl-PL"/>
        </w:rPr>
        <w:t xml:space="preserve"> W przypadku projektu Partnerstwa Publiczno-Prywatnego, w którym partner prywatny zostanie wybrany po zatwierdzeniu projektu i będzie beneficjentem zgodnie z art. 63 ust. 2 rozporządzenia (UE) nr 1303/2013, w tej sekcji należy przedstawić informacje na temat podmiotu prawa publicznego inicjującego daną operację (tj. instytucji zamawiającej). </w:t>
      </w:r>
    </w:p>
  </w:footnote>
  <w:footnote w:id="5">
    <w:p w14:paraId="3374DE30" w14:textId="77777777" w:rsidR="004B1278" w:rsidRPr="008E79AF"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031825">
        <w:rPr>
          <w:rFonts w:ascii="Arial" w:hAnsi="Arial" w:cs="Arial"/>
          <w:sz w:val="18"/>
          <w:szCs w:val="18"/>
          <w:lang w:val="pl-PL"/>
        </w:rPr>
        <w:t>W przypadku projektów Partnerstwa Publiczno-Prywatnego (PPP), gdy partner prywatny nie został jeszcze wybrany należy podać minimalne kryteria kwalifikacji wstępnej w ramach procedury przetargowej, oraz uzasadnienie tych kryteriów. We wniosku należy również przedstawić opis wszystkich ustaleń wdrażanych w celu przygotowania i monitorowania projektu PPP oraz zarządzania nim.</w:t>
      </w:r>
    </w:p>
    <w:p w14:paraId="257C9E06" w14:textId="77777777" w:rsidR="004B1278" w:rsidRPr="008E79AF" w:rsidRDefault="004B1278" w:rsidP="00F12610">
      <w:pPr>
        <w:pStyle w:val="Tekstprzypisudolnego"/>
        <w:ind w:left="0" w:firstLine="0"/>
        <w:rPr>
          <w:rFonts w:ascii="Arial" w:hAnsi="Arial" w:cs="Arial"/>
          <w:sz w:val="18"/>
          <w:szCs w:val="18"/>
          <w:lang w:val="pl-PL"/>
        </w:rPr>
      </w:pPr>
    </w:p>
    <w:p w14:paraId="38C71217" w14:textId="77777777" w:rsidR="004B1278" w:rsidRPr="008E79AF" w:rsidRDefault="004B1278" w:rsidP="00F12610">
      <w:pPr>
        <w:pStyle w:val="Tekstprzypisudolnego"/>
        <w:ind w:left="0" w:firstLine="0"/>
        <w:rPr>
          <w:rFonts w:ascii="Arial" w:hAnsi="Arial" w:cs="Arial"/>
          <w:sz w:val="18"/>
          <w:szCs w:val="18"/>
          <w:lang w:val="pl-PL"/>
        </w:rPr>
      </w:pPr>
    </w:p>
  </w:footnote>
  <w:footnote w:id="6">
    <w:p w14:paraId="480DC1E4" w14:textId="77777777"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Zgodnie z wymogiem określonym w art. 102 ust. 5 </w:t>
      </w:r>
      <w:r w:rsidRPr="00F12610">
        <w:rPr>
          <w:rFonts w:ascii="Arial" w:hAnsi="Arial" w:cs="Arial"/>
          <w:i/>
          <w:sz w:val="18"/>
          <w:szCs w:val="18"/>
          <w:lang w:val="pl-PL"/>
        </w:rPr>
        <w:t>Rozporządzenia Parlam</w:t>
      </w:r>
      <w:r>
        <w:rPr>
          <w:rFonts w:ascii="Arial" w:hAnsi="Arial" w:cs="Arial"/>
          <w:i/>
          <w:sz w:val="18"/>
          <w:szCs w:val="18"/>
          <w:lang w:val="pl-PL"/>
        </w:rPr>
        <w:t xml:space="preserve">entu Europejskiego i Rady (UE) </w:t>
      </w:r>
      <w:r w:rsidRPr="00F12610">
        <w:rPr>
          <w:rFonts w:ascii="Arial" w:hAnsi="Arial" w:cs="Arial"/>
          <w:i/>
          <w:sz w:val="18"/>
          <w:szCs w:val="18"/>
          <w:lang w:val="pl-PL"/>
        </w:rPr>
        <w:t>nr 1303/2013 z dnia 17 grudnia 2013 r</w:t>
      </w:r>
      <w:r w:rsidRPr="00F12610">
        <w:rPr>
          <w:rFonts w:ascii="Arial" w:hAnsi="Arial" w:cs="Arial"/>
          <w:sz w:val="18"/>
          <w:szCs w:val="18"/>
          <w:lang w:val="pl-PL"/>
        </w:rPr>
        <w:t>.</w:t>
      </w:r>
    </w:p>
  </w:footnote>
  <w:footnote w:id="7">
    <w:p w14:paraId="52D410E2" w14:textId="77777777"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Załącznik I do </w:t>
      </w:r>
      <w:r w:rsidRPr="00F12610">
        <w:rPr>
          <w:rFonts w:ascii="Arial" w:hAnsi="Arial" w:cs="Arial"/>
          <w:i/>
          <w:sz w:val="18"/>
          <w:szCs w:val="18"/>
          <w:lang w:val="pl-PL"/>
        </w:rPr>
        <w:t>Rozporządzenia wykonawczego KE (UE) nr 215/2014 (Dz. U. UE L 69, 8.3.2014, s. 65).</w:t>
      </w:r>
    </w:p>
  </w:footnote>
  <w:footnote w:id="8">
    <w:p w14:paraId="2C988BC3" w14:textId="77777777" w:rsidR="004B1278" w:rsidRPr="00F12610" w:rsidRDefault="004B1278" w:rsidP="004A2224">
      <w:pPr>
        <w:pStyle w:val="Tekstprzypisudolnego"/>
        <w:ind w:left="0" w:firstLine="0"/>
        <w:rPr>
          <w:rFonts w:ascii="Arial" w:hAnsi="Arial" w:cs="Arial"/>
          <w:i/>
          <w:sz w:val="18"/>
          <w:szCs w:val="18"/>
          <w:highlight w:val="yellow"/>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NACE-Rev.2, 4-cyfrowy kod: </w:t>
      </w:r>
      <w:r w:rsidRPr="00F12610">
        <w:rPr>
          <w:rFonts w:ascii="Arial" w:hAnsi="Arial" w:cs="Arial"/>
          <w:i/>
          <w:sz w:val="18"/>
          <w:szCs w:val="18"/>
          <w:lang w:val="pl-PL"/>
        </w:rPr>
        <w:t>Rozporządzenie (WE) Nr 1893/2006 Parlamentu E</w:t>
      </w:r>
      <w:r>
        <w:rPr>
          <w:rFonts w:ascii="Arial" w:hAnsi="Arial" w:cs="Arial"/>
          <w:i/>
          <w:sz w:val="18"/>
          <w:szCs w:val="18"/>
          <w:lang w:val="pl-PL"/>
        </w:rPr>
        <w:t xml:space="preserve">uropejskiego i Rady (Dz. U. UE </w:t>
      </w:r>
      <w:r w:rsidRPr="00F12610">
        <w:rPr>
          <w:rFonts w:ascii="Arial" w:hAnsi="Arial" w:cs="Arial"/>
          <w:i/>
          <w:sz w:val="18"/>
          <w:szCs w:val="18"/>
          <w:lang w:val="pl-PL"/>
        </w:rPr>
        <w:t>L 393 z 30.12.2006, s.1).</w:t>
      </w:r>
    </w:p>
  </w:footnote>
  <w:footnote w:id="9">
    <w:p w14:paraId="733693A0" w14:textId="08FC1892"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i/>
          <w:sz w:val="18"/>
          <w:szCs w:val="18"/>
          <w:lang w:val="pl-PL"/>
        </w:rPr>
        <w:t xml:space="preserve">Rozporządzenie Komisji (UE) </w:t>
      </w:r>
      <w:r w:rsidRPr="002409B9">
        <w:rPr>
          <w:rFonts w:ascii="Arial" w:hAnsi="Arial" w:cs="Arial"/>
          <w:i/>
          <w:sz w:val="18"/>
          <w:szCs w:val="18"/>
          <w:lang w:val="pl-PL"/>
        </w:rPr>
        <w:t xml:space="preserve">Nr 105/2007 z dn. 1 lutego 2007 r </w:t>
      </w:r>
      <w:r w:rsidRPr="00F12610">
        <w:rPr>
          <w:rFonts w:ascii="Arial" w:hAnsi="Arial" w:cs="Arial"/>
          <w:i/>
          <w:sz w:val="18"/>
          <w:szCs w:val="18"/>
          <w:lang w:val="pl-PL"/>
        </w:rPr>
        <w:t>zmieniające załączniki do rozporządzenia (WE) nr 1059/2003 Parlamentu Europejskiego i Rady w sprawie ustalenia wspólnej klasyfikacji Jednostek Terytorialnych do Celów Statysty</w:t>
      </w:r>
      <w:r>
        <w:rPr>
          <w:rFonts w:ascii="Arial" w:hAnsi="Arial" w:cs="Arial"/>
          <w:i/>
          <w:sz w:val="18"/>
          <w:szCs w:val="18"/>
          <w:lang w:val="pl-PL"/>
        </w:rPr>
        <w:t xml:space="preserve">cznych </w:t>
      </w:r>
      <w:r w:rsidRPr="002409B9">
        <w:rPr>
          <w:rFonts w:ascii="Arial" w:hAnsi="Arial" w:cs="Arial"/>
          <w:bCs/>
          <w:sz w:val="18"/>
          <w:szCs w:val="18"/>
          <w:lang w:val="pl-PL" w:eastAsia="pl-PL"/>
        </w:rPr>
        <w:t>(</w:t>
      </w:r>
      <w:r w:rsidRPr="009D597C">
        <w:rPr>
          <w:rFonts w:ascii="Arial" w:hAnsi="Arial"/>
          <w:sz w:val="18"/>
          <w:lang w:val="pl-PL"/>
        </w:rPr>
        <w:t>NUTS</w:t>
      </w:r>
      <w:r w:rsidRPr="002409B9">
        <w:rPr>
          <w:rFonts w:ascii="Arial" w:hAnsi="Arial" w:cs="Arial"/>
          <w:bCs/>
          <w:sz w:val="18"/>
          <w:szCs w:val="18"/>
          <w:lang w:val="pl-PL" w:eastAsia="pl-PL"/>
        </w:rPr>
        <w:t>)</w:t>
      </w:r>
      <w:r w:rsidRPr="002409B9">
        <w:rPr>
          <w:rFonts w:ascii="Arial" w:hAnsi="Arial" w:cs="Arial"/>
          <w:i/>
          <w:sz w:val="18"/>
          <w:szCs w:val="18"/>
          <w:lang w:val="pl-PL"/>
        </w:rPr>
        <w:t xml:space="preserve"> (Dz. U. UE L 39/1, z 10.02.2007</w:t>
      </w:r>
      <w:r w:rsidRPr="002409B9">
        <w:rPr>
          <w:rFonts w:ascii="Arial" w:hAnsi="Arial" w:cs="Arial"/>
          <w:sz w:val="18"/>
          <w:szCs w:val="18"/>
          <w:lang w:val="pl-PL"/>
        </w:rPr>
        <w:t>).</w:t>
      </w:r>
      <w:r>
        <w:rPr>
          <w:rFonts w:ascii="Arial" w:hAnsi="Arial" w:cs="Arial"/>
          <w:sz w:val="18"/>
          <w:szCs w:val="18"/>
          <w:lang w:val="pl-PL"/>
        </w:rPr>
        <w:t>.</w:t>
      </w:r>
      <w:r w:rsidRPr="00F12610">
        <w:rPr>
          <w:rFonts w:ascii="Arial" w:hAnsi="Arial" w:cs="Arial"/>
          <w:sz w:val="18"/>
          <w:szCs w:val="18"/>
          <w:lang w:val="pl-PL"/>
        </w:rPr>
        <w:t xml:space="preserve"> Proszę stosować najbardziej szczegółowe i adekwatne kody NUTS III. Jeżeli projekt dotyczy wielu poszczególnych poziomów obszaru NUTS III, należy rozważyć wprowadzenie kodów NUTS II lub wyższych. </w:t>
      </w:r>
    </w:p>
  </w:footnote>
  <w:footnote w:id="10">
    <w:p w14:paraId="0FCA4E86" w14:textId="77777777" w:rsidR="004B1278" w:rsidRPr="00F12610" w:rsidRDefault="004B1278" w:rsidP="00F12610">
      <w:pPr>
        <w:pStyle w:val="Tekstprzypisudolnego"/>
        <w:ind w:left="0" w:firstLine="0"/>
        <w:rPr>
          <w:rFonts w:ascii="Arial" w:hAnsi="Arial" w:cs="Arial"/>
          <w:sz w:val="18"/>
          <w:szCs w:val="18"/>
          <w:highlight w:val="yellow"/>
          <w:lang w:val="pl-PL"/>
        </w:rPr>
      </w:pPr>
      <w:r w:rsidRPr="00F12610">
        <w:rPr>
          <w:rStyle w:val="Odwoanieprzypisudolnego"/>
          <w:rFonts w:ascii="Arial" w:hAnsi="Arial" w:cs="Arial"/>
          <w:sz w:val="18"/>
          <w:szCs w:val="18"/>
        </w:rPr>
        <w:footnoteRef/>
      </w:r>
      <w:r>
        <w:rPr>
          <w:rFonts w:ascii="Arial" w:hAnsi="Arial" w:cs="Arial"/>
          <w:sz w:val="18"/>
          <w:szCs w:val="18"/>
          <w:lang w:val="pl-PL"/>
        </w:rPr>
        <w:t xml:space="preserve"> Nowa budowa = 1; rozszerzenie = 2; konwersja/modernizacja = 3; zmiana lokalizacji</w:t>
      </w:r>
      <w:r w:rsidRPr="00F12610">
        <w:rPr>
          <w:rFonts w:ascii="Arial" w:hAnsi="Arial" w:cs="Arial"/>
          <w:sz w:val="18"/>
          <w:szCs w:val="18"/>
          <w:lang w:val="pl-PL"/>
        </w:rPr>
        <w:t xml:space="preserve"> = 4; utworzenie w wyniku przejęcia = 5.</w:t>
      </w:r>
    </w:p>
  </w:footnote>
  <w:footnote w:id="11">
    <w:p w14:paraId="5F3325A6" w14:textId="77777777" w:rsidR="004B1278" w:rsidRPr="00F12610" w:rsidRDefault="004B1278" w:rsidP="00F12610">
      <w:pPr>
        <w:pStyle w:val="Tekstprzypisudolnego"/>
        <w:ind w:left="0" w:firstLine="0"/>
        <w:rPr>
          <w:rFonts w:ascii="Arial" w:hAnsi="Arial" w:cs="Arial"/>
          <w:sz w:val="18"/>
          <w:szCs w:val="18"/>
          <w:highlight w:val="yellow"/>
          <w:lang w:val="pl-PL"/>
        </w:rPr>
      </w:pPr>
      <w:r w:rsidRPr="00F12610">
        <w:rPr>
          <w:rStyle w:val="Odwoanieprzypisudolnego"/>
          <w:rFonts w:ascii="Arial" w:hAnsi="Arial" w:cs="Arial"/>
          <w:sz w:val="18"/>
          <w:szCs w:val="18"/>
        </w:rPr>
        <w:footnoteRef/>
      </w:r>
      <w:r w:rsidRPr="00F12610">
        <w:rPr>
          <w:rFonts w:ascii="Arial" w:hAnsi="Arial" w:cs="Arial"/>
          <w:i/>
          <w:sz w:val="18"/>
          <w:szCs w:val="18"/>
          <w:lang w:val="pl-PL"/>
        </w:rPr>
        <w:t>Nomenklatura Scalona (CN), Rozporządzenie Rady (EWG) Nr 2658/87 (Dz. U. UE L 256, 7.9.1987, s. 1).</w:t>
      </w:r>
    </w:p>
  </w:footnote>
  <w:footnote w:id="12">
    <w:p w14:paraId="48382945" w14:textId="4A4743E6" w:rsidR="004B1278" w:rsidRPr="00F12610" w:rsidRDefault="004B1278" w:rsidP="00F12610">
      <w:pPr>
        <w:pStyle w:val="Tekstprzypisudolnego"/>
        <w:ind w:left="0" w:firstLine="0"/>
        <w:rPr>
          <w:rFonts w:ascii="Arial" w:hAnsi="Arial" w:cs="Arial"/>
          <w:sz w:val="18"/>
          <w:szCs w:val="18"/>
          <w:highlight w:val="yellow"/>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W przypadku projektu PPP gdy partner prywatny nie został jeszcze wybrany, a jest odpowiedzialny za</w:t>
      </w:r>
      <w:r>
        <w:rPr>
          <w:rFonts w:ascii="Arial" w:hAnsi="Arial" w:cs="Arial"/>
          <w:sz w:val="18"/>
          <w:szCs w:val="18"/>
          <w:lang w:val="pl-PL"/>
        </w:rPr>
        <w:t> </w:t>
      </w:r>
      <w:r w:rsidRPr="00F12610">
        <w:rPr>
          <w:rFonts w:ascii="Arial" w:hAnsi="Arial" w:cs="Arial"/>
          <w:sz w:val="18"/>
          <w:szCs w:val="18"/>
          <w:lang w:val="pl-PL"/>
        </w:rPr>
        <w:t xml:space="preserve">zabezpieczenie lokalizacji, </w:t>
      </w:r>
      <w:r>
        <w:rPr>
          <w:rFonts w:ascii="Arial" w:hAnsi="Arial" w:cs="Arial"/>
          <w:sz w:val="18"/>
          <w:szCs w:val="18"/>
          <w:lang w:val="pl-PL"/>
        </w:rPr>
        <w:t>beneficjent</w:t>
      </w:r>
      <w:r w:rsidRPr="00F12610">
        <w:rPr>
          <w:rFonts w:ascii="Arial" w:hAnsi="Arial" w:cs="Arial"/>
          <w:sz w:val="18"/>
          <w:szCs w:val="18"/>
          <w:lang w:val="pl-PL"/>
        </w:rPr>
        <w:t xml:space="preserve"> nie ma obowiązku przekazania mapy, na której wskazano obszar projektu.</w:t>
      </w:r>
    </w:p>
  </w:footnote>
  <w:footnote w:id="13">
    <w:p w14:paraId="2D941F59" w14:textId="42DCD2DC" w:rsidR="004B1278" w:rsidRPr="002268A9"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Pr>
          <w:rFonts w:ascii="Arial" w:hAnsi="Arial" w:cs="Arial"/>
          <w:sz w:val="18"/>
          <w:szCs w:val="18"/>
          <w:lang w:val="pl"/>
        </w:rPr>
        <w:t xml:space="preserve"> </w:t>
      </w:r>
      <w:r w:rsidRPr="00F12610">
        <w:rPr>
          <w:rFonts w:ascii="Arial" w:hAnsi="Arial" w:cs="Arial"/>
          <w:sz w:val="18"/>
          <w:szCs w:val="18"/>
          <w:lang w:val="pl"/>
        </w:rPr>
        <w:t>W</w:t>
      </w:r>
      <w:r>
        <w:rPr>
          <w:rFonts w:ascii="Arial" w:hAnsi="Arial" w:cs="Arial"/>
          <w:sz w:val="18"/>
          <w:szCs w:val="18"/>
          <w:lang w:val="pl"/>
        </w:rPr>
        <w:t xml:space="preserve"> przypadku dużych projektów, ,</w:t>
      </w:r>
      <w:r w:rsidRPr="00F12610">
        <w:rPr>
          <w:rFonts w:ascii="Arial" w:hAnsi="Arial" w:cs="Arial"/>
          <w:sz w:val="18"/>
          <w:szCs w:val="18"/>
          <w:lang w:val="pl"/>
        </w:rPr>
        <w:t xml:space="preserve"> </w:t>
      </w:r>
      <w:r>
        <w:rPr>
          <w:rFonts w:ascii="Arial" w:hAnsi="Arial" w:cs="Arial"/>
          <w:sz w:val="18"/>
          <w:szCs w:val="18"/>
          <w:lang w:val="pl"/>
        </w:rPr>
        <w:t>w</w:t>
      </w:r>
      <w:r w:rsidRPr="00F12610">
        <w:rPr>
          <w:rFonts w:ascii="Arial" w:hAnsi="Arial" w:cs="Arial"/>
          <w:sz w:val="18"/>
          <w:szCs w:val="18"/>
          <w:lang w:val="pl"/>
        </w:rPr>
        <w:t xml:space="preserve"> </w:t>
      </w:r>
      <w:r>
        <w:rPr>
          <w:rFonts w:ascii="Arial" w:hAnsi="Arial" w:cs="Arial"/>
          <w:sz w:val="18"/>
          <w:szCs w:val="18"/>
          <w:lang w:val="pl"/>
        </w:rPr>
        <w:t>załączniku</w:t>
      </w:r>
      <w:r w:rsidRPr="00F12610">
        <w:rPr>
          <w:rFonts w:ascii="Arial" w:hAnsi="Arial" w:cs="Arial"/>
          <w:sz w:val="18"/>
          <w:szCs w:val="18"/>
          <w:lang w:val="pl"/>
        </w:rPr>
        <w:t xml:space="preserve"> </w:t>
      </w:r>
      <w:r>
        <w:rPr>
          <w:rFonts w:ascii="Arial" w:hAnsi="Arial" w:cs="Arial"/>
          <w:sz w:val="18"/>
          <w:szCs w:val="18"/>
          <w:lang w:val="pl"/>
        </w:rPr>
        <w:t xml:space="preserve">nr </w:t>
      </w:r>
      <w:r w:rsidRPr="00F12610">
        <w:rPr>
          <w:rFonts w:ascii="Arial" w:hAnsi="Arial" w:cs="Arial"/>
          <w:sz w:val="18"/>
          <w:szCs w:val="18"/>
          <w:lang w:val="pl"/>
        </w:rPr>
        <w:t xml:space="preserve">5 należy podać dane geograficzne </w:t>
      </w:r>
      <w:r>
        <w:rPr>
          <w:rFonts w:ascii="Arial" w:hAnsi="Arial" w:cs="Arial"/>
          <w:sz w:val="18"/>
          <w:szCs w:val="18"/>
          <w:lang w:val="pl"/>
        </w:rPr>
        <w:br/>
      </w:r>
      <w:r w:rsidRPr="00F12610">
        <w:rPr>
          <w:rFonts w:ascii="Arial" w:hAnsi="Arial" w:cs="Arial"/>
          <w:sz w:val="18"/>
          <w:szCs w:val="18"/>
          <w:lang w:val="pl"/>
        </w:rPr>
        <w:t>w formacie wektorowym</w:t>
      </w:r>
      <w:r>
        <w:rPr>
          <w:rFonts w:ascii="Arial" w:hAnsi="Arial" w:cs="Arial"/>
          <w:sz w:val="18"/>
          <w:szCs w:val="18"/>
          <w:lang w:val="pl"/>
        </w:rPr>
        <w:t xml:space="preserve"> (najlepiej w </w:t>
      </w:r>
      <w:r w:rsidRPr="00F12610">
        <w:rPr>
          <w:rFonts w:ascii="Arial" w:hAnsi="Arial" w:cs="Arial"/>
          <w:sz w:val="18"/>
          <w:szCs w:val="18"/>
          <w:lang w:val="pl"/>
        </w:rPr>
        <w:t>formacie Shapefile</w:t>
      </w:r>
      <w:r>
        <w:rPr>
          <w:rFonts w:ascii="Arial" w:hAnsi="Arial" w:cs="Arial"/>
          <w:sz w:val="18"/>
          <w:szCs w:val="18"/>
          <w:lang w:val="pl"/>
        </w:rPr>
        <w:t xml:space="preserve">) </w:t>
      </w:r>
      <w:r w:rsidRPr="00F12610">
        <w:rPr>
          <w:rFonts w:ascii="Arial" w:hAnsi="Arial" w:cs="Arial"/>
          <w:sz w:val="18"/>
          <w:szCs w:val="18"/>
          <w:lang w:val="pl"/>
        </w:rPr>
        <w:t>, w stosownych przypadkach zawierające wieloboki, linie lub punkty</w:t>
      </w:r>
      <w:r w:rsidRPr="00365AF0" w:rsidDel="00A640F8">
        <w:rPr>
          <w:rFonts w:ascii="Arial" w:hAnsi="Arial" w:cs="Arial"/>
          <w:sz w:val="18"/>
          <w:szCs w:val="18"/>
          <w:lang w:val="pl-PL"/>
        </w:rPr>
        <w:t xml:space="preserve"> </w:t>
      </w:r>
      <w:r>
        <w:rPr>
          <w:rFonts w:ascii="Arial" w:hAnsi="Arial" w:cs="Arial"/>
          <w:sz w:val="18"/>
          <w:szCs w:val="18"/>
          <w:lang w:val="pl-PL"/>
        </w:rPr>
        <w:t>(tak szczegółowe wymogi nie dotyczą Działania 2.4)</w:t>
      </w:r>
    </w:p>
    <w:p w14:paraId="268366A9" w14:textId="77777777" w:rsidR="004B1278" w:rsidRPr="002268A9" w:rsidRDefault="004B1278" w:rsidP="00F12610">
      <w:pPr>
        <w:pStyle w:val="Tekstprzypisudolnego"/>
        <w:ind w:left="0" w:firstLine="0"/>
        <w:rPr>
          <w:rFonts w:ascii="Arial" w:hAnsi="Arial" w:cs="Arial"/>
          <w:sz w:val="18"/>
          <w:szCs w:val="18"/>
          <w:lang w:val="pl-PL"/>
        </w:rPr>
      </w:pPr>
    </w:p>
  </w:footnote>
  <w:footnote w:id="14">
    <w:p w14:paraId="1A062642" w14:textId="602320C4"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365AF0">
        <w:rPr>
          <w:rFonts w:ascii="Arial" w:hAnsi="Arial" w:cs="Arial"/>
          <w:sz w:val="18"/>
          <w:szCs w:val="18"/>
          <w:lang w:val="pl-PL"/>
        </w:rPr>
        <w:t>Rozpoczęty w okresie programowania 2007–2013 duży projekt, którego co najmniej jeden etap zakończono w</w:t>
      </w:r>
      <w:r>
        <w:rPr>
          <w:rFonts w:ascii="Arial" w:hAnsi="Arial" w:cs="Arial"/>
          <w:sz w:val="18"/>
          <w:szCs w:val="18"/>
          <w:lang w:val="pl-PL"/>
        </w:rPr>
        <w:t> </w:t>
      </w:r>
      <w:r w:rsidRPr="00365AF0">
        <w:rPr>
          <w:rFonts w:ascii="Arial" w:hAnsi="Arial" w:cs="Arial"/>
          <w:sz w:val="18"/>
          <w:szCs w:val="18"/>
          <w:lang w:val="pl-PL"/>
        </w:rPr>
        <w:t>tym okresie programowania i w ramach którego przedmiotowy projekt stanowi etap, który będzie realizowany i</w:t>
      </w:r>
      <w:r>
        <w:rPr>
          <w:rFonts w:ascii="Arial" w:hAnsi="Arial" w:cs="Arial"/>
          <w:sz w:val="18"/>
          <w:szCs w:val="18"/>
          <w:lang w:val="pl-PL"/>
        </w:rPr>
        <w:t> </w:t>
      </w:r>
      <w:r w:rsidRPr="00365AF0">
        <w:rPr>
          <w:rFonts w:ascii="Arial" w:hAnsi="Arial" w:cs="Arial"/>
          <w:sz w:val="18"/>
          <w:szCs w:val="18"/>
          <w:lang w:val="pl-PL"/>
        </w:rPr>
        <w:t xml:space="preserve">zostanie zakończony w okresie programowania 2014-2020, lub rozpoczęty w okresie programowania 2014–2020 projekt, w ramach którego przedmiotowy projekt stanowi jeden z etapów, który zostanie zakończony, </w:t>
      </w:r>
      <w:r>
        <w:rPr>
          <w:rFonts w:ascii="Arial" w:hAnsi="Arial" w:cs="Arial"/>
          <w:sz w:val="18"/>
          <w:szCs w:val="18"/>
          <w:lang w:val="pl-PL"/>
        </w:rPr>
        <w:br/>
      </w:r>
      <w:r w:rsidRPr="00365AF0">
        <w:rPr>
          <w:rFonts w:ascii="Arial" w:hAnsi="Arial" w:cs="Arial"/>
          <w:sz w:val="18"/>
          <w:szCs w:val="18"/>
          <w:lang w:val="pl-PL"/>
        </w:rPr>
        <w:t>a kolejny etap zostanie zrealizowany w obecnym lub następnym okresie programowania.</w:t>
      </w:r>
    </w:p>
    <w:p w14:paraId="78F662AD" w14:textId="77777777" w:rsidR="004B1278" w:rsidRPr="00F12610" w:rsidRDefault="004B1278" w:rsidP="00F12610">
      <w:pPr>
        <w:pStyle w:val="Tekstprzypisudolnego"/>
        <w:ind w:left="0" w:firstLine="0"/>
        <w:rPr>
          <w:rFonts w:ascii="Arial" w:hAnsi="Arial" w:cs="Arial"/>
          <w:sz w:val="18"/>
          <w:szCs w:val="18"/>
          <w:highlight w:val="yellow"/>
          <w:lang w:val="pl-PL"/>
        </w:rPr>
      </w:pPr>
    </w:p>
    <w:p w14:paraId="1F34899A" w14:textId="77777777" w:rsidR="004B1278" w:rsidRPr="00F12610" w:rsidRDefault="004B1278" w:rsidP="00F12610">
      <w:pPr>
        <w:pStyle w:val="Tekstprzypisudolnego"/>
        <w:ind w:left="0" w:firstLine="0"/>
        <w:rPr>
          <w:rFonts w:ascii="Arial" w:hAnsi="Arial" w:cs="Arial"/>
          <w:sz w:val="18"/>
          <w:szCs w:val="18"/>
          <w:lang w:val="pl-PL"/>
        </w:rPr>
      </w:pPr>
    </w:p>
  </w:footnote>
  <w:footnote w:id="15">
    <w:p w14:paraId="3D8F8B13" w14:textId="3E87C1AB" w:rsidR="004B1278" w:rsidRPr="00F91D8E"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Przez wskaźniki wykonania rzeczowego rozumie się wskaźniki produktu, wskaźniki rezultatu bezpośredniego oraz – gdzie właściwe - tzw. wskaźniki horyzontalne.</w:t>
      </w:r>
      <w:r>
        <w:rPr>
          <w:rFonts w:ascii="Arial" w:hAnsi="Arial" w:cs="Arial"/>
          <w:sz w:val="18"/>
          <w:szCs w:val="18"/>
          <w:lang w:val="pl-PL"/>
        </w:rPr>
        <w:t xml:space="preserve"> </w:t>
      </w:r>
      <w:r w:rsidRPr="00F91D8E">
        <w:rPr>
          <w:rFonts w:ascii="Arial" w:hAnsi="Arial" w:cs="Arial"/>
          <w:sz w:val="18"/>
          <w:szCs w:val="18"/>
          <w:lang w:val="pl-PL"/>
        </w:rPr>
        <w:t>Obligatoryjny zestaw wskaźników do zastosowania na</w:t>
      </w:r>
      <w:r>
        <w:rPr>
          <w:rFonts w:ascii="Arial" w:hAnsi="Arial" w:cs="Arial"/>
          <w:sz w:val="18"/>
          <w:szCs w:val="18"/>
          <w:lang w:val="pl-PL"/>
        </w:rPr>
        <w:t> </w:t>
      </w:r>
      <w:r w:rsidRPr="00F91D8E">
        <w:rPr>
          <w:rFonts w:ascii="Arial" w:hAnsi="Arial" w:cs="Arial"/>
          <w:sz w:val="18"/>
          <w:szCs w:val="18"/>
          <w:lang w:val="pl-PL"/>
        </w:rPr>
        <w:t>potrzeby poszczególnych, określonych w SzOOP typów projektów i kategorii interwencji, określony jest w </w:t>
      </w:r>
      <w:r w:rsidRPr="00F91D8E">
        <w:rPr>
          <w:rFonts w:ascii="Arial" w:hAnsi="Arial" w:cs="Arial"/>
          <w:i/>
          <w:sz w:val="18"/>
          <w:szCs w:val="18"/>
          <w:lang w:val="pl-PL"/>
        </w:rPr>
        <w:t>Katalogu wskaźników obowiązkowych do monitorowania postępu rzeczowego projektów</w:t>
      </w:r>
      <w:r w:rsidRPr="00F91D8E">
        <w:rPr>
          <w:rFonts w:ascii="Arial" w:hAnsi="Arial" w:cs="Arial"/>
          <w:sz w:val="18"/>
          <w:szCs w:val="18"/>
          <w:lang w:val="pl-PL"/>
        </w:rPr>
        <w:t>.</w:t>
      </w:r>
    </w:p>
  </w:footnote>
  <w:footnote w:id="16">
    <w:p w14:paraId="46D71F3C" w14:textId="77777777"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Chyba, że istnieje obowiązek stosowania się do specjalnych przepisów dotyczących projektów, np. zasad pomocy publicznej. </w:t>
      </w:r>
    </w:p>
  </w:footnote>
  <w:footnote w:id="17">
    <w:p w14:paraId="45D617A4" w14:textId="7F634F31" w:rsidR="004B1278" w:rsidRPr="00154613" w:rsidRDefault="004B1278" w:rsidP="00B610DD">
      <w:pPr>
        <w:pStyle w:val="Tekstprzypisudolnego"/>
        <w:jc w:val="left"/>
        <w:rPr>
          <w:lang w:val="pl-PL"/>
        </w:rPr>
      </w:pPr>
      <w:r w:rsidRPr="00736D96">
        <w:rPr>
          <w:rStyle w:val="Odwoanieprzypisudolnego"/>
        </w:rPr>
        <w:footnoteRef/>
      </w:r>
      <w:r w:rsidRPr="004B1278">
        <w:rPr>
          <w:lang w:val="pl-PL"/>
        </w:rPr>
        <w:t xml:space="preserve"> </w:t>
      </w:r>
      <w:hyperlink r:id="rId1" w:history="1">
        <w:r w:rsidRPr="00B610DD">
          <w:rPr>
            <w:rStyle w:val="Hipercze"/>
            <w:lang w:val="pl-PL"/>
          </w:rPr>
          <w:t>https://www.pois.gov.pl/strony/o-programie/dokumenty/projekt-zawiadomienie-komisji-w-sprawie-pojeciapomocy-panstwa/</w:t>
        </w:r>
      </w:hyperlink>
    </w:p>
  </w:footnote>
  <w:footnote w:id="18">
    <w:p w14:paraId="4155B60F" w14:textId="77777777" w:rsidR="004B1278" w:rsidRPr="00F12610" w:rsidRDefault="004B1278" w:rsidP="00F12610">
      <w:pPr>
        <w:pStyle w:val="Tekstprzypisudolnego"/>
        <w:ind w:left="142" w:hanging="142"/>
        <w:rPr>
          <w:rFonts w:ascii="Arial" w:hAnsi="Arial" w:cs="Arial"/>
          <w:sz w:val="18"/>
          <w:szCs w:val="18"/>
          <w:lang w:val="pl-PL"/>
        </w:rPr>
      </w:pPr>
      <w:r w:rsidRPr="00F12610">
        <w:rPr>
          <w:rFonts w:ascii="Arial" w:hAnsi="Arial" w:cs="Arial"/>
          <w:sz w:val="18"/>
          <w:szCs w:val="18"/>
          <w:vertAlign w:val="superscript"/>
        </w:rPr>
        <w:footnoteRef/>
      </w:r>
      <w:r w:rsidRPr="005617CF">
        <w:rPr>
          <w:rFonts w:ascii="Arial" w:hAnsi="Arial" w:cs="Arial"/>
          <w:sz w:val="18"/>
          <w:szCs w:val="18"/>
          <w:lang w:val="pl-PL"/>
        </w:rPr>
        <w:t xml:space="preserve"> Wniosek ten nie zastępuje notyfikacji pomocy publicznej Komisji Europejskiej, o której mowa w art. 108 ust. 3 </w:t>
      </w:r>
      <w:r>
        <w:rPr>
          <w:rFonts w:ascii="Arial" w:hAnsi="Arial" w:cs="Arial"/>
          <w:sz w:val="18"/>
          <w:szCs w:val="18"/>
          <w:lang w:val="pl-PL"/>
        </w:rPr>
        <w:t>TFUE</w:t>
      </w:r>
      <w:r w:rsidRPr="005617CF">
        <w:rPr>
          <w:rFonts w:ascii="Arial" w:hAnsi="Arial" w:cs="Arial"/>
          <w:sz w:val="18"/>
          <w:szCs w:val="18"/>
          <w:lang w:val="pl-PL"/>
        </w:rPr>
        <w:t xml:space="preserve">. </w:t>
      </w:r>
      <w:r w:rsidRPr="00F12610">
        <w:rPr>
          <w:rFonts w:ascii="Arial" w:hAnsi="Arial" w:cs="Arial"/>
          <w:sz w:val="18"/>
          <w:szCs w:val="18"/>
          <w:lang w:val="pl-PL"/>
        </w:rPr>
        <w:t xml:space="preserve">Pozytywna decyzja KE w sprawie dużego projektu na mocy </w:t>
      </w:r>
      <w:r w:rsidRPr="00F12610">
        <w:rPr>
          <w:rFonts w:ascii="Arial" w:hAnsi="Arial" w:cs="Arial"/>
          <w:i/>
          <w:sz w:val="18"/>
          <w:szCs w:val="18"/>
          <w:lang w:val="pl-PL"/>
        </w:rPr>
        <w:t>Rozporządzenia (UE) nr 1303/2013 z dn. 17 grudnia 2013 r.</w:t>
      </w:r>
      <w:r w:rsidRPr="00F12610">
        <w:rPr>
          <w:rFonts w:ascii="Arial" w:hAnsi="Arial" w:cs="Arial"/>
          <w:sz w:val="18"/>
          <w:szCs w:val="18"/>
          <w:lang w:val="pl-PL"/>
        </w:rPr>
        <w:t xml:space="preserve"> nie jest równoznaczna z zatwierdzeniem pomocy publicznej.</w:t>
      </w:r>
    </w:p>
  </w:footnote>
  <w:footnote w:id="19">
    <w:p w14:paraId="1036423B" w14:textId="77777777" w:rsidR="004B1278" w:rsidRPr="00F12610" w:rsidRDefault="004B1278" w:rsidP="00F12610">
      <w:pPr>
        <w:pStyle w:val="Tekstprzypisudolnego"/>
        <w:ind w:left="142" w:hanging="142"/>
        <w:rPr>
          <w:rFonts w:ascii="Arial" w:hAnsi="Arial" w:cs="Arial"/>
          <w:i/>
          <w:sz w:val="18"/>
          <w:szCs w:val="18"/>
          <w:lang w:val="pl-PL"/>
        </w:rPr>
      </w:pPr>
      <w:r w:rsidRPr="00F12610">
        <w:rPr>
          <w:rFonts w:ascii="Arial" w:hAnsi="Arial" w:cs="Arial"/>
          <w:sz w:val="18"/>
          <w:szCs w:val="18"/>
          <w:vertAlign w:val="superscript"/>
        </w:rPr>
        <w:footnoteRef/>
      </w:r>
      <w:r w:rsidRPr="00F12610">
        <w:rPr>
          <w:rFonts w:ascii="Arial" w:hAnsi="Arial" w:cs="Arial"/>
          <w:sz w:val="18"/>
          <w:szCs w:val="18"/>
          <w:lang w:val="pl-PL"/>
        </w:rPr>
        <w:t xml:space="preserve"> Ekwiwalent dotacji brutto </w:t>
      </w:r>
      <w:r>
        <w:rPr>
          <w:rFonts w:ascii="Arial" w:hAnsi="Arial" w:cs="Arial"/>
          <w:sz w:val="18"/>
          <w:szCs w:val="18"/>
          <w:lang w:val="pl-PL"/>
        </w:rPr>
        <w:t xml:space="preserve">określa się zgodnie z przepisami </w:t>
      </w:r>
      <w:r w:rsidRPr="00F12610">
        <w:rPr>
          <w:rFonts w:ascii="Arial" w:hAnsi="Arial" w:cs="Arial"/>
          <w:i/>
          <w:sz w:val="18"/>
          <w:szCs w:val="18"/>
          <w:lang w:val="pl-PL"/>
        </w:rPr>
        <w:t>Rozporządzeni</w:t>
      </w:r>
      <w:r>
        <w:rPr>
          <w:rFonts w:ascii="Arial" w:hAnsi="Arial" w:cs="Arial"/>
          <w:i/>
          <w:sz w:val="18"/>
          <w:szCs w:val="18"/>
          <w:lang w:val="pl-PL"/>
        </w:rPr>
        <w:t>a</w:t>
      </w:r>
      <w:r w:rsidRPr="00F12610">
        <w:rPr>
          <w:rFonts w:ascii="Arial" w:hAnsi="Arial" w:cs="Arial"/>
          <w:i/>
          <w:sz w:val="18"/>
          <w:szCs w:val="18"/>
          <w:lang w:val="pl-PL"/>
        </w:rPr>
        <w:t xml:space="preserve"> Rady Ministrów z 11 sierpnia 2004 r. w sprawie szczegółowego sposobu obliczania wartości pomocy publicznej udzielanej w różnych formach (Dz. U. Nr 194, poz. 1983 z późn. zm.).</w:t>
      </w:r>
    </w:p>
  </w:footnote>
  <w:footnote w:id="20">
    <w:p w14:paraId="0C9790AD" w14:textId="77777777" w:rsidR="004B1278" w:rsidRPr="00475D67" w:rsidRDefault="004B1278" w:rsidP="00F12610">
      <w:pPr>
        <w:pStyle w:val="Tekstprzypisudolnego"/>
        <w:ind w:left="142" w:hanging="142"/>
        <w:rPr>
          <w:rFonts w:ascii="Arial" w:hAnsi="Arial"/>
          <w:sz w:val="18"/>
          <w:lang w:val="pl-PL"/>
        </w:rPr>
      </w:pPr>
      <w:r w:rsidRPr="00F12610">
        <w:rPr>
          <w:rFonts w:ascii="Arial" w:hAnsi="Arial" w:cs="Arial"/>
          <w:sz w:val="18"/>
          <w:szCs w:val="18"/>
          <w:vertAlign w:val="superscript"/>
        </w:rPr>
        <w:footnoteRef/>
      </w:r>
      <w:r w:rsidRPr="00475D67">
        <w:rPr>
          <w:rFonts w:ascii="Arial" w:hAnsi="Arial"/>
          <w:sz w:val="18"/>
          <w:lang w:val="pl-PL"/>
        </w:rPr>
        <w:t xml:space="preserve">Zasady pomocy publicznej obejmują przepisy dotyczące kosztów kwalifikowalnych. W tej kolumnie państwa członkowskie powinny podać całkowite koszty kwalifikowalne na podstawie mających zastosowanie zasad pomocy publicznej. </w:t>
      </w:r>
    </w:p>
  </w:footnote>
  <w:footnote w:id="21">
    <w:p w14:paraId="2D95FC03" w14:textId="77777777" w:rsidR="004B1278" w:rsidRPr="00475D67" w:rsidRDefault="004B1278" w:rsidP="00F12610">
      <w:pPr>
        <w:pStyle w:val="Tekstprzypisudolnego"/>
        <w:rPr>
          <w:rFonts w:ascii="Arial" w:hAnsi="Arial"/>
          <w:sz w:val="18"/>
          <w:lang w:val="pl-PL"/>
        </w:rPr>
      </w:pPr>
      <w:r w:rsidRPr="00F12610">
        <w:rPr>
          <w:rStyle w:val="Odwoanieprzypisudolnego"/>
          <w:rFonts w:ascii="Arial" w:hAnsi="Arial" w:cs="Arial"/>
          <w:sz w:val="18"/>
          <w:szCs w:val="18"/>
        </w:rPr>
        <w:footnoteRef/>
      </w:r>
      <w:r w:rsidRPr="00475D67">
        <w:rPr>
          <w:rFonts w:ascii="Arial" w:hAnsi="Arial"/>
          <w:sz w:val="18"/>
          <w:lang w:val="pl-PL"/>
        </w:rPr>
        <w:t xml:space="preserve"> Programu pomocowego lub pomocy indywidualnej.</w:t>
      </w:r>
    </w:p>
  </w:footnote>
  <w:footnote w:id="22">
    <w:p w14:paraId="6DF1DDA6" w14:textId="77777777" w:rsidR="004B1278" w:rsidRPr="00F12610" w:rsidRDefault="004B1278" w:rsidP="006755C2">
      <w:pPr>
        <w:pStyle w:val="Tekstprzypisudolnego"/>
        <w:ind w:left="284" w:hanging="284"/>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Stosowne informacje są dostępne na stronie internetowej UOKiK - http://www.uokik.gov.pl/informacje_o_decyzjach_komisji_europejskiej2.php.</w:t>
      </w:r>
    </w:p>
  </w:footnote>
  <w:footnote w:id="23">
    <w:p w14:paraId="72D10BFC" w14:textId="77777777" w:rsidR="004B1278" w:rsidRPr="00475D67" w:rsidRDefault="004B1278" w:rsidP="006755C2">
      <w:pPr>
        <w:pStyle w:val="Tekstprzypisudolnego"/>
        <w:ind w:left="284" w:hanging="284"/>
        <w:rPr>
          <w:rFonts w:ascii="Arial" w:hAnsi="Arial"/>
          <w:sz w:val="18"/>
          <w:lang w:val="pl-PL"/>
        </w:rPr>
      </w:pPr>
      <w:r w:rsidRPr="00F12610">
        <w:rPr>
          <w:rStyle w:val="Odwoanieprzypisudolnego"/>
          <w:rFonts w:ascii="Arial" w:hAnsi="Arial" w:cs="Arial"/>
          <w:sz w:val="18"/>
          <w:szCs w:val="18"/>
        </w:rPr>
        <w:footnoteRef/>
      </w:r>
      <w:r w:rsidRPr="00475D67">
        <w:rPr>
          <w:rFonts w:ascii="Arial" w:hAnsi="Arial"/>
          <w:i/>
          <w:sz w:val="18"/>
          <w:lang w:val="pl-PL"/>
        </w:rPr>
        <w:t>Rozporządzenie Komisji (UE) NR 651/2014 z 17 czerwca 2014 r. uznające niektóre rodzaje pomocy za zgodne z rynkiem wewnętrznym w zastosowaniu art. 107 i 108 Traktatu (Dz. Urz. UE 2014 L 187/1).</w:t>
      </w:r>
    </w:p>
  </w:footnote>
  <w:footnote w:id="24">
    <w:p w14:paraId="58C5A4ED" w14:textId="6974255D" w:rsidR="004B1278" w:rsidRPr="00475D67" w:rsidRDefault="004B1278" w:rsidP="00F12610">
      <w:pPr>
        <w:pStyle w:val="Tekstprzypisudolnego"/>
        <w:ind w:left="142" w:hanging="142"/>
        <w:rPr>
          <w:rFonts w:ascii="Arial" w:hAnsi="Arial"/>
          <w:sz w:val="18"/>
          <w:lang w:val="pl-PL"/>
        </w:rPr>
      </w:pPr>
      <w:r w:rsidRPr="00F12610">
        <w:rPr>
          <w:rFonts w:ascii="Arial" w:hAnsi="Arial" w:cs="Arial"/>
          <w:sz w:val="18"/>
          <w:szCs w:val="18"/>
          <w:vertAlign w:val="superscript"/>
        </w:rPr>
        <w:footnoteRef/>
      </w:r>
      <w:r w:rsidRPr="00475D67">
        <w:rPr>
          <w:rFonts w:ascii="Arial" w:hAnsi="Arial"/>
          <w:i/>
          <w:sz w:val="18"/>
          <w:lang w:val="pl-PL"/>
        </w:rPr>
        <w:t>Decyzja KE z dn. 20 grudnia 2011 r. w sprawie stosowania art. 106 (2) Traktatu o funkcjonowaniu UE do pomocy państwa w formie rekompensaty z tytułu świadczenia usług publicznych, przyznawanej przedsiębiorstwom zobowiązanym do wykonywania usług świadczonych w ogólnym interesie gospodarczym (Dz. Urz. UE L 7 z</w:t>
      </w:r>
      <w:r>
        <w:rPr>
          <w:rFonts w:ascii="Arial" w:hAnsi="Arial"/>
          <w:i/>
          <w:sz w:val="18"/>
          <w:lang w:val="pl-PL"/>
        </w:rPr>
        <w:t> </w:t>
      </w:r>
      <w:r w:rsidRPr="00475D67">
        <w:rPr>
          <w:rFonts w:ascii="Arial" w:hAnsi="Arial"/>
          <w:i/>
          <w:sz w:val="18"/>
          <w:lang w:val="pl-PL"/>
        </w:rPr>
        <w:t xml:space="preserve">11.01.2012, s. 3). </w:t>
      </w:r>
    </w:p>
    <w:p w14:paraId="315504F8" w14:textId="77777777" w:rsidR="004B1278" w:rsidRPr="00475D67" w:rsidRDefault="004B1278" w:rsidP="00F12610">
      <w:pPr>
        <w:pStyle w:val="Tekstprzypisudolnego"/>
        <w:rPr>
          <w:rFonts w:ascii="Arial" w:hAnsi="Arial"/>
          <w:sz w:val="18"/>
          <w:lang w:val="pl-PL"/>
        </w:rPr>
      </w:pPr>
    </w:p>
  </w:footnote>
  <w:footnote w:id="25">
    <w:p w14:paraId="25AC7503" w14:textId="77777777" w:rsidR="004B1278" w:rsidRPr="00475D67" w:rsidRDefault="004B1278" w:rsidP="00F12610">
      <w:pPr>
        <w:pStyle w:val="Tekstprzypisudolnego"/>
        <w:ind w:left="142" w:hanging="142"/>
        <w:rPr>
          <w:rFonts w:ascii="Arial" w:hAnsi="Arial"/>
          <w:i/>
          <w:sz w:val="18"/>
          <w:lang w:val="pl-PL"/>
        </w:rPr>
      </w:pPr>
      <w:r w:rsidRPr="00F12610">
        <w:rPr>
          <w:rFonts w:ascii="Arial" w:hAnsi="Arial" w:cs="Arial"/>
          <w:sz w:val="18"/>
          <w:szCs w:val="18"/>
          <w:vertAlign w:val="superscript"/>
        </w:rPr>
        <w:footnoteRef/>
      </w:r>
      <w:r w:rsidRPr="00475D67">
        <w:rPr>
          <w:rFonts w:ascii="Arial" w:hAnsi="Arial"/>
          <w:i/>
          <w:sz w:val="18"/>
          <w:lang w:val="pl-PL"/>
        </w:rPr>
        <w:t>Rozporządzenie (WE) nr 1370/2007 Parlamentu Europejskiego i Rady z dn. 23 października 2007 r. dotyczące usług publicznych w zakresie kolejowego i drogowego transportu pasażerskiego oraz uchylające rozporządzenia Rady (EWG) nr 1191/69 i (EWG) 1107/70 (Dz. Urz. UE L 315 z 3.12.2007, s.1).</w:t>
      </w:r>
    </w:p>
    <w:p w14:paraId="6411C28A" w14:textId="77777777" w:rsidR="004B1278" w:rsidRPr="00475D67" w:rsidRDefault="004B1278" w:rsidP="00F12610">
      <w:pPr>
        <w:pStyle w:val="Tekstprzypisudolnego"/>
        <w:ind w:left="0" w:firstLine="0"/>
        <w:rPr>
          <w:rFonts w:ascii="Arial" w:hAnsi="Arial"/>
          <w:sz w:val="18"/>
          <w:lang w:val="pl-PL"/>
        </w:rPr>
      </w:pPr>
    </w:p>
  </w:footnote>
  <w:footnote w:id="26">
    <w:p w14:paraId="186108CB" w14:textId="77777777" w:rsidR="004B1278" w:rsidRPr="00CA20CE" w:rsidRDefault="004B1278" w:rsidP="00A57FF5">
      <w:pPr>
        <w:pStyle w:val="Tekstprzypisudolnego"/>
        <w:ind w:left="0" w:firstLine="0"/>
        <w:rPr>
          <w:rFonts w:ascii="Arial" w:hAnsi="Arial" w:cs="Arial"/>
          <w:sz w:val="18"/>
          <w:szCs w:val="18"/>
          <w:lang w:val="pl-PL"/>
        </w:rPr>
      </w:pPr>
      <w:r>
        <w:rPr>
          <w:rStyle w:val="Odwoanieprzypisudolnego"/>
        </w:rPr>
        <w:footnoteRef/>
      </w:r>
      <w:r w:rsidRPr="00A57FF5">
        <w:rPr>
          <w:rFonts w:ascii="Arial" w:hAnsi="Arial" w:cs="Arial"/>
          <w:sz w:val="18"/>
          <w:szCs w:val="18"/>
          <w:lang w:val="pl-PL"/>
        </w:rPr>
        <w:t xml:space="preserve">Ekwiwalent dotacji brutto </w:t>
      </w:r>
      <w:r>
        <w:rPr>
          <w:rFonts w:ascii="Arial" w:hAnsi="Arial" w:cs="Arial"/>
          <w:sz w:val="18"/>
          <w:szCs w:val="18"/>
          <w:lang w:val="pl-PL"/>
        </w:rPr>
        <w:t xml:space="preserve"> określa się zgodnie z przepisami </w:t>
      </w:r>
      <w:r w:rsidRPr="00CA20CE">
        <w:rPr>
          <w:rFonts w:ascii="Arial" w:hAnsi="Arial" w:cs="Arial"/>
          <w:i/>
          <w:sz w:val="18"/>
          <w:szCs w:val="18"/>
          <w:lang w:val="pl-PL"/>
        </w:rPr>
        <w:t>rozporządzeni</w:t>
      </w:r>
      <w:r>
        <w:rPr>
          <w:rFonts w:ascii="Arial" w:hAnsi="Arial" w:cs="Arial"/>
          <w:i/>
          <w:sz w:val="18"/>
          <w:szCs w:val="18"/>
          <w:lang w:val="pl-PL"/>
        </w:rPr>
        <w:t>a</w:t>
      </w:r>
      <w:r w:rsidRPr="00CA20CE">
        <w:rPr>
          <w:rFonts w:ascii="Arial" w:hAnsi="Arial" w:cs="Arial"/>
          <w:i/>
          <w:sz w:val="18"/>
          <w:szCs w:val="18"/>
          <w:lang w:val="pl-PL"/>
        </w:rPr>
        <w:t xml:space="preserve"> Rady Ministrów z 11 sierpnia 2004 r. w sprawie szczegółowego sposobu obliczania wartości pomocy publicznej udzielanej w różnych formach</w:t>
      </w:r>
      <w:r w:rsidRPr="00CA20CE">
        <w:rPr>
          <w:rFonts w:ascii="Arial" w:hAnsi="Arial" w:cs="Arial"/>
          <w:sz w:val="18"/>
          <w:szCs w:val="18"/>
          <w:lang w:val="pl-PL"/>
        </w:rPr>
        <w:t xml:space="preserve"> (Dz. U. Nr 194, poz. 1983 z późn. zm.).</w:t>
      </w:r>
    </w:p>
  </w:footnote>
  <w:footnote w:id="27">
    <w:p w14:paraId="5D9B135C" w14:textId="2C92231B" w:rsidR="004B1278" w:rsidRPr="001951E4" w:rsidRDefault="004B1278" w:rsidP="001951E4">
      <w:pPr>
        <w:pStyle w:val="Tekstprzypisudolnego"/>
        <w:ind w:left="0" w:firstLine="0"/>
        <w:rPr>
          <w:rFonts w:ascii="Arial" w:hAnsi="Arial" w:cs="Arial"/>
          <w:sz w:val="18"/>
          <w:szCs w:val="18"/>
          <w:lang w:val="pl-PL"/>
        </w:rPr>
      </w:pPr>
      <w:r w:rsidRPr="001951E4">
        <w:rPr>
          <w:rFonts w:ascii="Arial" w:hAnsi="Arial" w:cs="Arial"/>
          <w:sz w:val="18"/>
          <w:szCs w:val="18"/>
          <w:vertAlign w:val="superscript"/>
          <w:lang w:val="pl-PL"/>
        </w:rPr>
        <w:footnoteRef/>
      </w:r>
      <w:r w:rsidRPr="001951E4">
        <w:rPr>
          <w:rFonts w:ascii="Arial" w:hAnsi="Arial" w:cs="Arial"/>
          <w:sz w:val="18"/>
          <w:szCs w:val="18"/>
          <w:lang w:val="pl-PL"/>
        </w:rPr>
        <w:t xml:space="preserve"> </w:t>
      </w:r>
      <w:r w:rsidRPr="00CA6CBD">
        <w:rPr>
          <w:rFonts w:ascii="Arial" w:hAnsi="Arial" w:cs="Arial"/>
          <w:sz w:val="18"/>
          <w:szCs w:val="18"/>
          <w:lang w:val="pl-PL"/>
        </w:rPr>
        <w:t>https://www.pois.gov.pl/media/22946/CELEX_52016XC0719_05_PL_TXT.pdf</w:t>
      </w:r>
      <w:r>
        <w:rPr>
          <w:rFonts w:ascii="Arial" w:hAnsi="Arial" w:cs="Arial"/>
          <w:sz w:val="18"/>
          <w:szCs w:val="18"/>
          <w:lang w:val="pl-PL"/>
        </w:rPr>
        <w:t>.</w:t>
      </w:r>
    </w:p>
  </w:footnote>
  <w:footnote w:id="28">
    <w:p w14:paraId="2142926E" w14:textId="77777777" w:rsidR="004B1278" w:rsidRPr="007609C6"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7609C6">
        <w:rPr>
          <w:rFonts w:ascii="Arial" w:hAnsi="Arial" w:cs="Arial"/>
          <w:sz w:val="18"/>
          <w:szCs w:val="18"/>
          <w:lang w:val="pl-PL"/>
        </w:rPr>
        <w:t xml:space="preserve"> W celu ustalenia, czy całkowity koszt kwalifikowany przekracza próg określony w art. 61 pkt. 7b </w:t>
      </w:r>
      <w:r w:rsidRPr="007609C6">
        <w:rPr>
          <w:rFonts w:ascii="Arial" w:hAnsi="Arial" w:cs="Arial"/>
          <w:i/>
          <w:sz w:val="18"/>
          <w:szCs w:val="18"/>
          <w:lang w:val="pl-PL"/>
        </w:rPr>
        <w:t>Rozporządzenia Parlam</w:t>
      </w:r>
      <w:r>
        <w:rPr>
          <w:rFonts w:ascii="Arial" w:hAnsi="Arial" w:cs="Arial"/>
          <w:i/>
          <w:sz w:val="18"/>
          <w:szCs w:val="18"/>
          <w:lang w:val="pl-PL"/>
        </w:rPr>
        <w:t xml:space="preserve">entu Europejskiego i Rady (UE) </w:t>
      </w:r>
      <w:r w:rsidRPr="007609C6">
        <w:rPr>
          <w:rFonts w:ascii="Arial" w:hAnsi="Arial" w:cs="Arial"/>
          <w:i/>
          <w:sz w:val="18"/>
          <w:szCs w:val="18"/>
          <w:lang w:val="pl-PL"/>
        </w:rPr>
        <w:t>nr 1303/2013 z dnia 17 grudnia 2013 r.</w:t>
      </w:r>
      <w:r w:rsidRPr="007609C6">
        <w:rPr>
          <w:rFonts w:ascii="Arial" w:hAnsi="Arial" w:cs="Arial"/>
          <w:sz w:val="18"/>
          <w:szCs w:val="18"/>
          <w:lang w:val="pl-PL"/>
        </w:rPr>
        <w:t xml:space="preserve">, należy zastosować kurs wymiany EUR/PLN, stanowiący średnią arytmetyczną kursów </w:t>
      </w:r>
      <w:r>
        <w:rPr>
          <w:rFonts w:ascii="Arial" w:hAnsi="Arial" w:cs="Arial"/>
          <w:sz w:val="18"/>
          <w:szCs w:val="18"/>
          <w:lang w:val="pl-PL"/>
        </w:rPr>
        <w:t>średnioważonych</w:t>
      </w:r>
      <w:r w:rsidRPr="007609C6">
        <w:rPr>
          <w:rFonts w:ascii="Arial" w:hAnsi="Arial" w:cs="Arial"/>
          <w:sz w:val="18"/>
          <w:szCs w:val="18"/>
          <w:lang w:val="pl-PL"/>
        </w:rPr>
        <w:t xml:space="preserve"> miesięcznych </w:t>
      </w:r>
      <w:r>
        <w:rPr>
          <w:rFonts w:ascii="Arial" w:hAnsi="Arial" w:cs="Arial"/>
          <w:sz w:val="18"/>
          <w:szCs w:val="18"/>
          <w:lang w:val="pl-PL"/>
        </w:rPr>
        <w:t xml:space="preserve">walut obcych </w:t>
      </w:r>
      <w:r w:rsidRPr="007609C6">
        <w:rPr>
          <w:rFonts w:ascii="Arial" w:hAnsi="Arial" w:cs="Arial"/>
          <w:sz w:val="18"/>
          <w:szCs w:val="18"/>
          <w:lang w:val="pl-PL"/>
        </w:rPr>
        <w:t>Narodowego Banku Polskiego, z ostatnich sześciu miesięcy poprzedzających miesiąc złożenia wniosku o dofinansowanie.</w:t>
      </w:r>
    </w:p>
  </w:footnote>
  <w:footnote w:id="29">
    <w:p w14:paraId="11F84FEB" w14:textId="77777777"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365AF0">
        <w:rPr>
          <w:rFonts w:ascii="Arial" w:hAnsi="Arial" w:cs="Arial"/>
          <w:sz w:val="18"/>
          <w:szCs w:val="18"/>
          <w:lang w:val="pl-PL"/>
        </w:rPr>
        <w:t xml:space="preserve"> Zgodnie z wymogiem art. 61 </w:t>
      </w:r>
      <w:r w:rsidRPr="00F12610">
        <w:rPr>
          <w:rFonts w:ascii="Arial" w:hAnsi="Arial" w:cs="Arial"/>
          <w:i/>
          <w:sz w:val="18"/>
          <w:szCs w:val="18"/>
          <w:lang w:val="pl-PL"/>
        </w:rPr>
        <w:t>Rozporządzenia Parlam</w:t>
      </w:r>
      <w:r>
        <w:rPr>
          <w:rFonts w:ascii="Arial" w:hAnsi="Arial" w:cs="Arial"/>
          <w:i/>
          <w:sz w:val="18"/>
          <w:szCs w:val="18"/>
          <w:lang w:val="pl-PL"/>
        </w:rPr>
        <w:t xml:space="preserve">entu Europejskiego i Rady (UE) </w:t>
      </w:r>
      <w:r w:rsidRPr="00F12610">
        <w:rPr>
          <w:rFonts w:ascii="Arial" w:hAnsi="Arial" w:cs="Arial"/>
          <w:i/>
          <w:sz w:val="18"/>
          <w:szCs w:val="18"/>
          <w:lang w:val="pl-PL"/>
        </w:rPr>
        <w:t>nr 1303/2013 z dnia 17 grudnia 2013 r.</w:t>
      </w:r>
    </w:p>
  </w:footnote>
  <w:footnote w:id="30">
    <w:p w14:paraId="7E1EA88F" w14:textId="77777777" w:rsidR="004B1278" w:rsidRPr="004E6B1A" w:rsidRDefault="004B1278" w:rsidP="00A436A1">
      <w:pPr>
        <w:pStyle w:val="Tekstprzypisudolnego"/>
        <w:tabs>
          <w:tab w:val="left" w:pos="426"/>
        </w:tabs>
        <w:ind w:left="284" w:hanging="284"/>
        <w:rPr>
          <w:rFonts w:ascii="Arial" w:hAnsi="Arial" w:cs="Arial"/>
          <w:sz w:val="18"/>
          <w:szCs w:val="18"/>
          <w:lang w:val="pl-PL"/>
        </w:rPr>
      </w:pPr>
      <w:r w:rsidRPr="004E6B1A">
        <w:rPr>
          <w:rFonts w:ascii="Arial" w:hAnsi="Arial" w:cs="Arial"/>
          <w:sz w:val="18"/>
          <w:szCs w:val="18"/>
          <w:vertAlign w:val="superscript"/>
        </w:rPr>
        <w:footnoteRef/>
      </w:r>
      <w:r w:rsidRPr="004E6B1A">
        <w:rPr>
          <w:rFonts w:ascii="Arial" w:hAnsi="Arial" w:cs="Arial"/>
          <w:sz w:val="18"/>
          <w:szCs w:val="18"/>
          <w:lang w:val="pl-PL"/>
        </w:rPr>
        <w:t xml:space="preserve"> Dyrektywa 2001/42/WE Parlamentu Europejskiego i Rady z dnia 27 czerwca 2001 r. w sprawie oceny wpływu niektórych planów i programów na środowisko (Dz. Urz. UE L197 z 21.7.2001, s. 30). </w:t>
      </w:r>
    </w:p>
  </w:footnote>
  <w:footnote w:id="31">
    <w:p w14:paraId="79356D02" w14:textId="77777777" w:rsidR="004B1278" w:rsidRPr="004E6B1A" w:rsidRDefault="004B1278" w:rsidP="00C24D3C">
      <w:pPr>
        <w:pStyle w:val="Tekstprzypisudolnego"/>
        <w:rPr>
          <w:lang w:val="pl-PL"/>
        </w:rPr>
      </w:pPr>
      <w:r w:rsidRPr="004E6B1A">
        <w:rPr>
          <w:rFonts w:ascii="Arial" w:hAnsi="Arial" w:cs="Arial"/>
          <w:sz w:val="18"/>
          <w:szCs w:val="18"/>
          <w:vertAlign w:val="superscript"/>
        </w:rPr>
        <w:footnoteRef/>
      </w:r>
      <w:r w:rsidRPr="004E6B1A">
        <w:rPr>
          <w:rFonts w:ascii="Arial" w:hAnsi="Arial" w:cs="Arial"/>
          <w:sz w:val="18"/>
          <w:szCs w:val="18"/>
          <w:lang w:val="pl-PL"/>
        </w:rPr>
        <w:t>Przygotowane zgodnie z art. 5 i załącznikiem I do dyrektywy SOOŚ.</w:t>
      </w:r>
    </w:p>
  </w:footnote>
  <w:footnote w:id="32">
    <w:p w14:paraId="11A3D7B2" w14:textId="77777777" w:rsidR="004B1278" w:rsidRPr="00783BA0" w:rsidRDefault="004B1278" w:rsidP="006E64A6">
      <w:pPr>
        <w:pStyle w:val="Tekstprzypisudolnego"/>
        <w:ind w:left="284" w:hanging="284"/>
        <w:rPr>
          <w:rFonts w:ascii="Arial" w:hAnsi="Arial" w:cs="Arial"/>
          <w:sz w:val="18"/>
          <w:szCs w:val="18"/>
          <w:lang w:val="pl-PL"/>
        </w:rPr>
      </w:pPr>
      <w:r w:rsidRPr="00783BA0">
        <w:rPr>
          <w:rFonts w:ascii="Arial" w:hAnsi="Arial" w:cs="Arial"/>
          <w:sz w:val="18"/>
          <w:szCs w:val="18"/>
          <w:vertAlign w:val="superscript"/>
        </w:rPr>
        <w:footnoteRef/>
      </w:r>
      <w:r w:rsidRPr="00783BA0">
        <w:rPr>
          <w:rFonts w:ascii="Arial" w:hAnsi="Arial" w:cs="Arial"/>
          <w:sz w:val="18"/>
          <w:szCs w:val="18"/>
          <w:lang w:val="pl-PL"/>
        </w:rPr>
        <w:t xml:space="preserve"> Jeżeli projekt składa się z szeregu robót/działań/usług, które są zaklasyfikowane do różnych grup, informacje należy podać oddzielnie dla poszczególnych zadań inwestycyjnych.</w:t>
      </w:r>
    </w:p>
  </w:footnote>
  <w:footnote w:id="33">
    <w:p w14:paraId="559685C7" w14:textId="27CA3F32" w:rsidR="004B1278" w:rsidRPr="00E65B3E" w:rsidRDefault="004B1278" w:rsidP="005076AE">
      <w:pPr>
        <w:pStyle w:val="Tekstprzypisudolnego"/>
        <w:ind w:left="284" w:hanging="284"/>
        <w:rPr>
          <w:rFonts w:ascii="Arial" w:hAnsi="Arial" w:cs="Arial"/>
          <w:lang w:val="pl-PL"/>
        </w:rPr>
      </w:pPr>
      <w:r w:rsidRPr="00783BA0">
        <w:rPr>
          <w:rStyle w:val="Odwoanieprzypisudolnego"/>
          <w:rFonts w:ascii="Arial" w:hAnsi="Arial" w:cs="Arial"/>
        </w:rPr>
        <w:footnoteRef/>
      </w:r>
      <w:r w:rsidRPr="00783BA0">
        <w:rPr>
          <w:rFonts w:ascii="Arial" w:hAnsi="Arial" w:cs="Arial"/>
          <w:sz w:val="18"/>
          <w:lang w:val="pl-PL"/>
        </w:rPr>
        <w:t>W odniesieniu do projektów, które nie obejmują przedsięwzięć wskazanych w żadnym z powyższych załączników dyrektywy, a ujętych wg prawa krajowego jako przedsięwzięcia mogące potencjalnie znacząco oddziaływać na</w:t>
      </w:r>
      <w:r>
        <w:rPr>
          <w:rFonts w:ascii="Arial" w:hAnsi="Arial" w:cs="Arial"/>
          <w:sz w:val="18"/>
          <w:lang w:val="pl-PL"/>
        </w:rPr>
        <w:t> </w:t>
      </w:r>
      <w:r w:rsidRPr="00783BA0">
        <w:rPr>
          <w:rFonts w:ascii="Arial" w:hAnsi="Arial" w:cs="Arial"/>
          <w:sz w:val="18"/>
          <w:lang w:val="pl-PL"/>
        </w:rPr>
        <w:t>środowisko należy przejść do pytania F.3.4</w:t>
      </w:r>
      <w:r w:rsidRPr="00783BA0">
        <w:rPr>
          <w:rFonts w:ascii="Arial" w:hAnsi="Arial" w:cs="Arial"/>
          <w:lang w:val="pl-PL"/>
        </w:rPr>
        <w:t xml:space="preserve">. </w:t>
      </w:r>
      <w:r w:rsidRPr="00783BA0">
        <w:rPr>
          <w:rFonts w:ascii="Arial" w:hAnsi="Arial" w:cs="Arial"/>
          <w:sz w:val="18"/>
          <w:szCs w:val="18"/>
          <w:lang w:val="pl-PL"/>
        </w:rPr>
        <w:t>W odniesieniu do projektów, które nie obejmują przedsięwzięć wskazanych w żadnym z powyższych załączników dyrektywy, a ujętych wg prawa krajowego jako przedsięwzięcia mogące zawsze znacząco oddziaływać na środowisko należy przejść do pytania F.3.3.</w:t>
      </w:r>
    </w:p>
  </w:footnote>
  <w:footnote w:id="34">
    <w:p w14:paraId="0A971364" w14:textId="77777777" w:rsidR="004B1278" w:rsidRPr="00783BA0" w:rsidRDefault="004B1278" w:rsidP="005076AE">
      <w:pPr>
        <w:pStyle w:val="Tekstprzypisudolnego"/>
        <w:ind w:left="284" w:hanging="284"/>
        <w:rPr>
          <w:lang w:val="pl-PL"/>
        </w:rPr>
      </w:pPr>
      <w:r w:rsidRPr="00783BA0">
        <w:rPr>
          <w:rStyle w:val="Odwoanieprzypisudolnego"/>
        </w:rPr>
        <w:footnoteRef/>
      </w:r>
      <w:r w:rsidRPr="00783BA0">
        <w:rPr>
          <w:lang w:val="pl-PL"/>
        </w:rPr>
        <w:tab/>
      </w:r>
      <w:r w:rsidRPr="00783BA0">
        <w:rPr>
          <w:rFonts w:ascii="Arial" w:hAnsi="Arial" w:cs="Arial"/>
          <w:sz w:val="18"/>
          <w:szCs w:val="18"/>
          <w:lang w:val="pl-PL"/>
        </w:rPr>
        <w:t>Dotyczy to również projektów obejmujących przedsięwzięcia ujęte wg prawa krajowego jako przedsięwzięcia mogące zawsze znacząco oddziaływać na środowisko.</w:t>
      </w:r>
    </w:p>
  </w:footnote>
  <w:footnote w:id="35">
    <w:p w14:paraId="60CF8C9D" w14:textId="14E735E9" w:rsidR="004B1278" w:rsidRPr="00783BA0" w:rsidRDefault="004B1278" w:rsidP="005076AE">
      <w:pPr>
        <w:pStyle w:val="Tekstprzypisudolnego"/>
        <w:ind w:left="284" w:hanging="284"/>
        <w:rPr>
          <w:rFonts w:ascii="Arial" w:hAnsi="Arial" w:cs="Arial"/>
          <w:sz w:val="18"/>
          <w:szCs w:val="18"/>
          <w:lang w:val="pl-PL"/>
        </w:rPr>
      </w:pPr>
      <w:r w:rsidRPr="00783BA0">
        <w:rPr>
          <w:rFonts w:ascii="Arial" w:hAnsi="Arial" w:cs="Arial"/>
          <w:sz w:val="18"/>
          <w:szCs w:val="18"/>
          <w:vertAlign w:val="superscript"/>
        </w:rPr>
        <w:footnoteRef/>
      </w:r>
      <w:r w:rsidRPr="00783BA0">
        <w:rPr>
          <w:rFonts w:ascii="Arial" w:hAnsi="Arial" w:cs="Arial"/>
          <w:sz w:val="18"/>
          <w:szCs w:val="18"/>
          <w:lang w:val="pl-PL"/>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w:t>
      </w:r>
      <w:r>
        <w:rPr>
          <w:rFonts w:ascii="Arial" w:hAnsi="Arial" w:cs="Arial"/>
          <w:sz w:val="18"/>
          <w:szCs w:val="18"/>
          <w:lang w:val="pl-PL"/>
        </w:rPr>
        <w:t> </w:t>
      </w:r>
      <w:r w:rsidRPr="00783BA0">
        <w:rPr>
          <w:rFonts w:ascii="Arial" w:hAnsi="Arial" w:cs="Arial"/>
          <w:sz w:val="18"/>
          <w:szCs w:val="18"/>
          <w:lang w:val="pl-PL"/>
        </w:rPr>
        <w:t>inwestycję.</w:t>
      </w:r>
    </w:p>
  </w:footnote>
  <w:footnote w:id="36">
    <w:p w14:paraId="15524019" w14:textId="77777777" w:rsidR="004B1278" w:rsidRPr="00783BA0" w:rsidRDefault="004B1278" w:rsidP="005076AE">
      <w:pPr>
        <w:pStyle w:val="Tekstprzypisudolnego"/>
        <w:ind w:left="284" w:hanging="284"/>
        <w:rPr>
          <w:rFonts w:ascii="Arial" w:hAnsi="Arial" w:cs="Arial"/>
          <w:sz w:val="18"/>
          <w:szCs w:val="18"/>
          <w:lang w:val="pl-PL"/>
        </w:rPr>
      </w:pPr>
      <w:r w:rsidRPr="00783BA0">
        <w:rPr>
          <w:rFonts w:ascii="Arial" w:hAnsi="Arial" w:cs="Arial"/>
          <w:sz w:val="18"/>
          <w:szCs w:val="18"/>
          <w:vertAlign w:val="superscript"/>
        </w:rPr>
        <w:footnoteRef/>
      </w:r>
      <w:r w:rsidRPr="00783BA0">
        <w:rPr>
          <w:rFonts w:ascii="Arial" w:hAnsi="Arial" w:cs="Arial"/>
          <w:sz w:val="18"/>
          <w:szCs w:val="18"/>
          <w:lang w:val="pl-PL"/>
        </w:rPr>
        <w:tab/>
        <w:t>Przygotowane zgodnie z art. 5 i załącznikiem IV do dyrektywy 2011/92/UE.</w:t>
      </w:r>
    </w:p>
  </w:footnote>
  <w:footnote w:id="37">
    <w:p w14:paraId="0F71C97D" w14:textId="050BEFD5" w:rsidR="004B1278" w:rsidRPr="00783BA0" w:rsidRDefault="004B1278" w:rsidP="005076AE">
      <w:pPr>
        <w:pStyle w:val="Tekstprzypisudolnego"/>
        <w:ind w:left="284" w:hanging="284"/>
        <w:rPr>
          <w:lang w:val="pl-PL"/>
        </w:rPr>
      </w:pPr>
      <w:r w:rsidRPr="00783BA0">
        <w:rPr>
          <w:rStyle w:val="Odwoanieprzypisudolnego"/>
        </w:rPr>
        <w:footnoteRef/>
      </w:r>
      <w:r w:rsidRPr="00783BA0">
        <w:rPr>
          <w:rFonts w:ascii="Arial" w:hAnsi="Arial" w:cs="Arial"/>
          <w:sz w:val="18"/>
          <w:lang w:val="pl-PL"/>
        </w:rPr>
        <w:tab/>
        <w:t>Gdy nietechniczne streszczenie raportu w pełni nie odzwierciedla jego treści np. wskutek wezwania strony do</w:t>
      </w:r>
      <w:r>
        <w:rPr>
          <w:rFonts w:ascii="Arial" w:hAnsi="Arial" w:cs="Arial"/>
          <w:sz w:val="18"/>
          <w:lang w:val="pl-PL"/>
        </w:rPr>
        <w:t> </w:t>
      </w:r>
      <w:r w:rsidRPr="00783BA0">
        <w:rPr>
          <w:rFonts w:ascii="Arial" w:hAnsi="Arial" w:cs="Arial"/>
          <w:sz w:val="18"/>
          <w:lang w:val="pl-PL"/>
        </w:rPr>
        <w:t>jego uzupełnienia w toku postępowania w sprawie wydania decyzji o środowiskowych uwarunkowaniach realizacji przedsięwzięcia, należy załączyć ostateczną wersję raportu.</w:t>
      </w:r>
    </w:p>
  </w:footnote>
  <w:footnote w:id="38">
    <w:p w14:paraId="1B4B820D" w14:textId="7D598CD6" w:rsidR="004B1278" w:rsidRPr="00E9528D" w:rsidRDefault="004B1278" w:rsidP="005076AE">
      <w:pPr>
        <w:pStyle w:val="Tekstprzypisudolnego"/>
        <w:ind w:left="284" w:hanging="284"/>
        <w:rPr>
          <w:lang w:val="pl-PL"/>
        </w:rPr>
      </w:pPr>
      <w:r w:rsidRPr="00783BA0">
        <w:rPr>
          <w:rFonts w:ascii="Arial" w:hAnsi="Arial" w:cs="Arial"/>
          <w:sz w:val="18"/>
          <w:szCs w:val="18"/>
          <w:vertAlign w:val="superscript"/>
        </w:rPr>
        <w:footnoteRef/>
      </w:r>
      <w:r w:rsidRPr="00783BA0">
        <w:rPr>
          <w:rFonts w:ascii="Arial" w:hAnsi="Arial" w:cs="Arial"/>
          <w:sz w:val="18"/>
          <w:szCs w:val="18"/>
          <w:lang w:val="pl-PL"/>
        </w:rPr>
        <w:tab/>
        <w:t xml:space="preserve">W przypadkach gdy procedurę OOŚ zakończono prawnie wiążącą decyzją przed wydaniem zezwolenia </w:t>
      </w:r>
      <w:r w:rsidRPr="00072A32">
        <w:rPr>
          <w:rFonts w:ascii="Arial" w:hAnsi="Arial" w:cs="Arial"/>
          <w:sz w:val="18"/>
          <w:szCs w:val="18"/>
          <w:lang w:val="pl-PL"/>
        </w:rPr>
        <w:t>na</w:t>
      </w:r>
      <w:r w:rsidRPr="00BF5D40">
        <w:rPr>
          <w:rFonts w:ascii="Arial" w:hAnsi="Arial" w:cs="Arial"/>
          <w:sz w:val="18"/>
          <w:szCs w:val="18"/>
          <w:lang w:val="pl-PL"/>
        </w:rPr>
        <w:t> </w:t>
      </w:r>
      <w:r w:rsidRPr="00072A32">
        <w:rPr>
          <w:rFonts w:ascii="Arial" w:hAnsi="Arial" w:cs="Arial"/>
          <w:sz w:val="18"/>
          <w:szCs w:val="18"/>
          <w:lang w:val="pl-PL"/>
        </w:rPr>
        <w:t>inwestycję</w:t>
      </w:r>
      <w:r w:rsidRPr="00783BA0">
        <w:rPr>
          <w:rFonts w:ascii="Arial" w:hAnsi="Arial" w:cs="Arial"/>
          <w:sz w:val="18"/>
          <w:szCs w:val="18"/>
          <w:lang w:val="pl-PL"/>
        </w:rPr>
        <w:t xml:space="preserve"> w rozumieniu dyrektywy 2011/92/UE, </w:t>
      </w:r>
      <w:r>
        <w:rPr>
          <w:rFonts w:ascii="Arial" w:hAnsi="Arial" w:cs="Arial"/>
          <w:sz w:val="18"/>
          <w:szCs w:val="18"/>
          <w:lang w:val="pl-PL"/>
        </w:rPr>
        <w:t xml:space="preserve">beneficjent </w:t>
      </w:r>
      <w:r w:rsidRPr="00783BA0">
        <w:rPr>
          <w:rFonts w:ascii="Arial" w:hAnsi="Arial" w:cs="Arial"/>
          <w:sz w:val="18"/>
          <w:szCs w:val="18"/>
          <w:lang w:val="pl-PL"/>
        </w:rPr>
        <w:t>załącza do wniosku dokument, podpisany przez osoby uprawnione do jego reprezentacji, w którym zobowiązuje się do terminowego działania w celu uzyskania ww. zezwolenia na inwestycję oraz do rozpoczęcia prac dopiero po jego uzyskaniu.</w:t>
      </w:r>
    </w:p>
  </w:footnote>
  <w:footnote w:id="39">
    <w:p w14:paraId="3AC8E4B2" w14:textId="77777777" w:rsidR="004B1278" w:rsidRPr="008902AB" w:rsidRDefault="004B1278" w:rsidP="006E64A6">
      <w:pPr>
        <w:pStyle w:val="Tekstprzypisudolnego"/>
        <w:ind w:left="142" w:hanging="142"/>
        <w:rPr>
          <w:lang w:val="pl-PL"/>
        </w:rPr>
      </w:pPr>
      <w:r>
        <w:rPr>
          <w:rStyle w:val="Odwoanieprzypisudolnego"/>
        </w:rPr>
        <w:footnoteRef/>
      </w:r>
      <w:r w:rsidRPr="00E65B3E">
        <w:rPr>
          <w:rFonts w:ascii="Arial" w:hAnsi="Arial" w:cs="Arial"/>
          <w:sz w:val="18"/>
          <w:szCs w:val="18"/>
          <w:lang w:val="pl-PL"/>
        </w:rPr>
        <w:t xml:space="preserve">Dotyczy to również projektów obejmujących przedsięwzięcia ujęte wg prawa krajowego jako przedsięwzięcia mogące </w:t>
      </w:r>
      <w:r>
        <w:rPr>
          <w:rFonts w:ascii="Arial" w:hAnsi="Arial" w:cs="Arial"/>
          <w:sz w:val="18"/>
          <w:szCs w:val="18"/>
          <w:lang w:val="pl-PL"/>
        </w:rPr>
        <w:t>potencjalnie</w:t>
      </w:r>
      <w:r w:rsidRPr="00E65B3E">
        <w:rPr>
          <w:rFonts w:ascii="Arial" w:hAnsi="Arial" w:cs="Arial"/>
          <w:sz w:val="18"/>
          <w:szCs w:val="18"/>
          <w:lang w:val="pl-PL"/>
        </w:rPr>
        <w:t xml:space="preserve"> znacząco oddziaływać na środowisko</w:t>
      </w:r>
      <w:r>
        <w:rPr>
          <w:rFonts w:ascii="Arial" w:hAnsi="Arial" w:cs="Arial"/>
          <w:sz w:val="18"/>
          <w:szCs w:val="18"/>
          <w:lang w:val="pl-PL"/>
        </w:rPr>
        <w:t>.</w:t>
      </w:r>
    </w:p>
  </w:footnote>
  <w:footnote w:id="40">
    <w:p w14:paraId="47FA4E71" w14:textId="77777777" w:rsidR="004B1278" w:rsidRPr="00E65B3E" w:rsidRDefault="004B1278" w:rsidP="00C24D3C">
      <w:pPr>
        <w:pStyle w:val="Tekstprzypisudolnego"/>
        <w:rPr>
          <w:rFonts w:ascii="Arial" w:hAnsi="Arial" w:cs="Arial"/>
          <w:sz w:val="18"/>
          <w:szCs w:val="18"/>
          <w:lang w:val="pl-PL"/>
        </w:rPr>
      </w:pPr>
      <w:r w:rsidRPr="009611AD">
        <w:rPr>
          <w:rStyle w:val="Odwoanieprzypisudolnego"/>
          <w:rFonts w:ascii="Arial" w:hAnsi="Arial" w:cs="Arial"/>
          <w:sz w:val="18"/>
          <w:szCs w:val="18"/>
        </w:rPr>
        <w:footnoteRef/>
      </w:r>
      <w:r w:rsidRPr="00365AF0">
        <w:rPr>
          <w:rFonts w:ascii="Arial" w:hAnsi="Arial" w:cs="Arial"/>
          <w:sz w:val="18"/>
          <w:szCs w:val="18"/>
          <w:lang w:val="pl-PL"/>
        </w:rPr>
        <w:tab/>
        <w:t>Dyrektywa Rady 92/43/EWG z dnia 21 maja 1992 r. w sprawie ochrony siedlisk przyrodniczych oraz dzikiej fauny i flory (Dz.U. L 206 z 22.7.1992, s. 7.).</w:t>
      </w:r>
    </w:p>
  </w:footnote>
  <w:footnote w:id="41">
    <w:p w14:paraId="68A00D5B" w14:textId="7A935D04" w:rsidR="004B1278" w:rsidRPr="009611AD" w:rsidRDefault="004B1278" w:rsidP="00C24D3C">
      <w:pPr>
        <w:pStyle w:val="Tekstprzypisudolnego"/>
        <w:rPr>
          <w:rFonts w:ascii="Arial" w:hAnsi="Arial" w:cs="Arial"/>
          <w:sz w:val="18"/>
          <w:szCs w:val="18"/>
        </w:rPr>
      </w:pPr>
      <w:r w:rsidRPr="009611AD">
        <w:rPr>
          <w:rStyle w:val="Odwoanieprzypisudolnego"/>
          <w:rFonts w:ascii="Arial" w:hAnsi="Arial" w:cs="Arial"/>
          <w:sz w:val="18"/>
          <w:szCs w:val="18"/>
        </w:rPr>
        <w:footnoteRef/>
      </w:r>
      <w:r w:rsidRPr="00365AF0">
        <w:rPr>
          <w:rFonts w:ascii="Arial" w:hAnsi="Arial" w:cs="Arial"/>
          <w:sz w:val="18"/>
          <w:szCs w:val="18"/>
          <w:lang w:val="pl-PL"/>
        </w:rPr>
        <w:tab/>
      </w:r>
      <w:r w:rsidR="00B610DD" w:rsidRPr="009611AD">
        <w:rPr>
          <w:rFonts w:ascii="Arial" w:hAnsi="Arial" w:cs="Arial"/>
          <w:sz w:val="18"/>
          <w:szCs w:val="18"/>
          <w:lang w:val="pl"/>
        </w:rPr>
        <w:t xml:space="preserve">Zmieniona wersja przyjęta przez Komitet ds. siedlisk naturalnych w dniu 26 kwietnia 2012 r. </w:t>
      </w:r>
      <w:hyperlink r:id="rId2" w:anchor="art6" w:history="1">
        <w:r w:rsidR="00B610DD" w:rsidRPr="00E65B3E">
          <w:rPr>
            <w:rStyle w:val="Hipercze"/>
            <w:rFonts w:ascii="Arial" w:hAnsi="Arial" w:cs="Arial"/>
            <w:sz w:val="18"/>
            <w:szCs w:val="18"/>
          </w:rPr>
          <w:t>http://ec.europa.eu/environment/nature/natura2000/management/guidance_en.htm#art6</w:t>
        </w:r>
      </w:hyperlink>
    </w:p>
  </w:footnote>
  <w:footnote w:id="42">
    <w:p w14:paraId="5F2D40C3" w14:textId="77777777" w:rsidR="004B1278" w:rsidRPr="00475D67" w:rsidRDefault="004B1278" w:rsidP="0064448C">
      <w:pPr>
        <w:pStyle w:val="Tekstprzypisudolnego"/>
      </w:pPr>
    </w:p>
  </w:footnote>
  <w:footnote w:id="43">
    <w:p w14:paraId="661A5779" w14:textId="77777777" w:rsidR="004B1278" w:rsidRPr="00597E1D" w:rsidRDefault="004B1278" w:rsidP="006E64A6">
      <w:pPr>
        <w:pStyle w:val="Tekstprzypisudolnego"/>
        <w:ind w:left="284" w:hanging="284"/>
        <w:rPr>
          <w:rFonts w:ascii="Arial" w:hAnsi="Arial" w:cs="Arial"/>
          <w:color w:val="FF0000"/>
          <w:lang w:val="pl-PL"/>
        </w:rPr>
      </w:pPr>
      <w:r w:rsidRPr="00B526AB">
        <w:rPr>
          <w:rStyle w:val="Odwoanieprzypisudolnego"/>
          <w:rFonts w:ascii="Arial" w:hAnsi="Arial" w:cs="Arial"/>
        </w:rPr>
        <w:footnoteRef/>
      </w:r>
      <w:r w:rsidRPr="00783BA0">
        <w:rPr>
          <w:rFonts w:ascii="Arial" w:hAnsi="Arial" w:cs="Arial"/>
          <w:sz w:val="18"/>
          <w:szCs w:val="18"/>
          <w:lang w:val="pl-PL"/>
        </w:rPr>
        <w:t xml:space="preserve">Niniejszy dokument nie uwzględnia projektów z zakresu gospodarki ściekowej, ze względu na funkcjonowanie odrębnego dokumentu wypełniającego wymagania Dyrektywy Rady 91/271/EWG z dnia 21 maja 1991 r. dotyczącej oczyszczania ścieków komunalnych w tym zakresie, tj. </w:t>
      </w:r>
      <w:r w:rsidRPr="00597E1D">
        <w:rPr>
          <w:rFonts w:ascii="Arial" w:hAnsi="Arial" w:cs="Arial"/>
          <w:sz w:val="18"/>
          <w:szCs w:val="18"/>
          <w:lang w:val="pl-PL"/>
        </w:rPr>
        <w:t>Krajowego Programu Oczyszczania Ścieków Komunalnych.</w:t>
      </w:r>
    </w:p>
  </w:footnote>
  <w:footnote w:id="44">
    <w:p w14:paraId="1B9AA69C" w14:textId="77777777" w:rsidR="004B1278" w:rsidRPr="000B0974" w:rsidRDefault="004B1278" w:rsidP="00C24D3C">
      <w:pPr>
        <w:pStyle w:val="Tekstprzypisudolnego"/>
        <w:rPr>
          <w:rFonts w:ascii="Arial" w:hAnsi="Arial" w:cs="Arial"/>
          <w:lang w:val="pl-PL"/>
        </w:rPr>
      </w:pPr>
      <w:r w:rsidRPr="00074AA5">
        <w:rPr>
          <w:rStyle w:val="Odwoanieprzypisudolnego"/>
          <w:rFonts w:ascii="Arial" w:hAnsi="Arial" w:cs="Arial"/>
          <w:sz w:val="18"/>
          <w:szCs w:val="18"/>
        </w:rPr>
        <w:footnoteRef/>
      </w:r>
      <w:r w:rsidRPr="00365AF0">
        <w:rPr>
          <w:rFonts w:ascii="Arial" w:hAnsi="Arial" w:cs="Arial"/>
          <w:sz w:val="18"/>
          <w:szCs w:val="18"/>
          <w:lang w:val="pl-PL"/>
        </w:rPr>
        <w:tab/>
        <w:t>Dyrektywa Rady 91/271/EWG z dnia 21 maja 1991 r. dotycząca oczyszczania ścieków komunalnych (Dz.U. UE L 135 z 30.5.1991, s. 40).</w:t>
      </w:r>
    </w:p>
  </w:footnote>
  <w:footnote w:id="45">
    <w:p w14:paraId="16F6667F" w14:textId="77777777" w:rsidR="004B1278" w:rsidRPr="000B0974" w:rsidRDefault="004B1278" w:rsidP="00C24D3C">
      <w:pPr>
        <w:pStyle w:val="Tekstprzypisudolnego"/>
        <w:rPr>
          <w:rFonts w:ascii="Arial" w:hAnsi="Arial" w:cs="Arial"/>
          <w:sz w:val="18"/>
          <w:szCs w:val="18"/>
          <w:lang w:val="pl-PL"/>
        </w:rPr>
      </w:pPr>
      <w:r w:rsidRPr="000B0974">
        <w:rPr>
          <w:rStyle w:val="Odwoanieprzypisudolnego"/>
          <w:rFonts w:ascii="Arial" w:hAnsi="Arial" w:cs="Arial"/>
          <w:sz w:val="18"/>
          <w:szCs w:val="18"/>
        </w:rPr>
        <w:footnoteRef/>
      </w:r>
      <w:r w:rsidRPr="00365AF0">
        <w:rPr>
          <w:rFonts w:ascii="Arial" w:hAnsi="Arial" w:cs="Arial"/>
          <w:sz w:val="18"/>
          <w:szCs w:val="18"/>
          <w:lang w:val="pl-PL"/>
        </w:rPr>
        <w:tab/>
        <w:t xml:space="preserve">Dyrektywa Parlamentu Europejskiego i Rady 2008/98/WE z dnia 19 listopada 2008 r. w sprawie odpadów oraz uchylająca niektóre dyrektywy (Dz.U. UE L 312 z 22.11.2008, s. 3). </w:t>
      </w:r>
    </w:p>
  </w:footnote>
  <w:footnote w:id="46">
    <w:p w14:paraId="05C6D5FB" w14:textId="3257DCD5" w:rsidR="004B1278" w:rsidRPr="006B44F2" w:rsidRDefault="004B1278" w:rsidP="00C24D3C">
      <w:pPr>
        <w:pStyle w:val="Tekstprzypisudolnego"/>
        <w:rPr>
          <w:lang w:val="pl-PL"/>
        </w:rPr>
      </w:pPr>
      <w:r w:rsidRPr="006B44F2">
        <w:rPr>
          <w:rStyle w:val="Odwoanieprzypisudolnego"/>
          <w:rFonts w:ascii="Arial" w:hAnsi="Arial" w:cs="Arial"/>
          <w:sz w:val="18"/>
          <w:szCs w:val="18"/>
        </w:rPr>
        <w:footnoteRef/>
      </w:r>
      <w:r w:rsidRPr="00365AF0">
        <w:rPr>
          <w:rFonts w:ascii="Arial" w:hAnsi="Arial" w:cs="Arial"/>
          <w:sz w:val="18"/>
          <w:szCs w:val="18"/>
          <w:lang w:val="pl-PL"/>
        </w:rPr>
        <w:tab/>
        <w:t>Dyrektywa Parlamentu Europejskiego i Rady 2010/75/UE z dnia 24 listopada 2010 r. w sprawie emisji przemysłowych (zintegrowane zapobieganie zanieczyszczeniom i ich kontrola) (Dz.U. L 334 z</w:t>
      </w:r>
      <w:r>
        <w:rPr>
          <w:rFonts w:ascii="Arial" w:hAnsi="Arial" w:cs="Arial"/>
          <w:sz w:val="18"/>
          <w:szCs w:val="18"/>
          <w:lang w:val="pl-PL"/>
        </w:rPr>
        <w:t> </w:t>
      </w:r>
      <w:r w:rsidRPr="00365AF0">
        <w:rPr>
          <w:rFonts w:ascii="Arial" w:hAnsi="Arial" w:cs="Arial"/>
          <w:sz w:val="18"/>
          <w:szCs w:val="18"/>
          <w:lang w:val="pl-PL"/>
        </w:rPr>
        <w:t>17.12.2010, s. 17).</w:t>
      </w:r>
    </w:p>
  </w:footnote>
  <w:footnote w:id="47">
    <w:p w14:paraId="380BA85E" w14:textId="0BB43408" w:rsidR="004B1278" w:rsidRPr="00B6262C" w:rsidRDefault="004B1278" w:rsidP="007E4829">
      <w:pPr>
        <w:pStyle w:val="Tekstprzypisudolnego"/>
        <w:ind w:left="0" w:firstLine="0"/>
        <w:jc w:val="left"/>
        <w:rPr>
          <w:rFonts w:ascii="Arial" w:hAnsi="Arial" w:cs="Arial"/>
          <w:sz w:val="18"/>
          <w:szCs w:val="18"/>
          <w:lang w:val="pl-PL"/>
        </w:rPr>
      </w:pPr>
      <w:r w:rsidRPr="00FC6C8F">
        <w:rPr>
          <w:rStyle w:val="Odwoanieprzypisudolnego"/>
          <w:rFonts w:ascii="Arial" w:hAnsi="Arial" w:cs="Arial"/>
          <w:sz w:val="18"/>
          <w:szCs w:val="18"/>
        </w:rPr>
        <w:footnoteRef/>
      </w:r>
      <w:r w:rsidRPr="00FC6C8F">
        <w:rPr>
          <w:rFonts w:ascii="Arial" w:hAnsi="Arial" w:cs="Arial"/>
          <w:sz w:val="18"/>
          <w:szCs w:val="18"/>
          <w:lang w:val="pl-PL"/>
        </w:rPr>
        <w:tab/>
        <w:t xml:space="preserve">W celu uzyskania dodatkowych wytycznych dotyczących przystosowania się do zmiany klimatu/odporności na zmianę klimatu należy odnieść się do wytycznych </w:t>
      </w:r>
      <w:r w:rsidRPr="00B6262C">
        <w:rPr>
          <w:rFonts w:ascii="Arial" w:hAnsi="Arial" w:cs="Arial"/>
          <w:sz w:val="18"/>
          <w:szCs w:val="18"/>
          <w:lang w:val="pl-PL"/>
        </w:rPr>
        <w:t>sporządzonych dla kierowników projektów z DG ds. Działań w dziedzinie Klimatu:</w:t>
      </w:r>
      <w:r>
        <w:rPr>
          <w:rFonts w:ascii="Arial" w:hAnsi="Arial" w:cs="Arial"/>
          <w:sz w:val="18"/>
          <w:szCs w:val="18"/>
          <w:lang w:val="pl-PL"/>
        </w:rPr>
        <w:t xml:space="preserve"> </w:t>
      </w:r>
      <w:hyperlink r:id="rId3" w:history="1">
        <w:r w:rsidRPr="00FC6C8F">
          <w:rPr>
            <w:rStyle w:val="Hipercze"/>
            <w:rFonts w:ascii="Arial" w:hAnsi="Arial" w:cs="Arial"/>
            <w:color w:val="000000"/>
            <w:sz w:val="18"/>
            <w:szCs w:val="18"/>
            <w:lang w:val="pl-PL"/>
          </w:rPr>
          <w:t>http://ec.europa.eu/clima/policies/adaptation/what/docs/non_paper_guidelines_project_managers_en.pdf</w:t>
        </w:r>
      </w:hyperlink>
    </w:p>
    <w:p w14:paraId="3247021B" w14:textId="1B3CD6AC" w:rsidR="004B1278" w:rsidRPr="0091430D" w:rsidRDefault="004B1278" w:rsidP="00E65B3E">
      <w:pPr>
        <w:pStyle w:val="Tekstprzypisudolnego"/>
        <w:ind w:left="0" w:firstLine="0"/>
        <w:rPr>
          <w:rFonts w:ascii="Arial" w:hAnsi="Arial" w:cs="Arial"/>
          <w:sz w:val="18"/>
          <w:szCs w:val="18"/>
          <w:lang w:val="pl-PL"/>
        </w:rPr>
      </w:pPr>
      <w:r w:rsidRPr="00FC6C8F">
        <w:rPr>
          <w:rFonts w:ascii="Arial" w:hAnsi="Arial" w:cs="Arial"/>
          <w:sz w:val="18"/>
          <w:szCs w:val="18"/>
          <w:lang w:val="pl-PL"/>
        </w:rPr>
        <w:t xml:space="preserve">wytycznych dotyczących oceny oddziaływania na środowisko/strategicznej oceny oddziaływania na środowisko: </w:t>
      </w:r>
      <w:hyperlink r:id="rId4" w:history="1">
        <w:r w:rsidRPr="00FC6C8F">
          <w:rPr>
            <w:rStyle w:val="Hipercze"/>
            <w:rFonts w:ascii="Arial" w:hAnsi="Arial" w:cs="Arial"/>
            <w:sz w:val="18"/>
            <w:szCs w:val="18"/>
            <w:lang w:val="pl-PL"/>
          </w:rPr>
          <w:t>http://ec.europa.eu/environment/eia/home.htm</w:t>
        </w:r>
      </w:hyperlink>
    </w:p>
  </w:footnote>
  <w:footnote w:id="48">
    <w:p w14:paraId="6928851F" w14:textId="33788195" w:rsidR="004B1278" w:rsidRDefault="004B1278" w:rsidP="00E65B3E">
      <w:pPr>
        <w:pStyle w:val="Tekstprzypisudolnego"/>
        <w:ind w:left="0" w:firstLine="0"/>
        <w:rPr>
          <w:rFonts w:ascii="Arial" w:hAnsi="Arial" w:cs="Arial"/>
          <w:sz w:val="18"/>
          <w:szCs w:val="18"/>
          <w:lang w:val="pl-PL"/>
        </w:rPr>
      </w:pPr>
      <w:r w:rsidRPr="00FC6C8F">
        <w:rPr>
          <w:rStyle w:val="Odwoanieprzypisudolnego"/>
          <w:rFonts w:ascii="Arial" w:hAnsi="Arial" w:cs="Arial"/>
          <w:sz w:val="18"/>
          <w:szCs w:val="18"/>
        </w:rPr>
        <w:footnoteRef/>
      </w:r>
      <w:r w:rsidRPr="00FC6C8F">
        <w:rPr>
          <w:rFonts w:ascii="Arial" w:hAnsi="Arial" w:cs="Arial"/>
          <w:sz w:val="18"/>
          <w:szCs w:val="18"/>
          <w:lang w:val="pl-PL"/>
        </w:rPr>
        <w:t xml:space="preserve"> Zachowano słownictwo najbliższe angielskojęzycznej wersji rozporządzenia 2015/207, w którym bez</w:t>
      </w:r>
      <w:r>
        <w:rPr>
          <w:rFonts w:ascii="Arial" w:hAnsi="Arial" w:cs="Arial"/>
          <w:sz w:val="18"/>
          <w:szCs w:val="18"/>
          <w:lang w:val="pl-PL"/>
        </w:rPr>
        <w:t> </w:t>
      </w:r>
      <w:r w:rsidRPr="00FC6C8F">
        <w:rPr>
          <w:rFonts w:ascii="Arial" w:hAnsi="Arial" w:cs="Arial"/>
          <w:sz w:val="18"/>
          <w:szCs w:val="18"/>
          <w:lang w:val="pl-PL"/>
        </w:rPr>
        <w:t>komentarza i rozwinięcia zastosowano słowo „drainage”. W niniejszej instrukcji zaadoptowano interpretację, że skrót ten oznacza skutki złego drenażu wód opadowych, który nie zapobiega podtopieniom i zalaniom oraz skażeniu środowiska (porównaj: „</w:t>
      </w:r>
      <w:r w:rsidRPr="00FC6C8F">
        <w:rPr>
          <w:rFonts w:ascii="Arial" w:hAnsi="Arial" w:cs="Arial"/>
          <w:i/>
          <w:sz w:val="18"/>
          <w:szCs w:val="18"/>
          <w:lang w:val="pl-PL"/>
        </w:rPr>
        <w:t>Commencement of the Flood and Water Management Act 2010, Schedule 3 for SustainableDrainage</w:t>
      </w:r>
      <w:r w:rsidRPr="00FC6C8F">
        <w:rPr>
          <w:rFonts w:ascii="Arial" w:hAnsi="Arial" w:cs="Arial"/>
          <w:sz w:val="18"/>
          <w:szCs w:val="18"/>
          <w:lang w:val="pl-PL"/>
        </w:rPr>
        <w:t>”,</w:t>
      </w:r>
    </w:p>
    <w:p w14:paraId="5287E2C2" w14:textId="31100C3E" w:rsidR="004B1278" w:rsidRPr="00FC6C8F" w:rsidRDefault="00D27549" w:rsidP="00E65B3E">
      <w:pPr>
        <w:pStyle w:val="Tekstprzypisudolnego"/>
        <w:ind w:left="0" w:firstLine="0"/>
        <w:rPr>
          <w:rFonts w:ascii="Arial" w:hAnsi="Arial" w:cs="Arial"/>
          <w:sz w:val="18"/>
          <w:szCs w:val="18"/>
          <w:lang w:val="pl-PL"/>
        </w:rPr>
      </w:pPr>
      <w:hyperlink r:id="rId5" w:history="1">
        <w:r w:rsidR="004B1278" w:rsidRPr="00FC6C8F">
          <w:rPr>
            <w:rStyle w:val="Hipercze"/>
            <w:rFonts w:ascii="Arial" w:hAnsi="Arial" w:cs="Arial"/>
            <w:sz w:val="18"/>
            <w:szCs w:val="18"/>
            <w:lang w:val="pl-PL"/>
          </w:rPr>
          <w:t>https://www.gov.uk/government/uploads/system/uploads/attachment_data/file/82428/suds-consult-annexf-ia-111220.pdf</w:t>
        </w:r>
      </w:hyperlink>
      <w:r w:rsidR="004B1278" w:rsidRPr="00FC6C8F">
        <w:rPr>
          <w:rFonts w:ascii="Arial" w:hAnsi="Arial" w:cs="Arial"/>
          <w:sz w:val="18"/>
          <w:szCs w:val="18"/>
          <w:lang w:val="pl-PL"/>
        </w:rPr>
        <w:t>). Powodowane nawalnymi deszczami tzw. szybkie powodzie w ostatnich latach przynoszą większe straty, niż powodzie rzeczne (patrz: „</w:t>
      </w:r>
      <w:r w:rsidR="004B1278" w:rsidRPr="00FC6C8F">
        <w:rPr>
          <w:rFonts w:ascii="Arial" w:hAnsi="Arial" w:cs="Arial"/>
          <w:i/>
          <w:sz w:val="18"/>
          <w:szCs w:val="18"/>
          <w:lang w:val="pl-PL"/>
        </w:rPr>
        <w:t>Klęski żywiołowe a bezpieczeństwo wewnętrzne kraju</w:t>
      </w:r>
      <w:r w:rsidR="004B1278" w:rsidRPr="00FC6C8F">
        <w:rPr>
          <w:rFonts w:ascii="Arial" w:hAnsi="Arial" w:cs="Arial"/>
          <w:sz w:val="18"/>
          <w:szCs w:val="18"/>
          <w:lang w:val="pl-PL"/>
        </w:rPr>
        <w:t xml:space="preserve">”, IMGW 2012, </w:t>
      </w:r>
      <w:hyperlink r:id="rId6" w:history="1">
        <w:r w:rsidR="004B1278" w:rsidRPr="00FC6C8F">
          <w:rPr>
            <w:rStyle w:val="Hipercze"/>
            <w:rFonts w:ascii="Arial" w:hAnsi="Arial" w:cs="Arial"/>
            <w:sz w:val="18"/>
            <w:szCs w:val="18"/>
            <w:lang w:val="pl-PL"/>
          </w:rPr>
          <w:t>http://klimat.imgw.pl/wp-content/uploads/2013/01/tom3.pdf</w:t>
        </w:r>
      </w:hyperlink>
      <w:r w:rsidR="004B1278" w:rsidRPr="00FC6C8F">
        <w:rPr>
          <w:rFonts w:ascii="Arial" w:hAnsi="Arial" w:cs="Arial"/>
          <w:sz w:val="18"/>
          <w:szCs w:val="18"/>
          <w:lang w:val="pl-PL"/>
        </w:rPr>
        <w:t>) i stanowią nową kategorię zagrożeń związanych ze</w:t>
      </w:r>
      <w:r w:rsidR="004B1278">
        <w:rPr>
          <w:rFonts w:ascii="Arial" w:hAnsi="Arial" w:cs="Arial"/>
          <w:sz w:val="18"/>
          <w:szCs w:val="18"/>
          <w:lang w:val="pl-PL"/>
        </w:rPr>
        <w:t> </w:t>
      </w:r>
      <w:r w:rsidR="004B1278" w:rsidRPr="00FC6C8F">
        <w:rPr>
          <w:rFonts w:ascii="Arial" w:hAnsi="Arial" w:cs="Arial"/>
          <w:sz w:val="18"/>
          <w:szCs w:val="18"/>
          <w:lang w:val="pl-PL"/>
        </w:rPr>
        <w:t>zmianami klimatu.</w:t>
      </w:r>
    </w:p>
  </w:footnote>
  <w:footnote w:id="49">
    <w:p w14:paraId="421306EA" w14:textId="77777777" w:rsidR="004B1278" w:rsidRPr="00365AF0" w:rsidRDefault="004B1278" w:rsidP="00F12610">
      <w:pPr>
        <w:pStyle w:val="Tekstprzypisudolnego"/>
        <w:ind w:left="0" w:firstLine="0"/>
        <w:rPr>
          <w:rFonts w:ascii="Arial" w:hAnsi="Arial" w:cs="Arial"/>
          <w:sz w:val="18"/>
          <w:szCs w:val="18"/>
          <w:lang w:val="pl-PL"/>
        </w:rPr>
      </w:pPr>
    </w:p>
    <w:p w14:paraId="6EFD220F" w14:textId="77777777" w:rsidR="004B1278" w:rsidRPr="00F12610" w:rsidRDefault="004B1278" w:rsidP="00F12610">
      <w:pPr>
        <w:pStyle w:val="Tekstprzypisudolnego"/>
        <w:ind w:left="0" w:firstLine="0"/>
        <w:rPr>
          <w:rFonts w:ascii="Arial" w:hAnsi="Arial" w:cs="Arial"/>
          <w:i/>
          <w:sz w:val="18"/>
          <w:szCs w:val="18"/>
          <w:lang w:val="pl-PL"/>
        </w:rPr>
      </w:pPr>
      <w:r w:rsidRPr="00F12610">
        <w:rPr>
          <w:rStyle w:val="Odwoanieprzypisudolnego"/>
          <w:rFonts w:ascii="Arial" w:hAnsi="Arial" w:cs="Arial"/>
          <w:sz w:val="18"/>
          <w:szCs w:val="18"/>
        </w:rPr>
        <w:footnoteRef/>
      </w:r>
      <w:r w:rsidRPr="00365AF0">
        <w:rPr>
          <w:rFonts w:ascii="Arial" w:hAnsi="Arial" w:cs="Arial"/>
          <w:sz w:val="18"/>
          <w:szCs w:val="18"/>
          <w:lang w:val="pl-PL"/>
        </w:rPr>
        <w:t xml:space="preserve"> Wsparcie Unii powinno odpowiadać kwocie wskazanej w umowie o dofinansowanie, o której mowa w art. 125 ust. 3 lit. c) </w:t>
      </w:r>
      <w:r w:rsidRPr="00365AF0">
        <w:rPr>
          <w:rFonts w:ascii="Arial" w:hAnsi="Arial" w:cs="Arial"/>
          <w:i/>
          <w:sz w:val="18"/>
          <w:szCs w:val="18"/>
          <w:lang w:val="pl-PL"/>
        </w:rPr>
        <w:t>Rozporządzenia (UE) nr 1303/2013 z dn. 17 grudnia 2013 r.</w:t>
      </w:r>
    </w:p>
  </w:footnote>
  <w:footnote w:id="50">
    <w:p w14:paraId="00109E9A" w14:textId="5C6285C0" w:rsidR="004B1278" w:rsidRPr="00710013" w:rsidRDefault="004B1278" w:rsidP="00710013">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365AF0">
        <w:rPr>
          <w:rFonts w:ascii="Arial" w:hAnsi="Arial" w:cs="Arial"/>
          <w:sz w:val="18"/>
          <w:szCs w:val="18"/>
          <w:lang w:val="pl-PL"/>
        </w:rPr>
        <w:t xml:space="preserve"> W rozumieniu art. 62 </w:t>
      </w:r>
      <w:r w:rsidRPr="00365AF0">
        <w:rPr>
          <w:rFonts w:ascii="Arial" w:hAnsi="Arial" w:cs="Arial"/>
          <w:i/>
          <w:sz w:val="18"/>
          <w:szCs w:val="18"/>
          <w:lang w:val="pl-PL"/>
        </w:rPr>
        <w:t>Rozporządzenia (UE) nr 1303/2013 z dn. 17 grudnia 2013 r.</w:t>
      </w:r>
      <w:r>
        <w:rPr>
          <w:rFonts w:ascii="Arial" w:hAnsi="Arial" w:cs="Arial"/>
          <w:i/>
          <w:sz w:val="18"/>
          <w:szCs w:val="18"/>
          <w:lang w:val="pl-PL"/>
        </w:rPr>
        <w:t xml:space="preserve"> </w:t>
      </w:r>
      <w:r w:rsidRPr="00365AF0">
        <w:rPr>
          <w:rFonts w:ascii="Arial" w:hAnsi="Arial" w:cs="Arial"/>
          <w:sz w:val="18"/>
          <w:szCs w:val="18"/>
          <w:lang w:val="pl-PL"/>
        </w:rPr>
        <w:t>Wypełniając ten punkt należy zachować spójność z Wytycznymi MiR w zakresie zagadnień związanych z przygotowaniem projektów inwestycyjnych, w tym projektów generujących dochód i projektów hybrydowych na lata 2014-2020.</w:t>
      </w:r>
    </w:p>
    <w:p w14:paraId="18A124E2" w14:textId="77777777" w:rsidR="004B1278" w:rsidRPr="00F12610" w:rsidRDefault="004B1278" w:rsidP="00F12610">
      <w:pPr>
        <w:pStyle w:val="Tekstprzypisudolnego"/>
        <w:ind w:left="0" w:firstLine="0"/>
        <w:rPr>
          <w:rFonts w:ascii="Arial" w:hAnsi="Arial" w:cs="Arial"/>
          <w:i/>
          <w:sz w:val="18"/>
          <w:szCs w:val="18"/>
          <w:lang w:val="pl-PL"/>
        </w:rPr>
      </w:pPr>
    </w:p>
  </w:footnote>
  <w:footnote w:id="51">
    <w:p w14:paraId="7910A8A6" w14:textId="77777777" w:rsidR="004B1278" w:rsidRPr="00F12610" w:rsidRDefault="004B1278" w:rsidP="00F12610">
      <w:pPr>
        <w:pStyle w:val="Tekstprzypisudolnego"/>
        <w:ind w:left="0" w:firstLine="0"/>
        <w:rPr>
          <w:rFonts w:ascii="Arial" w:hAnsi="Arial" w:cs="Arial"/>
          <w:i/>
          <w:sz w:val="18"/>
          <w:szCs w:val="18"/>
          <w:lang w:val="pl-PL"/>
        </w:rPr>
      </w:pPr>
      <w:r w:rsidRPr="00F12610">
        <w:rPr>
          <w:rStyle w:val="Odwoanieprzypisudolnego"/>
          <w:rFonts w:ascii="Arial" w:hAnsi="Arial" w:cs="Arial"/>
          <w:sz w:val="18"/>
          <w:szCs w:val="18"/>
        </w:rPr>
        <w:footnoteRef/>
      </w:r>
      <w:r w:rsidRPr="00365AF0">
        <w:rPr>
          <w:rFonts w:ascii="Arial" w:hAnsi="Arial" w:cs="Arial"/>
          <w:sz w:val="18"/>
          <w:szCs w:val="18"/>
          <w:lang w:val="pl-PL"/>
        </w:rPr>
        <w:t xml:space="preserve"> W rozumieniu art. 37 </w:t>
      </w:r>
      <w:r w:rsidRPr="00365AF0">
        <w:rPr>
          <w:rFonts w:ascii="Arial" w:hAnsi="Arial" w:cs="Arial"/>
          <w:i/>
          <w:sz w:val="18"/>
          <w:szCs w:val="18"/>
          <w:lang w:val="pl-PL"/>
        </w:rPr>
        <w:t>Rozporządzenia (UE) nr 1303/2013 z dn. 17 grudnia 2013 r.</w:t>
      </w:r>
    </w:p>
  </w:footnote>
  <w:footnote w:id="52">
    <w:p w14:paraId="0F22D8CB" w14:textId="77777777" w:rsidR="004B1278" w:rsidRPr="00B12C7F" w:rsidRDefault="004B1278" w:rsidP="00F828CD">
      <w:pPr>
        <w:pStyle w:val="Tekstprzypisudolnego"/>
        <w:ind w:left="284" w:hanging="284"/>
        <w:rPr>
          <w:rFonts w:ascii="Arial" w:hAnsi="Arial" w:cs="Arial"/>
          <w:sz w:val="18"/>
          <w:szCs w:val="18"/>
          <w:lang w:val="pl-PL"/>
        </w:rPr>
      </w:pPr>
      <w:r w:rsidRPr="00B12C7F">
        <w:rPr>
          <w:rStyle w:val="Odwoanieprzypisudolnego"/>
          <w:rFonts w:ascii="Arial" w:hAnsi="Arial" w:cs="Arial"/>
          <w:sz w:val="18"/>
          <w:szCs w:val="18"/>
        </w:rPr>
        <w:footnoteRef/>
      </w:r>
      <w:r w:rsidRPr="00B12C7F">
        <w:rPr>
          <w:rFonts w:ascii="Arial" w:hAnsi="Arial" w:cs="Arial"/>
          <w:sz w:val="18"/>
          <w:szCs w:val="18"/>
          <w:lang w:val="pl-PL"/>
        </w:rPr>
        <w:t xml:space="preserve"> Kategoryzacja wskaźników na podstawie </w:t>
      </w:r>
      <w:r w:rsidRPr="00B12C7F">
        <w:rPr>
          <w:rFonts w:ascii="Arial" w:hAnsi="Arial" w:cs="Arial"/>
          <w:i/>
          <w:sz w:val="18"/>
          <w:szCs w:val="18"/>
          <w:lang w:val="pl-PL"/>
        </w:rPr>
        <w:t>Katalogu wskaźników obowiązkowych do monitorowania postępu rzeczowego projektów</w:t>
      </w:r>
    </w:p>
  </w:footnote>
  <w:footnote w:id="53">
    <w:p w14:paraId="46E3A828" w14:textId="597C547E" w:rsidR="004B1278" w:rsidRPr="0047733E" w:rsidRDefault="004B1278">
      <w:pPr>
        <w:pStyle w:val="Tekstprzypisudolnego"/>
        <w:rPr>
          <w:sz w:val="18"/>
          <w:szCs w:val="18"/>
          <w:lang w:val="pl-PL"/>
        </w:rPr>
      </w:pPr>
      <w:r>
        <w:rPr>
          <w:rStyle w:val="Odwoanieprzypisudolnego"/>
        </w:rPr>
        <w:footnoteRef/>
      </w:r>
      <w:r>
        <w:rPr>
          <w:rFonts w:ascii="Arial" w:hAnsi="Arial" w:cs="Arial"/>
          <w:sz w:val="18"/>
          <w:szCs w:val="18"/>
          <w:lang w:val="pl-PL" w:eastAsia="pl-PL"/>
        </w:rPr>
        <w:t xml:space="preserve"> </w:t>
      </w:r>
      <w:r w:rsidRPr="00CA0A29">
        <w:rPr>
          <w:rFonts w:ascii="Arial" w:hAnsi="Arial" w:cs="Arial"/>
          <w:sz w:val="18"/>
          <w:szCs w:val="18"/>
          <w:lang w:val="pl-PL" w:eastAsia="pl-PL"/>
        </w:rPr>
        <w:t>Dokument publikowany na stronie internetowej:</w:t>
      </w:r>
      <w:r>
        <w:rPr>
          <w:rFonts w:ascii="Arial" w:hAnsi="Arial" w:cs="Arial"/>
          <w:sz w:val="18"/>
          <w:szCs w:val="18"/>
          <w:lang w:val="pl-PL" w:eastAsia="pl-PL"/>
        </w:rPr>
        <w:t xml:space="preserve"> </w:t>
      </w:r>
      <w:hyperlink r:id="rId7" w:history="1">
        <w:r w:rsidRPr="0047733E">
          <w:rPr>
            <w:rStyle w:val="Hipercze"/>
            <w:rFonts w:ascii="Arial" w:hAnsi="Arial" w:cs="Arial"/>
            <w:sz w:val="18"/>
            <w:szCs w:val="18"/>
            <w:lang w:val="pl-PL" w:eastAsia="pl-PL"/>
          </w:rPr>
          <w:t>http://www.pois.gov.pl</w:t>
        </w:r>
      </w:hyperlink>
      <w:r w:rsidRPr="0047733E">
        <w:rPr>
          <w:rFonts w:ascii="Arial" w:hAnsi="Arial" w:cs="Arial"/>
          <w:sz w:val="18"/>
          <w:szCs w:val="18"/>
          <w:lang w:val="pl-PL" w:eastAsia="pl-PL"/>
        </w:rPr>
        <w:t>.</w:t>
      </w:r>
    </w:p>
  </w:footnote>
  <w:footnote w:id="54">
    <w:p w14:paraId="26B6DA27" w14:textId="77777777" w:rsidR="004B1278" w:rsidRPr="00F12610" w:rsidRDefault="004B1278" w:rsidP="00F12610">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365AF0">
        <w:rPr>
          <w:rFonts w:ascii="Arial" w:hAnsi="Arial" w:cs="Arial"/>
          <w:sz w:val="18"/>
          <w:szCs w:val="18"/>
          <w:lang w:val="pl-PL"/>
        </w:rPr>
        <w:t xml:space="preserve"> Na mocy art. 71 ust. 2 </w:t>
      </w:r>
      <w:r w:rsidRPr="00365AF0">
        <w:rPr>
          <w:rFonts w:ascii="Arial" w:hAnsi="Arial" w:cs="Arial"/>
          <w:i/>
          <w:sz w:val="18"/>
          <w:szCs w:val="18"/>
          <w:lang w:val="pl-PL"/>
        </w:rPr>
        <w:t>Rozporządzenia (UE) nr 1303/2013 z dn. 17 grudnia 2013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59FD" w14:textId="77777777" w:rsidR="004B1278" w:rsidRPr="00E816BF" w:rsidRDefault="004B1278" w:rsidP="00D926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DAF7" w14:textId="77777777" w:rsidR="004B1278" w:rsidRPr="00671535" w:rsidRDefault="004B1278" w:rsidP="00D926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name w:val="0.6863323"/>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3EA5C33"/>
    <w:multiLevelType w:val="hybridMultilevel"/>
    <w:tmpl w:val="BDCCAE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542AA1"/>
    <w:multiLevelType w:val="multilevel"/>
    <w:tmpl w:val="65E2269E"/>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 w15:restartNumberingAfterBreak="0">
    <w:nsid w:val="04B42DD0"/>
    <w:multiLevelType w:val="hybridMultilevel"/>
    <w:tmpl w:val="23BE7C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62B5E3F"/>
    <w:multiLevelType w:val="hybridMultilevel"/>
    <w:tmpl w:val="244001A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25359F"/>
    <w:multiLevelType w:val="hybridMultilevel"/>
    <w:tmpl w:val="92E60F7C"/>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231C41"/>
    <w:multiLevelType w:val="hybridMultilevel"/>
    <w:tmpl w:val="52E2F71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380AD0"/>
    <w:multiLevelType w:val="hybridMultilevel"/>
    <w:tmpl w:val="DB20E34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11CD8"/>
    <w:multiLevelType w:val="hybridMultilevel"/>
    <w:tmpl w:val="98E65B56"/>
    <w:lvl w:ilvl="0" w:tplc="958E0B3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DCB6477"/>
    <w:multiLevelType w:val="hybridMultilevel"/>
    <w:tmpl w:val="E90E7634"/>
    <w:lvl w:ilvl="0" w:tplc="04150019">
      <w:start w:val="1"/>
      <w:numFmt w:val="lowerLetter"/>
      <w:lvlText w:val="%1."/>
      <w:lvlJc w:val="left"/>
      <w:pPr>
        <w:ind w:left="720" w:hanging="360"/>
      </w:pPr>
    </w:lvl>
    <w:lvl w:ilvl="1" w:tplc="2C2039B0">
      <w:start w:val="1"/>
      <w:numFmt w:val="decimal"/>
      <w:lvlText w:val="%2)"/>
      <w:lvlJc w:val="left"/>
      <w:pPr>
        <w:ind w:left="1440" w:hanging="360"/>
      </w:pPr>
      <w:rPr>
        <w:rFonts w:hint="default"/>
      </w:rPr>
    </w:lvl>
    <w:lvl w:ilvl="2" w:tplc="49F6F3F6">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0503A"/>
    <w:multiLevelType w:val="hybridMultilevel"/>
    <w:tmpl w:val="DBF61AD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1D712E"/>
    <w:multiLevelType w:val="hybridMultilevel"/>
    <w:tmpl w:val="863C1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3270BF"/>
    <w:multiLevelType w:val="hybridMultilevel"/>
    <w:tmpl w:val="B4F23EC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2" w15:restartNumberingAfterBreak="0">
    <w:nsid w:val="1D0B5EF0"/>
    <w:multiLevelType w:val="hybridMultilevel"/>
    <w:tmpl w:val="E1785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C014A2"/>
    <w:multiLevelType w:val="hybridMultilevel"/>
    <w:tmpl w:val="7E90F0B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32CC7"/>
    <w:multiLevelType w:val="hybridMultilevel"/>
    <w:tmpl w:val="0E1222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872D56"/>
    <w:multiLevelType w:val="hybridMultilevel"/>
    <w:tmpl w:val="E2BAB2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5C10618"/>
    <w:multiLevelType w:val="hybridMultilevel"/>
    <w:tmpl w:val="E4043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3" w15:restartNumberingAfterBreak="0">
    <w:nsid w:val="2F173CD8"/>
    <w:multiLevelType w:val="hybridMultilevel"/>
    <w:tmpl w:val="DB9C7D8E"/>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34" w15:restartNumberingAfterBreak="0">
    <w:nsid w:val="34ED2DC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3E6370"/>
    <w:multiLevelType w:val="hybridMultilevel"/>
    <w:tmpl w:val="14AEABE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1D29AB"/>
    <w:multiLevelType w:val="hybridMultilevel"/>
    <w:tmpl w:val="A3B61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A825199"/>
    <w:multiLevelType w:val="hybridMultilevel"/>
    <w:tmpl w:val="FE4C6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3" w15:restartNumberingAfterBreak="0">
    <w:nsid w:val="43A37E1B"/>
    <w:multiLevelType w:val="hybridMultilevel"/>
    <w:tmpl w:val="6F80E858"/>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4" w15:restartNumberingAfterBreak="0">
    <w:nsid w:val="443F6B6C"/>
    <w:multiLevelType w:val="hybridMultilevel"/>
    <w:tmpl w:val="DCC63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CC7A8E"/>
    <w:multiLevelType w:val="hybridMultilevel"/>
    <w:tmpl w:val="4EFED17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8" w15:restartNumberingAfterBreak="0">
    <w:nsid w:val="459A607B"/>
    <w:multiLevelType w:val="hybridMultilevel"/>
    <w:tmpl w:val="564ADA7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B8171E"/>
    <w:multiLevelType w:val="hybridMultilevel"/>
    <w:tmpl w:val="1C6CB20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84706D4"/>
    <w:multiLevelType w:val="hybridMultilevel"/>
    <w:tmpl w:val="153265B6"/>
    <w:lvl w:ilvl="0" w:tplc="D0805A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1B4A73"/>
    <w:multiLevelType w:val="hybridMultilevel"/>
    <w:tmpl w:val="DE4CC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2E68"/>
    <w:multiLevelType w:val="hybridMultilevel"/>
    <w:tmpl w:val="7562B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1C6A15"/>
    <w:multiLevelType w:val="hybridMultilevel"/>
    <w:tmpl w:val="05DAE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5" w15:restartNumberingAfterBreak="0">
    <w:nsid w:val="56D43D0D"/>
    <w:multiLevelType w:val="hybridMultilevel"/>
    <w:tmpl w:val="0596858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5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F8C3B69"/>
    <w:multiLevelType w:val="multilevel"/>
    <w:tmpl w:val="9B14DAA8"/>
    <w:name w:val="0.7228144"/>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FAE5E42"/>
    <w:multiLevelType w:val="hybridMultilevel"/>
    <w:tmpl w:val="B1F0D35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EE4AC7"/>
    <w:multiLevelType w:val="hybridMultilevel"/>
    <w:tmpl w:val="117E6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2116DD9"/>
    <w:multiLevelType w:val="hybridMultilevel"/>
    <w:tmpl w:val="924C063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5"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7AA22C4"/>
    <w:multiLevelType w:val="hybridMultilevel"/>
    <w:tmpl w:val="A1A015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8" w15:restartNumberingAfterBreak="0">
    <w:nsid w:val="693D1BFE"/>
    <w:multiLevelType w:val="hybridMultilevel"/>
    <w:tmpl w:val="0A78DFE0"/>
    <w:lvl w:ilvl="0" w:tplc="6D001A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BE173E4"/>
    <w:multiLevelType w:val="hybridMultilevel"/>
    <w:tmpl w:val="8C3A0F88"/>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70"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7E7444"/>
    <w:multiLevelType w:val="hybridMultilevel"/>
    <w:tmpl w:val="08761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F7701AF"/>
    <w:multiLevelType w:val="hybridMultilevel"/>
    <w:tmpl w:val="648E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F33A62"/>
    <w:multiLevelType w:val="hybridMultilevel"/>
    <w:tmpl w:val="EC9494BC"/>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4F8226E"/>
    <w:multiLevelType w:val="hybridMultilevel"/>
    <w:tmpl w:val="230850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736357E"/>
    <w:multiLevelType w:val="hybridMultilevel"/>
    <w:tmpl w:val="DB5C1868"/>
    <w:lvl w:ilvl="0" w:tplc="ADC28796">
      <w:start w:val="1"/>
      <w:numFmt w:val="lowerLetter"/>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7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9E47185"/>
    <w:multiLevelType w:val="hybridMultilevel"/>
    <w:tmpl w:val="402A024A"/>
    <w:lvl w:ilvl="0" w:tplc="3904C6EE">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0"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5"/>
  </w:num>
  <w:num w:numId="2">
    <w:abstractNumId w:val="4"/>
  </w:num>
  <w:num w:numId="3">
    <w:abstractNumId w:val="3"/>
  </w:num>
  <w:num w:numId="4">
    <w:abstractNumId w:val="2"/>
  </w:num>
  <w:num w:numId="5">
    <w:abstractNumId w:val="40"/>
  </w:num>
  <w:num w:numId="6">
    <w:abstractNumId w:val="64"/>
  </w:num>
  <w:num w:numId="7">
    <w:abstractNumId w:val="56"/>
  </w:num>
  <w:num w:numId="8">
    <w:abstractNumId w:val="76"/>
  </w:num>
  <w:num w:numId="9">
    <w:abstractNumId w:val="80"/>
  </w:num>
  <w:num w:numId="10">
    <w:abstractNumId w:val="60"/>
  </w:num>
  <w:num w:numId="11">
    <w:abstractNumId w:val="77"/>
  </w:num>
  <w:num w:numId="12">
    <w:abstractNumId w:val="29"/>
  </w:num>
  <w:num w:numId="13">
    <w:abstractNumId w:val="10"/>
  </w:num>
  <w:num w:numId="14">
    <w:abstractNumId w:val="6"/>
  </w:num>
  <w:num w:numId="15">
    <w:abstractNumId w:val="1"/>
  </w:num>
  <w:num w:numId="16">
    <w:abstractNumId w:val="0"/>
  </w:num>
  <w:num w:numId="17">
    <w:abstractNumId w:val="20"/>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num>
  <w:num w:numId="21">
    <w:abstractNumId w:val="41"/>
    <w:lvlOverride w:ilvl="0">
      <w:startOverride w:val="1"/>
    </w:lvlOverride>
  </w:num>
  <w:num w:numId="22">
    <w:abstractNumId w:val="59"/>
    <w:lvlOverride w:ilvl="0">
      <w:startOverride w:val="1"/>
    </w:lvlOverride>
  </w:num>
  <w:num w:numId="23">
    <w:abstractNumId w:val="67"/>
  </w:num>
  <w:num w:numId="24">
    <w:abstractNumId w:val="32"/>
  </w:num>
  <w:num w:numId="25">
    <w:abstractNumId w:val="42"/>
  </w:num>
  <w:num w:numId="26">
    <w:abstractNumId w:val="26"/>
  </w:num>
  <w:num w:numId="27">
    <w:abstractNumId w:val="21"/>
  </w:num>
  <w:num w:numId="28">
    <w:abstractNumId w:val="57"/>
  </w:num>
  <w:num w:numId="29">
    <w:abstractNumId w:val="58"/>
  </w:num>
  <w:num w:numId="30">
    <w:abstractNumId w:val="31"/>
  </w:num>
  <w:num w:numId="31">
    <w:abstractNumId w:val="54"/>
  </w:num>
  <w:num w:numId="32">
    <w:abstractNumId w:val="79"/>
  </w:num>
  <w:num w:numId="33">
    <w:abstractNumId w:val="37"/>
  </w:num>
  <w:num w:numId="34">
    <w:abstractNumId w:val="9"/>
  </w:num>
  <w:num w:numId="35">
    <w:abstractNumId w:val="45"/>
  </w:num>
  <w:num w:numId="36">
    <w:abstractNumId w:val="17"/>
  </w:num>
  <w:num w:numId="37">
    <w:abstractNumId w:val="52"/>
  </w:num>
  <w:num w:numId="38">
    <w:abstractNumId w:val="73"/>
  </w:num>
  <w:num w:numId="39">
    <w:abstractNumId w:val="15"/>
  </w:num>
  <w:num w:numId="40">
    <w:abstractNumId w:val="35"/>
  </w:num>
  <w:num w:numId="41">
    <w:abstractNumId w:val="13"/>
  </w:num>
  <w:num w:numId="42">
    <w:abstractNumId w:val="49"/>
  </w:num>
  <w:num w:numId="43">
    <w:abstractNumId w:val="23"/>
  </w:num>
  <w:num w:numId="44">
    <w:abstractNumId w:val="74"/>
  </w:num>
  <w:num w:numId="45">
    <w:abstractNumId w:val="24"/>
  </w:num>
  <w:num w:numId="46">
    <w:abstractNumId w:val="63"/>
  </w:num>
  <w:num w:numId="47">
    <w:abstractNumId w:val="14"/>
  </w:num>
  <w:num w:numId="48">
    <w:abstractNumId w:val="72"/>
  </w:num>
  <w:num w:numId="49">
    <w:abstractNumId w:val="66"/>
  </w:num>
  <w:num w:numId="50">
    <w:abstractNumId w:val="61"/>
  </w:num>
  <w:num w:numId="51">
    <w:abstractNumId w:val="7"/>
  </w:num>
  <w:num w:numId="52">
    <w:abstractNumId w:val="19"/>
  </w:num>
  <w:num w:numId="53">
    <w:abstractNumId w:val="55"/>
  </w:num>
  <w:num w:numId="54">
    <w:abstractNumId w:val="48"/>
  </w:num>
  <w:num w:numId="55">
    <w:abstractNumId w:val="8"/>
  </w:num>
  <w:num w:numId="56">
    <w:abstractNumId w:val="43"/>
  </w:num>
  <w:num w:numId="57">
    <w:abstractNumId w:val="68"/>
  </w:num>
  <w:num w:numId="58">
    <w:abstractNumId w:val="11"/>
  </w:num>
  <w:num w:numId="59">
    <w:abstractNumId w:val="12"/>
  </w:num>
  <w:num w:numId="60">
    <w:abstractNumId w:val="28"/>
  </w:num>
  <w:num w:numId="61">
    <w:abstractNumId w:val="69"/>
  </w:num>
  <w:num w:numId="62">
    <w:abstractNumId w:val="71"/>
  </w:num>
  <w:num w:numId="63">
    <w:abstractNumId w:val="18"/>
  </w:num>
  <w:num w:numId="64">
    <w:abstractNumId w:val="51"/>
  </w:num>
  <w:num w:numId="65">
    <w:abstractNumId w:val="41"/>
  </w:num>
  <w:num w:numId="66">
    <w:abstractNumId w:val="27"/>
  </w:num>
  <w:num w:numId="67">
    <w:abstractNumId w:val="39"/>
  </w:num>
  <w:num w:numId="68">
    <w:abstractNumId w:val="70"/>
  </w:num>
  <w:num w:numId="69">
    <w:abstractNumId w:val="16"/>
  </w:num>
  <w:num w:numId="70">
    <w:abstractNumId w:val="75"/>
  </w:num>
  <w:num w:numId="71">
    <w:abstractNumId w:val="46"/>
  </w:num>
  <w:num w:numId="72">
    <w:abstractNumId w:val="78"/>
  </w:num>
  <w:num w:numId="73">
    <w:abstractNumId w:val="25"/>
  </w:num>
  <w:num w:numId="74">
    <w:abstractNumId w:val="38"/>
  </w:num>
  <w:num w:numId="75">
    <w:abstractNumId w:val="33"/>
  </w:num>
  <w:num w:numId="76">
    <w:abstractNumId w:val="53"/>
  </w:num>
  <w:num w:numId="77">
    <w:abstractNumId w:val="36"/>
  </w:num>
  <w:num w:numId="78">
    <w:abstractNumId w:val="30"/>
  </w:num>
  <w:num w:numId="79">
    <w:abstractNumId w:val="50"/>
  </w:num>
  <w:num w:numId="80">
    <w:abstractNumId w:val="44"/>
  </w:num>
  <w:num w:numId="81">
    <w:abstractNumId w:val="22"/>
  </w:num>
  <w:num w:numId="82">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FE"/>
    <w:rsid w:val="00002086"/>
    <w:rsid w:val="000020E1"/>
    <w:rsid w:val="00002500"/>
    <w:rsid w:val="00002A07"/>
    <w:rsid w:val="00003CBE"/>
    <w:rsid w:val="000047D4"/>
    <w:rsid w:val="000049F7"/>
    <w:rsid w:val="00004CD5"/>
    <w:rsid w:val="00005309"/>
    <w:rsid w:val="000056DF"/>
    <w:rsid w:val="00005985"/>
    <w:rsid w:val="00010EDB"/>
    <w:rsid w:val="00011103"/>
    <w:rsid w:val="00011D12"/>
    <w:rsid w:val="00012D1A"/>
    <w:rsid w:val="000132DF"/>
    <w:rsid w:val="000133A4"/>
    <w:rsid w:val="00013722"/>
    <w:rsid w:val="00014BF3"/>
    <w:rsid w:val="0001527C"/>
    <w:rsid w:val="000152F0"/>
    <w:rsid w:val="000155A3"/>
    <w:rsid w:val="000158D8"/>
    <w:rsid w:val="000158E6"/>
    <w:rsid w:val="00015EBF"/>
    <w:rsid w:val="000166FD"/>
    <w:rsid w:val="000173B5"/>
    <w:rsid w:val="00017CDB"/>
    <w:rsid w:val="000209AE"/>
    <w:rsid w:val="0002209E"/>
    <w:rsid w:val="0002253D"/>
    <w:rsid w:val="00023D82"/>
    <w:rsid w:val="00025111"/>
    <w:rsid w:val="00025CAC"/>
    <w:rsid w:val="00026D1F"/>
    <w:rsid w:val="00030D6A"/>
    <w:rsid w:val="00031558"/>
    <w:rsid w:val="00031825"/>
    <w:rsid w:val="00032636"/>
    <w:rsid w:val="0003287E"/>
    <w:rsid w:val="00034B1E"/>
    <w:rsid w:val="0003524D"/>
    <w:rsid w:val="00035460"/>
    <w:rsid w:val="000358C0"/>
    <w:rsid w:val="000410DF"/>
    <w:rsid w:val="00041531"/>
    <w:rsid w:val="00041FDD"/>
    <w:rsid w:val="00042976"/>
    <w:rsid w:val="00045361"/>
    <w:rsid w:val="000455CA"/>
    <w:rsid w:val="00045F9E"/>
    <w:rsid w:val="00046E1F"/>
    <w:rsid w:val="000471BC"/>
    <w:rsid w:val="000472AA"/>
    <w:rsid w:val="0004743A"/>
    <w:rsid w:val="00047810"/>
    <w:rsid w:val="00047F18"/>
    <w:rsid w:val="00050E41"/>
    <w:rsid w:val="00051313"/>
    <w:rsid w:val="00051A06"/>
    <w:rsid w:val="00052436"/>
    <w:rsid w:val="00053981"/>
    <w:rsid w:val="000541FE"/>
    <w:rsid w:val="00054E35"/>
    <w:rsid w:val="00055CA0"/>
    <w:rsid w:val="00056611"/>
    <w:rsid w:val="00057E8B"/>
    <w:rsid w:val="00062803"/>
    <w:rsid w:val="00062D10"/>
    <w:rsid w:val="00062F3D"/>
    <w:rsid w:val="000645D4"/>
    <w:rsid w:val="000646EF"/>
    <w:rsid w:val="00066D6C"/>
    <w:rsid w:val="000675D7"/>
    <w:rsid w:val="000711BA"/>
    <w:rsid w:val="00072A32"/>
    <w:rsid w:val="00073F11"/>
    <w:rsid w:val="00077643"/>
    <w:rsid w:val="00077E7A"/>
    <w:rsid w:val="000803DD"/>
    <w:rsid w:val="00080487"/>
    <w:rsid w:val="00080942"/>
    <w:rsid w:val="00081740"/>
    <w:rsid w:val="00081897"/>
    <w:rsid w:val="0008221D"/>
    <w:rsid w:val="00085FBD"/>
    <w:rsid w:val="00086BBD"/>
    <w:rsid w:val="000873EE"/>
    <w:rsid w:val="000878B5"/>
    <w:rsid w:val="000900D2"/>
    <w:rsid w:val="00090E54"/>
    <w:rsid w:val="00091627"/>
    <w:rsid w:val="00091E3E"/>
    <w:rsid w:val="00092C56"/>
    <w:rsid w:val="00093705"/>
    <w:rsid w:val="000938B2"/>
    <w:rsid w:val="00093B0A"/>
    <w:rsid w:val="00093C9F"/>
    <w:rsid w:val="00093D5B"/>
    <w:rsid w:val="00094C56"/>
    <w:rsid w:val="00094EBD"/>
    <w:rsid w:val="00095183"/>
    <w:rsid w:val="00095910"/>
    <w:rsid w:val="00096FA8"/>
    <w:rsid w:val="0009741F"/>
    <w:rsid w:val="000A078C"/>
    <w:rsid w:val="000A0C03"/>
    <w:rsid w:val="000A185F"/>
    <w:rsid w:val="000A2189"/>
    <w:rsid w:val="000A242B"/>
    <w:rsid w:val="000A3F4C"/>
    <w:rsid w:val="000A516F"/>
    <w:rsid w:val="000A5EBF"/>
    <w:rsid w:val="000A634A"/>
    <w:rsid w:val="000A6C5D"/>
    <w:rsid w:val="000A7608"/>
    <w:rsid w:val="000A7717"/>
    <w:rsid w:val="000A79BE"/>
    <w:rsid w:val="000A7F37"/>
    <w:rsid w:val="000B0974"/>
    <w:rsid w:val="000B0B72"/>
    <w:rsid w:val="000B19A4"/>
    <w:rsid w:val="000B44B4"/>
    <w:rsid w:val="000B5135"/>
    <w:rsid w:val="000B61D5"/>
    <w:rsid w:val="000B7154"/>
    <w:rsid w:val="000B7C8F"/>
    <w:rsid w:val="000C03B2"/>
    <w:rsid w:val="000C0500"/>
    <w:rsid w:val="000C0C9D"/>
    <w:rsid w:val="000C2F6C"/>
    <w:rsid w:val="000C3F57"/>
    <w:rsid w:val="000C6780"/>
    <w:rsid w:val="000C7567"/>
    <w:rsid w:val="000D07F3"/>
    <w:rsid w:val="000D097F"/>
    <w:rsid w:val="000D24E2"/>
    <w:rsid w:val="000D261E"/>
    <w:rsid w:val="000D3BDC"/>
    <w:rsid w:val="000D4131"/>
    <w:rsid w:val="000D4154"/>
    <w:rsid w:val="000D4172"/>
    <w:rsid w:val="000D4993"/>
    <w:rsid w:val="000D50DD"/>
    <w:rsid w:val="000D52E7"/>
    <w:rsid w:val="000D624A"/>
    <w:rsid w:val="000D6BD0"/>
    <w:rsid w:val="000E0780"/>
    <w:rsid w:val="000E0F5D"/>
    <w:rsid w:val="000E23A6"/>
    <w:rsid w:val="000E2EBA"/>
    <w:rsid w:val="000E417E"/>
    <w:rsid w:val="000E4503"/>
    <w:rsid w:val="000E5FB5"/>
    <w:rsid w:val="000E5FF2"/>
    <w:rsid w:val="000E688C"/>
    <w:rsid w:val="000E68A5"/>
    <w:rsid w:val="000F0091"/>
    <w:rsid w:val="000F0E5F"/>
    <w:rsid w:val="000F157E"/>
    <w:rsid w:val="000F3B34"/>
    <w:rsid w:val="000F4ABE"/>
    <w:rsid w:val="000F5E96"/>
    <w:rsid w:val="000F6495"/>
    <w:rsid w:val="000F66AE"/>
    <w:rsid w:val="000F6FAB"/>
    <w:rsid w:val="000F765E"/>
    <w:rsid w:val="000F7784"/>
    <w:rsid w:val="000F77EC"/>
    <w:rsid w:val="000F78D2"/>
    <w:rsid w:val="000F7F86"/>
    <w:rsid w:val="0010155F"/>
    <w:rsid w:val="00101FFF"/>
    <w:rsid w:val="00102BBA"/>
    <w:rsid w:val="00103A7E"/>
    <w:rsid w:val="00105ECA"/>
    <w:rsid w:val="0010705D"/>
    <w:rsid w:val="001100ED"/>
    <w:rsid w:val="001101DF"/>
    <w:rsid w:val="00111408"/>
    <w:rsid w:val="001122C7"/>
    <w:rsid w:val="00112815"/>
    <w:rsid w:val="00114488"/>
    <w:rsid w:val="001146AB"/>
    <w:rsid w:val="00114964"/>
    <w:rsid w:val="00114A19"/>
    <w:rsid w:val="00114B4A"/>
    <w:rsid w:val="00115BC9"/>
    <w:rsid w:val="00115CF8"/>
    <w:rsid w:val="00116896"/>
    <w:rsid w:val="00120201"/>
    <w:rsid w:val="0012082F"/>
    <w:rsid w:val="00120DB3"/>
    <w:rsid w:val="00121015"/>
    <w:rsid w:val="00121670"/>
    <w:rsid w:val="00121DFA"/>
    <w:rsid w:val="001223B1"/>
    <w:rsid w:val="0012254A"/>
    <w:rsid w:val="00123616"/>
    <w:rsid w:val="001236E6"/>
    <w:rsid w:val="0012381B"/>
    <w:rsid w:val="00124DA7"/>
    <w:rsid w:val="00125404"/>
    <w:rsid w:val="00125434"/>
    <w:rsid w:val="001259BF"/>
    <w:rsid w:val="00125A69"/>
    <w:rsid w:val="00125EAC"/>
    <w:rsid w:val="00126AA5"/>
    <w:rsid w:val="00126ED0"/>
    <w:rsid w:val="00130143"/>
    <w:rsid w:val="001307F8"/>
    <w:rsid w:val="00131516"/>
    <w:rsid w:val="00133126"/>
    <w:rsid w:val="0013347C"/>
    <w:rsid w:val="001348B0"/>
    <w:rsid w:val="00135B47"/>
    <w:rsid w:val="00142260"/>
    <w:rsid w:val="00142A11"/>
    <w:rsid w:val="00143B20"/>
    <w:rsid w:val="00143D92"/>
    <w:rsid w:val="00144B18"/>
    <w:rsid w:val="00145EF5"/>
    <w:rsid w:val="001461B3"/>
    <w:rsid w:val="00146E45"/>
    <w:rsid w:val="00147109"/>
    <w:rsid w:val="00147243"/>
    <w:rsid w:val="0014770F"/>
    <w:rsid w:val="001524F6"/>
    <w:rsid w:val="00152576"/>
    <w:rsid w:val="001525FF"/>
    <w:rsid w:val="00153894"/>
    <w:rsid w:val="0015411D"/>
    <w:rsid w:val="00154865"/>
    <w:rsid w:val="00154A59"/>
    <w:rsid w:val="00156422"/>
    <w:rsid w:val="0015692A"/>
    <w:rsid w:val="00156AC4"/>
    <w:rsid w:val="00157550"/>
    <w:rsid w:val="00157701"/>
    <w:rsid w:val="00157804"/>
    <w:rsid w:val="00157E43"/>
    <w:rsid w:val="00157EA1"/>
    <w:rsid w:val="001627EB"/>
    <w:rsid w:val="00162A6E"/>
    <w:rsid w:val="00165231"/>
    <w:rsid w:val="00165B0D"/>
    <w:rsid w:val="0016605C"/>
    <w:rsid w:val="00173BCC"/>
    <w:rsid w:val="00173E92"/>
    <w:rsid w:val="00173FB5"/>
    <w:rsid w:val="00174566"/>
    <w:rsid w:val="00174843"/>
    <w:rsid w:val="00174CC7"/>
    <w:rsid w:val="00175EBD"/>
    <w:rsid w:val="0017775C"/>
    <w:rsid w:val="00177B0E"/>
    <w:rsid w:val="00177BCA"/>
    <w:rsid w:val="0018023F"/>
    <w:rsid w:val="0018051D"/>
    <w:rsid w:val="00180FAC"/>
    <w:rsid w:val="00184194"/>
    <w:rsid w:val="001852B5"/>
    <w:rsid w:val="0018541C"/>
    <w:rsid w:val="0018595C"/>
    <w:rsid w:val="00185B55"/>
    <w:rsid w:val="0018606E"/>
    <w:rsid w:val="0018606F"/>
    <w:rsid w:val="001861E0"/>
    <w:rsid w:val="00186F1D"/>
    <w:rsid w:val="001908C8"/>
    <w:rsid w:val="001914D2"/>
    <w:rsid w:val="00193B2C"/>
    <w:rsid w:val="0019474F"/>
    <w:rsid w:val="00194A7D"/>
    <w:rsid w:val="00194E33"/>
    <w:rsid w:val="00194EA0"/>
    <w:rsid w:val="001951E4"/>
    <w:rsid w:val="00195302"/>
    <w:rsid w:val="00195754"/>
    <w:rsid w:val="00195E59"/>
    <w:rsid w:val="00196B18"/>
    <w:rsid w:val="00197FBD"/>
    <w:rsid w:val="001A1802"/>
    <w:rsid w:val="001A2747"/>
    <w:rsid w:val="001A37F5"/>
    <w:rsid w:val="001A4085"/>
    <w:rsid w:val="001A5038"/>
    <w:rsid w:val="001A531F"/>
    <w:rsid w:val="001A584F"/>
    <w:rsid w:val="001A5A94"/>
    <w:rsid w:val="001A5AF8"/>
    <w:rsid w:val="001A692F"/>
    <w:rsid w:val="001A79AB"/>
    <w:rsid w:val="001B099C"/>
    <w:rsid w:val="001B14F5"/>
    <w:rsid w:val="001B1E19"/>
    <w:rsid w:val="001B2021"/>
    <w:rsid w:val="001B28A3"/>
    <w:rsid w:val="001B2A02"/>
    <w:rsid w:val="001B2B34"/>
    <w:rsid w:val="001B3337"/>
    <w:rsid w:val="001B376E"/>
    <w:rsid w:val="001B3C71"/>
    <w:rsid w:val="001B430B"/>
    <w:rsid w:val="001B4B33"/>
    <w:rsid w:val="001B524C"/>
    <w:rsid w:val="001B5FB6"/>
    <w:rsid w:val="001C05E1"/>
    <w:rsid w:val="001C0F86"/>
    <w:rsid w:val="001C1278"/>
    <w:rsid w:val="001C1DC4"/>
    <w:rsid w:val="001C2FA5"/>
    <w:rsid w:val="001C36A8"/>
    <w:rsid w:val="001C3979"/>
    <w:rsid w:val="001C4500"/>
    <w:rsid w:val="001C5F15"/>
    <w:rsid w:val="001C6696"/>
    <w:rsid w:val="001C6CDC"/>
    <w:rsid w:val="001C7027"/>
    <w:rsid w:val="001C70B5"/>
    <w:rsid w:val="001D0D02"/>
    <w:rsid w:val="001D0F31"/>
    <w:rsid w:val="001D33AB"/>
    <w:rsid w:val="001D355F"/>
    <w:rsid w:val="001D3E62"/>
    <w:rsid w:val="001D4965"/>
    <w:rsid w:val="001D5CBF"/>
    <w:rsid w:val="001D5FEF"/>
    <w:rsid w:val="001E1BB6"/>
    <w:rsid w:val="001E25C9"/>
    <w:rsid w:val="001E3CD2"/>
    <w:rsid w:val="001E4FED"/>
    <w:rsid w:val="001E5426"/>
    <w:rsid w:val="001E59BE"/>
    <w:rsid w:val="001E6D1B"/>
    <w:rsid w:val="001E7B8C"/>
    <w:rsid w:val="001F0521"/>
    <w:rsid w:val="001F0C1E"/>
    <w:rsid w:val="001F1DD5"/>
    <w:rsid w:val="001F1F4A"/>
    <w:rsid w:val="001F283A"/>
    <w:rsid w:val="001F3748"/>
    <w:rsid w:val="001F37B1"/>
    <w:rsid w:val="001F3C75"/>
    <w:rsid w:val="001F42EA"/>
    <w:rsid w:val="001F42FF"/>
    <w:rsid w:val="001F5355"/>
    <w:rsid w:val="001F54BA"/>
    <w:rsid w:val="001F5C9C"/>
    <w:rsid w:val="001F5F98"/>
    <w:rsid w:val="001F5FF1"/>
    <w:rsid w:val="001F74D7"/>
    <w:rsid w:val="00200B42"/>
    <w:rsid w:val="00201E61"/>
    <w:rsid w:val="002020D7"/>
    <w:rsid w:val="002023A1"/>
    <w:rsid w:val="002043EA"/>
    <w:rsid w:val="00205F8A"/>
    <w:rsid w:val="00206987"/>
    <w:rsid w:val="00210192"/>
    <w:rsid w:val="00210E02"/>
    <w:rsid w:val="0021127C"/>
    <w:rsid w:val="00211623"/>
    <w:rsid w:val="00211653"/>
    <w:rsid w:val="00212E0F"/>
    <w:rsid w:val="002136EB"/>
    <w:rsid w:val="00214683"/>
    <w:rsid w:val="002147AF"/>
    <w:rsid w:val="002149DB"/>
    <w:rsid w:val="002150F8"/>
    <w:rsid w:val="00215780"/>
    <w:rsid w:val="0021585F"/>
    <w:rsid w:val="002169DE"/>
    <w:rsid w:val="00217C82"/>
    <w:rsid w:val="00217D83"/>
    <w:rsid w:val="00222876"/>
    <w:rsid w:val="00223490"/>
    <w:rsid w:val="00223EEC"/>
    <w:rsid w:val="002248AF"/>
    <w:rsid w:val="00225A89"/>
    <w:rsid w:val="002268A9"/>
    <w:rsid w:val="00227618"/>
    <w:rsid w:val="002276C6"/>
    <w:rsid w:val="00230B6B"/>
    <w:rsid w:val="00231A22"/>
    <w:rsid w:val="00231B28"/>
    <w:rsid w:val="00232BA1"/>
    <w:rsid w:val="00232C8F"/>
    <w:rsid w:val="00233DCF"/>
    <w:rsid w:val="00233ECF"/>
    <w:rsid w:val="00234086"/>
    <w:rsid w:val="00234E0A"/>
    <w:rsid w:val="00234E12"/>
    <w:rsid w:val="00241CD0"/>
    <w:rsid w:val="002431B5"/>
    <w:rsid w:val="00243ED8"/>
    <w:rsid w:val="00244EAF"/>
    <w:rsid w:val="00245F94"/>
    <w:rsid w:val="002465CE"/>
    <w:rsid w:val="00247086"/>
    <w:rsid w:val="0024787F"/>
    <w:rsid w:val="00250DB3"/>
    <w:rsid w:val="002513EF"/>
    <w:rsid w:val="00251A0C"/>
    <w:rsid w:val="0025255D"/>
    <w:rsid w:val="00252B04"/>
    <w:rsid w:val="00253DEB"/>
    <w:rsid w:val="00255298"/>
    <w:rsid w:val="00255854"/>
    <w:rsid w:val="00255B49"/>
    <w:rsid w:val="002577A5"/>
    <w:rsid w:val="0026169C"/>
    <w:rsid w:val="00261870"/>
    <w:rsid w:val="00261B47"/>
    <w:rsid w:val="00261C68"/>
    <w:rsid w:val="00262668"/>
    <w:rsid w:val="002631DB"/>
    <w:rsid w:val="00263315"/>
    <w:rsid w:val="00263667"/>
    <w:rsid w:val="00264FD6"/>
    <w:rsid w:val="00265091"/>
    <w:rsid w:val="0026541B"/>
    <w:rsid w:val="00265ADA"/>
    <w:rsid w:val="00265FF0"/>
    <w:rsid w:val="00266A38"/>
    <w:rsid w:val="00266C0F"/>
    <w:rsid w:val="002736B7"/>
    <w:rsid w:val="002739B7"/>
    <w:rsid w:val="00274263"/>
    <w:rsid w:val="00275514"/>
    <w:rsid w:val="00276C79"/>
    <w:rsid w:val="00277D87"/>
    <w:rsid w:val="00280B3A"/>
    <w:rsid w:val="00280F4B"/>
    <w:rsid w:val="002812A6"/>
    <w:rsid w:val="00286474"/>
    <w:rsid w:val="002864ED"/>
    <w:rsid w:val="00287D99"/>
    <w:rsid w:val="0029094A"/>
    <w:rsid w:val="00291F10"/>
    <w:rsid w:val="0029305D"/>
    <w:rsid w:val="002934CF"/>
    <w:rsid w:val="00294612"/>
    <w:rsid w:val="00294EB0"/>
    <w:rsid w:val="00294FE8"/>
    <w:rsid w:val="002950B5"/>
    <w:rsid w:val="00295135"/>
    <w:rsid w:val="002959C4"/>
    <w:rsid w:val="0029640A"/>
    <w:rsid w:val="0029739B"/>
    <w:rsid w:val="002A0416"/>
    <w:rsid w:val="002A0843"/>
    <w:rsid w:val="002A0DBC"/>
    <w:rsid w:val="002A1E6B"/>
    <w:rsid w:val="002A3C85"/>
    <w:rsid w:val="002A4123"/>
    <w:rsid w:val="002A4498"/>
    <w:rsid w:val="002A4FA2"/>
    <w:rsid w:val="002A561A"/>
    <w:rsid w:val="002A717C"/>
    <w:rsid w:val="002A752D"/>
    <w:rsid w:val="002A797F"/>
    <w:rsid w:val="002A7A88"/>
    <w:rsid w:val="002A7B11"/>
    <w:rsid w:val="002B2E3C"/>
    <w:rsid w:val="002B3707"/>
    <w:rsid w:val="002B3C07"/>
    <w:rsid w:val="002B4116"/>
    <w:rsid w:val="002B59EF"/>
    <w:rsid w:val="002C1127"/>
    <w:rsid w:val="002C1EC7"/>
    <w:rsid w:val="002C2E18"/>
    <w:rsid w:val="002C3616"/>
    <w:rsid w:val="002C5B66"/>
    <w:rsid w:val="002C6507"/>
    <w:rsid w:val="002C73B8"/>
    <w:rsid w:val="002C7773"/>
    <w:rsid w:val="002C7D20"/>
    <w:rsid w:val="002D04B8"/>
    <w:rsid w:val="002D0B19"/>
    <w:rsid w:val="002D0C2F"/>
    <w:rsid w:val="002D1941"/>
    <w:rsid w:val="002D2132"/>
    <w:rsid w:val="002D2759"/>
    <w:rsid w:val="002D2AF1"/>
    <w:rsid w:val="002D2F42"/>
    <w:rsid w:val="002D36C0"/>
    <w:rsid w:val="002D3E90"/>
    <w:rsid w:val="002D452D"/>
    <w:rsid w:val="002D4612"/>
    <w:rsid w:val="002D6934"/>
    <w:rsid w:val="002D6E09"/>
    <w:rsid w:val="002D7120"/>
    <w:rsid w:val="002D71FE"/>
    <w:rsid w:val="002D7BF3"/>
    <w:rsid w:val="002D7E03"/>
    <w:rsid w:val="002E0C5A"/>
    <w:rsid w:val="002E1C2F"/>
    <w:rsid w:val="002E4040"/>
    <w:rsid w:val="002E476B"/>
    <w:rsid w:val="002E5653"/>
    <w:rsid w:val="002E5730"/>
    <w:rsid w:val="002E5C11"/>
    <w:rsid w:val="002E6402"/>
    <w:rsid w:val="002E72D4"/>
    <w:rsid w:val="002E7E75"/>
    <w:rsid w:val="002F0076"/>
    <w:rsid w:val="002F29BE"/>
    <w:rsid w:val="002F2C5E"/>
    <w:rsid w:val="002F2F03"/>
    <w:rsid w:val="002F4CBC"/>
    <w:rsid w:val="002F4F8F"/>
    <w:rsid w:val="002F59E0"/>
    <w:rsid w:val="002F624E"/>
    <w:rsid w:val="002F6719"/>
    <w:rsid w:val="002F6B67"/>
    <w:rsid w:val="002F743D"/>
    <w:rsid w:val="002F7671"/>
    <w:rsid w:val="003000FE"/>
    <w:rsid w:val="00300143"/>
    <w:rsid w:val="003027C2"/>
    <w:rsid w:val="00303664"/>
    <w:rsid w:val="0030451D"/>
    <w:rsid w:val="00304A72"/>
    <w:rsid w:val="003059CA"/>
    <w:rsid w:val="00306623"/>
    <w:rsid w:val="003075EB"/>
    <w:rsid w:val="00307C4B"/>
    <w:rsid w:val="00311F7B"/>
    <w:rsid w:val="00314020"/>
    <w:rsid w:val="00314ED9"/>
    <w:rsid w:val="00316944"/>
    <w:rsid w:val="00316A4E"/>
    <w:rsid w:val="00316C87"/>
    <w:rsid w:val="00317AE1"/>
    <w:rsid w:val="00320755"/>
    <w:rsid w:val="003209F0"/>
    <w:rsid w:val="0032193C"/>
    <w:rsid w:val="00321CEF"/>
    <w:rsid w:val="00323943"/>
    <w:rsid w:val="00323C0F"/>
    <w:rsid w:val="003242DE"/>
    <w:rsid w:val="00325610"/>
    <w:rsid w:val="003277F8"/>
    <w:rsid w:val="00327B94"/>
    <w:rsid w:val="003316D9"/>
    <w:rsid w:val="00332C42"/>
    <w:rsid w:val="003336A6"/>
    <w:rsid w:val="00333942"/>
    <w:rsid w:val="00333CAA"/>
    <w:rsid w:val="0033449E"/>
    <w:rsid w:val="00334705"/>
    <w:rsid w:val="00335424"/>
    <w:rsid w:val="00336EB3"/>
    <w:rsid w:val="00337970"/>
    <w:rsid w:val="0034013B"/>
    <w:rsid w:val="00340735"/>
    <w:rsid w:val="00341961"/>
    <w:rsid w:val="00343513"/>
    <w:rsid w:val="00343523"/>
    <w:rsid w:val="0034382D"/>
    <w:rsid w:val="003438E5"/>
    <w:rsid w:val="00344541"/>
    <w:rsid w:val="00345E95"/>
    <w:rsid w:val="00346D52"/>
    <w:rsid w:val="003475FD"/>
    <w:rsid w:val="003477F3"/>
    <w:rsid w:val="0035131D"/>
    <w:rsid w:val="00352408"/>
    <w:rsid w:val="00352728"/>
    <w:rsid w:val="003556EC"/>
    <w:rsid w:val="003558E7"/>
    <w:rsid w:val="0035660E"/>
    <w:rsid w:val="0035724F"/>
    <w:rsid w:val="00360740"/>
    <w:rsid w:val="003616C6"/>
    <w:rsid w:val="00361919"/>
    <w:rsid w:val="00362AB7"/>
    <w:rsid w:val="00363185"/>
    <w:rsid w:val="00364606"/>
    <w:rsid w:val="00364E16"/>
    <w:rsid w:val="00365AF0"/>
    <w:rsid w:val="00367765"/>
    <w:rsid w:val="00370A14"/>
    <w:rsid w:val="003715D5"/>
    <w:rsid w:val="003718B2"/>
    <w:rsid w:val="00371B85"/>
    <w:rsid w:val="0037264C"/>
    <w:rsid w:val="00372853"/>
    <w:rsid w:val="0037401B"/>
    <w:rsid w:val="00375A43"/>
    <w:rsid w:val="0037781B"/>
    <w:rsid w:val="0038008F"/>
    <w:rsid w:val="003804E3"/>
    <w:rsid w:val="003807A8"/>
    <w:rsid w:val="00380A2E"/>
    <w:rsid w:val="00384BAB"/>
    <w:rsid w:val="00384F76"/>
    <w:rsid w:val="00390703"/>
    <w:rsid w:val="00391007"/>
    <w:rsid w:val="003911F4"/>
    <w:rsid w:val="00391A16"/>
    <w:rsid w:val="00393435"/>
    <w:rsid w:val="003937C2"/>
    <w:rsid w:val="00394D26"/>
    <w:rsid w:val="00397035"/>
    <w:rsid w:val="0039713E"/>
    <w:rsid w:val="003979C4"/>
    <w:rsid w:val="00397ABA"/>
    <w:rsid w:val="003A0245"/>
    <w:rsid w:val="003A0A4F"/>
    <w:rsid w:val="003A0F98"/>
    <w:rsid w:val="003A0FB0"/>
    <w:rsid w:val="003A10EC"/>
    <w:rsid w:val="003A29C6"/>
    <w:rsid w:val="003A3CC5"/>
    <w:rsid w:val="003A417D"/>
    <w:rsid w:val="003A6353"/>
    <w:rsid w:val="003A746E"/>
    <w:rsid w:val="003B2353"/>
    <w:rsid w:val="003B2427"/>
    <w:rsid w:val="003B27B2"/>
    <w:rsid w:val="003B6036"/>
    <w:rsid w:val="003B623E"/>
    <w:rsid w:val="003B6523"/>
    <w:rsid w:val="003B7869"/>
    <w:rsid w:val="003C0BC0"/>
    <w:rsid w:val="003C0F76"/>
    <w:rsid w:val="003C14BB"/>
    <w:rsid w:val="003C1A88"/>
    <w:rsid w:val="003C37C5"/>
    <w:rsid w:val="003C3A79"/>
    <w:rsid w:val="003C41B4"/>
    <w:rsid w:val="003C42A9"/>
    <w:rsid w:val="003C4A12"/>
    <w:rsid w:val="003C4F68"/>
    <w:rsid w:val="003C651F"/>
    <w:rsid w:val="003C6DB0"/>
    <w:rsid w:val="003C72DB"/>
    <w:rsid w:val="003C756F"/>
    <w:rsid w:val="003C7BEC"/>
    <w:rsid w:val="003D1D82"/>
    <w:rsid w:val="003D1F96"/>
    <w:rsid w:val="003D1FE5"/>
    <w:rsid w:val="003D26C7"/>
    <w:rsid w:val="003D3024"/>
    <w:rsid w:val="003D387D"/>
    <w:rsid w:val="003D4E83"/>
    <w:rsid w:val="003D5D7E"/>
    <w:rsid w:val="003D661F"/>
    <w:rsid w:val="003D6F7E"/>
    <w:rsid w:val="003D7F6E"/>
    <w:rsid w:val="003E1BBC"/>
    <w:rsid w:val="003E4120"/>
    <w:rsid w:val="003E536A"/>
    <w:rsid w:val="003E60E5"/>
    <w:rsid w:val="003E70CB"/>
    <w:rsid w:val="003E722F"/>
    <w:rsid w:val="003E72EA"/>
    <w:rsid w:val="003F051D"/>
    <w:rsid w:val="003F346C"/>
    <w:rsid w:val="003F46C5"/>
    <w:rsid w:val="003F514D"/>
    <w:rsid w:val="003F75D2"/>
    <w:rsid w:val="003F75FC"/>
    <w:rsid w:val="003F7B24"/>
    <w:rsid w:val="00400697"/>
    <w:rsid w:val="00400A2F"/>
    <w:rsid w:val="00400B3D"/>
    <w:rsid w:val="0040147D"/>
    <w:rsid w:val="0040244E"/>
    <w:rsid w:val="0040286B"/>
    <w:rsid w:val="0040295B"/>
    <w:rsid w:val="00402AF4"/>
    <w:rsid w:val="00402C9C"/>
    <w:rsid w:val="00402FBA"/>
    <w:rsid w:val="004030DF"/>
    <w:rsid w:val="00405141"/>
    <w:rsid w:val="00406092"/>
    <w:rsid w:val="00406656"/>
    <w:rsid w:val="00407E59"/>
    <w:rsid w:val="00407EDB"/>
    <w:rsid w:val="0041055E"/>
    <w:rsid w:val="00411A94"/>
    <w:rsid w:val="00412708"/>
    <w:rsid w:val="00413DDC"/>
    <w:rsid w:val="00414401"/>
    <w:rsid w:val="00414408"/>
    <w:rsid w:val="00415420"/>
    <w:rsid w:val="00421F76"/>
    <w:rsid w:val="004226C0"/>
    <w:rsid w:val="00422A25"/>
    <w:rsid w:val="00422A3C"/>
    <w:rsid w:val="00422A54"/>
    <w:rsid w:val="00422C21"/>
    <w:rsid w:val="00423E0F"/>
    <w:rsid w:val="00425073"/>
    <w:rsid w:val="00425766"/>
    <w:rsid w:val="00425B4C"/>
    <w:rsid w:val="00425C0F"/>
    <w:rsid w:val="00426F39"/>
    <w:rsid w:val="004270E7"/>
    <w:rsid w:val="00427757"/>
    <w:rsid w:val="00427D8E"/>
    <w:rsid w:val="004308D1"/>
    <w:rsid w:val="00430BCD"/>
    <w:rsid w:val="00430FE0"/>
    <w:rsid w:val="00431534"/>
    <w:rsid w:val="00431608"/>
    <w:rsid w:val="00431A90"/>
    <w:rsid w:val="00432376"/>
    <w:rsid w:val="00433E32"/>
    <w:rsid w:val="0043614B"/>
    <w:rsid w:val="00437579"/>
    <w:rsid w:val="004400F7"/>
    <w:rsid w:val="004409A8"/>
    <w:rsid w:val="00443457"/>
    <w:rsid w:val="004444C5"/>
    <w:rsid w:val="004465BB"/>
    <w:rsid w:val="004467B5"/>
    <w:rsid w:val="00450333"/>
    <w:rsid w:val="0045222D"/>
    <w:rsid w:val="004523BB"/>
    <w:rsid w:val="004525FD"/>
    <w:rsid w:val="00452685"/>
    <w:rsid w:val="0045297D"/>
    <w:rsid w:val="0045318D"/>
    <w:rsid w:val="004537DD"/>
    <w:rsid w:val="00453950"/>
    <w:rsid w:val="00454BC0"/>
    <w:rsid w:val="0045593E"/>
    <w:rsid w:val="004559A7"/>
    <w:rsid w:val="00455DFC"/>
    <w:rsid w:val="0045619E"/>
    <w:rsid w:val="004562A3"/>
    <w:rsid w:val="00456BCD"/>
    <w:rsid w:val="004570E7"/>
    <w:rsid w:val="00457216"/>
    <w:rsid w:val="00457536"/>
    <w:rsid w:val="0046005D"/>
    <w:rsid w:val="00461E1C"/>
    <w:rsid w:val="00461E4B"/>
    <w:rsid w:val="00462870"/>
    <w:rsid w:val="004630CF"/>
    <w:rsid w:val="00463117"/>
    <w:rsid w:val="004634C9"/>
    <w:rsid w:val="00464377"/>
    <w:rsid w:val="0046466D"/>
    <w:rsid w:val="00465D86"/>
    <w:rsid w:val="00466380"/>
    <w:rsid w:val="0046669F"/>
    <w:rsid w:val="004669B3"/>
    <w:rsid w:val="0046752A"/>
    <w:rsid w:val="00467AD7"/>
    <w:rsid w:val="004700FE"/>
    <w:rsid w:val="00470364"/>
    <w:rsid w:val="004703AE"/>
    <w:rsid w:val="00470BEB"/>
    <w:rsid w:val="00471E33"/>
    <w:rsid w:val="00471E87"/>
    <w:rsid w:val="00473E10"/>
    <w:rsid w:val="00474B86"/>
    <w:rsid w:val="004752BF"/>
    <w:rsid w:val="004754F9"/>
    <w:rsid w:val="00475D67"/>
    <w:rsid w:val="00475FD8"/>
    <w:rsid w:val="00476396"/>
    <w:rsid w:val="004766B0"/>
    <w:rsid w:val="0047733E"/>
    <w:rsid w:val="004778EB"/>
    <w:rsid w:val="00480180"/>
    <w:rsid w:val="00480EA5"/>
    <w:rsid w:val="004816B2"/>
    <w:rsid w:val="004823E9"/>
    <w:rsid w:val="00482D13"/>
    <w:rsid w:val="0048352A"/>
    <w:rsid w:val="0048405E"/>
    <w:rsid w:val="004847AB"/>
    <w:rsid w:val="004855FE"/>
    <w:rsid w:val="00485FB1"/>
    <w:rsid w:val="00486C2A"/>
    <w:rsid w:val="00487B5C"/>
    <w:rsid w:val="004913D2"/>
    <w:rsid w:val="00491843"/>
    <w:rsid w:val="00491B02"/>
    <w:rsid w:val="00493DC6"/>
    <w:rsid w:val="00496A69"/>
    <w:rsid w:val="004977A9"/>
    <w:rsid w:val="004A05C1"/>
    <w:rsid w:val="004A0613"/>
    <w:rsid w:val="004A11E7"/>
    <w:rsid w:val="004A1AC8"/>
    <w:rsid w:val="004A2224"/>
    <w:rsid w:val="004A337D"/>
    <w:rsid w:val="004A3683"/>
    <w:rsid w:val="004A6CA4"/>
    <w:rsid w:val="004A7BDA"/>
    <w:rsid w:val="004A7D04"/>
    <w:rsid w:val="004A7DF2"/>
    <w:rsid w:val="004A7EE3"/>
    <w:rsid w:val="004A7F7F"/>
    <w:rsid w:val="004B019E"/>
    <w:rsid w:val="004B0AA3"/>
    <w:rsid w:val="004B0CC1"/>
    <w:rsid w:val="004B1226"/>
    <w:rsid w:val="004B1278"/>
    <w:rsid w:val="004B1316"/>
    <w:rsid w:val="004B1511"/>
    <w:rsid w:val="004B1A87"/>
    <w:rsid w:val="004B337C"/>
    <w:rsid w:val="004B49D9"/>
    <w:rsid w:val="004B4EFE"/>
    <w:rsid w:val="004B5519"/>
    <w:rsid w:val="004B6173"/>
    <w:rsid w:val="004B7348"/>
    <w:rsid w:val="004B7CF8"/>
    <w:rsid w:val="004B7DAD"/>
    <w:rsid w:val="004C1E6A"/>
    <w:rsid w:val="004C24FE"/>
    <w:rsid w:val="004C2DF6"/>
    <w:rsid w:val="004C2FA5"/>
    <w:rsid w:val="004C410B"/>
    <w:rsid w:val="004C4F19"/>
    <w:rsid w:val="004C6426"/>
    <w:rsid w:val="004C7684"/>
    <w:rsid w:val="004D01E6"/>
    <w:rsid w:val="004D0238"/>
    <w:rsid w:val="004D02E7"/>
    <w:rsid w:val="004D0A73"/>
    <w:rsid w:val="004D0E1C"/>
    <w:rsid w:val="004D0FD5"/>
    <w:rsid w:val="004D177D"/>
    <w:rsid w:val="004D1F36"/>
    <w:rsid w:val="004D28E1"/>
    <w:rsid w:val="004D3862"/>
    <w:rsid w:val="004D421D"/>
    <w:rsid w:val="004D53A6"/>
    <w:rsid w:val="004D5940"/>
    <w:rsid w:val="004D620D"/>
    <w:rsid w:val="004D75D7"/>
    <w:rsid w:val="004E00F5"/>
    <w:rsid w:val="004E051A"/>
    <w:rsid w:val="004E1A0C"/>
    <w:rsid w:val="004E27A4"/>
    <w:rsid w:val="004E30EF"/>
    <w:rsid w:val="004E3121"/>
    <w:rsid w:val="004E335D"/>
    <w:rsid w:val="004E3D34"/>
    <w:rsid w:val="004E4031"/>
    <w:rsid w:val="004E4764"/>
    <w:rsid w:val="004E4EEC"/>
    <w:rsid w:val="004E5318"/>
    <w:rsid w:val="004E5B88"/>
    <w:rsid w:val="004E5EE6"/>
    <w:rsid w:val="004E6469"/>
    <w:rsid w:val="004E6A06"/>
    <w:rsid w:val="004E6B1A"/>
    <w:rsid w:val="004E6F79"/>
    <w:rsid w:val="004F0CA0"/>
    <w:rsid w:val="004F1466"/>
    <w:rsid w:val="004F14B3"/>
    <w:rsid w:val="004F23F2"/>
    <w:rsid w:val="004F3AAA"/>
    <w:rsid w:val="004F3DEC"/>
    <w:rsid w:val="004F419E"/>
    <w:rsid w:val="004F436D"/>
    <w:rsid w:val="004F4838"/>
    <w:rsid w:val="004F49C0"/>
    <w:rsid w:val="004F4C4A"/>
    <w:rsid w:val="00500901"/>
    <w:rsid w:val="00502A7B"/>
    <w:rsid w:val="00505903"/>
    <w:rsid w:val="0050689D"/>
    <w:rsid w:val="005076AE"/>
    <w:rsid w:val="00507941"/>
    <w:rsid w:val="00507B51"/>
    <w:rsid w:val="00507D8B"/>
    <w:rsid w:val="00510E80"/>
    <w:rsid w:val="00511303"/>
    <w:rsid w:val="0051157C"/>
    <w:rsid w:val="005121AB"/>
    <w:rsid w:val="00512FFA"/>
    <w:rsid w:val="005133BE"/>
    <w:rsid w:val="005151D0"/>
    <w:rsid w:val="005156D8"/>
    <w:rsid w:val="0051682D"/>
    <w:rsid w:val="005172C8"/>
    <w:rsid w:val="005208A7"/>
    <w:rsid w:val="00521433"/>
    <w:rsid w:val="0052181E"/>
    <w:rsid w:val="00522716"/>
    <w:rsid w:val="00522E05"/>
    <w:rsid w:val="005244A1"/>
    <w:rsid w:val="0052484D"/>
    <w:rsid w:val="00524907"/>
    <w:rsid w:val="00525307"/>
    <w:rsid w:val="00527D68"/>
    <w:rsid w:val="00530FD2"/>
    <w:rsid w:val="0053222E"/>
    <w:rsid w:val="00532E57"/>
    <w:rsid w:val="0053300F"/>
    <w:rsid w:val="00533F8D"/>
    <w:rsid w:val="0053421A"/>
    <w:rsid w:val="00535988"/>
    <w:rsid w:val="00536262"/>
    <w:rsid w:val="00536AC9"/>
    <w:rsid w:val="005407A9"/>
    <w:rsid w:val="00540980"/>
    <w:rsid w:val="00541183"/>
    <w:rsid w:val="00541C5C"/>
    <w:rsid w:val="005422A8"/>
    <w:rsid w:val="00544596"/>
    <w:rsid w:val="005448DC"/>
    <w:rsid w:val="00544A5F"/>
    <w:rsid w:val="00544DCD"/>
    <w:rsid w:val="00544EB4"/>
    <w:rsid w:val="00545EA6"/>
    <w:rsid w:val="0054638F"/>
    <w:rsid w:val="0055009C"/>
    <w:rsid w:val="00550989"/>
    <w:rsid w:val="00550AAB"/>
    <w:rsid w:val="00552199"/>
    <w:rsid w:val="00552D10"/>
    <w:rsid w:val="005569E1"/>
    <w:rsid w:val="00560AA7"/>
    <w:rsid w:val="00561043"/>
    <w:rsid w:val="00561123"/>
    <w:rsid w:val="005617CF"/>
    <w:rsid w:val="00561D59"/>
    <w:rsid w:val="00562F51"/>
    <w:rsid w:val="0056332C"/>
    <w:rsid w:val="0056386A"/>
    <w:rsid w:val="00563DAA"/>
    <w:rsid w:val="00563F4F"/>
    <w:rsid w:val="0056409D"/>
    <w:rsid w:val="005643CC"/>
    <w:rsid w:val="0056442E"/>
    <w:rsid w:val="00566B91"/>
    <w:rsid w:val="0056702D"/>
    <w:rsid w:val="00567BAF"/>
    <w:rsid w:val="00570CC2"/>
    <w:rsid w:val="0057147B"/>
    <w:rsid w:val="005717A9"/>
    <w:rsid w:val="005722B6"/>
    <w:rsid w:val="00573ED8"/>
    <w:rsid w:val="005742A0"/>
    <w:rsid w:val="0057517D"/>
    <w:rsid w:val="005761B4"/>
    <w:rsid w:val="00577910"/>
    <w:rsid w:val="00580647"/>
    <w:rsid w:val="005807CE"/>
    <w:rsid w:val="00580C86"/>
    <w:rsid w:val="00580E46"/>
    <w:rsid w:val="005817EE"/>
    <w:rsid w:val="00581920"/>
    <w:rsid w:val="005820B7"/>
    <w:rsid w:val="00583403"/>
    <w:rsid w:val="00583856"/>
    <w:rsid w:val="00583CB0"/>
    <w:rsid w:val="00584F9C"/>
    <w:rsid w:val="00585149"/>
    <w:rsid w:val="005854EF"/>
    <w:rsid w:val="00586310"/>
    <w:rsid w:val="00586F21"/>
    <w:rsid w:val="005871AF"/>
    <w:rsid w:val="0058770C"/>
    <w:rsid w:val="005878F4"/>
    <w:rsid w:val="00590ADC"/>
    <w:rsid w:val="00591085"/>
    <w:rsid w:val="00591C4A"/>
    <w:rsid w:val="00592091"/>
    <w:rsid w:val="0059228C"/>
    <w:rsid w:val="005924BA"/>
    <w:rsid w:val="00592F7C"/>
    <w:rsid w:val="0059357D"/>
    <w:rsid w:val="00593BA9"/>
    <w:rsid w:val="00594BFA"/>
    <w:rsid w:val="00594DE0"/>
    <w:rsid w:val="00595722"/>
    <w:rsid w:val="00596435"/>
    <w:rsid w:val="00597CF5"/>
    <w:rsid w:val="00597E1D"/>
    <w:rsid w:val="005A0C4B"/>
    <w:rsid w:val="005A2AD3"/>
    <w:rsid w:val="005A4ECF"/>
    <w:rsid w:val="005A4FF5"/>
    <w:rsid w:val="005A5CB3"/>
    <w:rsid w:val="005A5ED6"/>
    <w:rsid w:val="005A6BB5"/>
    <w:rsid w:val="005B0A64"/>
    <w:rsid w:val="005B1442"/>
    <w:rsid w:val="005B160D"/>
    <w:rsid w:val="005B17BE"/>
    <w:rsid w:val="005B2786"/>
    <w:rsid w:val="005B33C7"/>
    <w:rsid w:val="005B5BD4"/>
    <w:rsid w:val="005B61E8"/>
    <w:rsid w:val="005B7103"/>
    <w:rsid w:val="005B7E7E"/>
    <w:rsid w:val="005C22CF"/>
    <w:rsid w:val="005C35C3"/>
    <w:rsid w:val="005C3C08"/>
    <w:rsid w:val="005C4238"/>
    <w:rsid w:val="005C4BFD"/>
    <w:rsid w:val="005C4C7A"/>
    <w:rsid w:val="005C64E6"/>
    <w:rsid w:val="005C67DA"/>
    <w:rsid w:val="005C6816"/>
    <w:rsid w:val="005C6965"/>
    <w:rsid w:val="005D1044"/>
    <w:rsid w:val="005D121D"/>
    <w:rsid w:val="005D13DB"/>
    <w:rsid w:val="005D2675"/>
    <w:rsid w:val="005D2C7E"/>
    <w:rsid w:val="005D3528"/>
    <w:rsid w:val="005D3ACF"/>
    <w:rsid w:val="005D44A6"/>
    <w:rsid w:val="005D64EA"/>
    <w:rsid w:val="005D6C24"/>
    <w:rsid w:val="005D71EE"/>
    <w:rsid w:val="005D76B8"/>
    <w:rsid w:val="005D7919"/>
    <w:rsid w:val="005D7C4A"/>
    <w:rsid w:val="005E1EBC"/>
    <w:rsid w:val="005E1EF0"/>
    <w:rsid w:val="005E2922"/>
    <w:rsid w:val="005E2E79"/>
    <w:rsid w:val="005E30DE"/>
    <w:rsid w:val="005E336F"/>
    <w:rsid w:val="005E467D"/>
    <w:rsid w:val="005E4E8B"/>
    <w:rsid w:val="005E57BD"/>
    <w:rsid w:val="005E5C5F"/>
    <w:rsid w:val="005E64C6"/>
    <w:rsid w:val="005E6C26"/>
    <w:rsid w:val="005E7C01"/>
    <w:rsid w:val="005F0AF2"/>
    <w:rsid w:val="005F12E8"/>
    <w:rsid w:val="005F1962"/>
    <w:rsid w:val="005F19F2"/>
    <w:rsid w:val="005F4053"/>
    <w:rsid w:val="005F42EC"/>
    <w:rsid w:val="005F47AC"/>
    <w:rsid w:val="005F4B6A"/>
    <w:rsid w:val="005F4C31"/>
    <w:rsid w:val="005F50D9"/>
    <w:rsid w:val="005F6B9E"/>
    <w:rsid w:val="005F76D6"/>
    <w:rsid w:val="0060051E"/>
    <w:rsid w:val="0060129F"/>
    <w:rsid w:val="00601966"/>
    <w:rsid w:val="00601AED"/>
    <w:rsid w:val="00602297"/>
    <w:rsid w:val="006022E3"/>
    <w:rsid w:val="0060314F"/>
    <w:rsid w:val="00606DC9"/>
    <w:rsid w:val="00607395"/>
    <w:rsid w:val="0061280F"/>
    <w:rsid w:val="00612B79"/>
    <w:rsid w:val="00612BE0"/>
    <w:rsid w:val="006137D7"/>
    <w:rsid w:val="00614034"/>
    <w:rsid w:val="0061450D"/>
    <w:rsid w:val="00614D0C"/>
    <w:rsid w:val="006160A9"/>
    <w:rsid w:val="00616A36"/>
    <w:rsid w:val="00617488"/>
    <w:rsid w:val="006175AA"/>
    <w:rsid w:val="00620792"/>
    <w:rsid w:val="00621AA0"/>
    <w:rsid w:val="00621B17"/>
    <w:rsid w:val="00621E89"/>
    <w:rsid w:val="006223EC"/>
    <w:rsid w:val="0062288A"/>
    <w:rsid w:val="006230A3"/>
    <w:rsid w:val="0062494E"/>
    <w:rsid w:val="00625EAC"/>
    <w:rsid w:val="00625F63"/>
    <w:rsid w:val="00630FA0"/>
    <w:rsid w:val="0063188A"/>
    <w:rsid w:val="00631FF7"/>
    <w:rsid w:val="00632642"/>
    <w:rsid w:val="00633568"/>
    <w:rsid w:val="00633668"/>
    <w:rsid w:val="00633AAA"/>
    <w:rsid w:val="006365DA"/>
    <w:rsid w:val="0063745E"/>
    <w:rsid w:val="00637692"/>
    <w:rsid w:val="00637BA0"/>
    <w:rsid w:val="00641198"/>
    <w:rsid w:val="00641BF7"/>
    <w:rsid w:val="00642BD4"/>
    <w:rsid w:val="00643139"/>
    <w:rsid w:val="006439CE"/>
    <w:rsid w:val="00643DEC"/>
    <w:rsid w:val="0064448C"/>
    <w:rsid w:val="006451C1"/>
    <w:rsid w:val="00646794"/>
    <w:rsid w:val="006478C2"/>
    <w:rsid w:val="00647990"/>
    <w:rsid w:val="00651D3A"/>
    <w:rsid w:val="006527F1"/>
    <w:rsid w:val="00652BC1"/>
    <w:rsid w:val="0065372C"/>
    <w:rsid w:val="00653B2A"/>
    <w:rsid w:val="00653F7C"/>
    <w:rsid w:val="00654B6F"/>
    <w:rsid w:val="006553DD"/>
    <w:rsid w:val="006554CE"/>
    <w:rsid w:val="00656422"/>
    <w:rsid w:val="00661579"/>
    <w:rsid w:val="00662012"/>
    <w:rsid w:val="0066217B"/>
    <w:rsid w:val="00664120"/>
    <w:rsid w:val="0066499C"/>
    <w:rsid w:val="00664A17"/>
    <w:rsid w:val="00665091"/>
    <w:rsid w:val="006652D9"/>
    <w:rsid w:val="006662BA"/>
    <w:rsid w:val="00666730"/>
    <w:rsid w:val="00666AAC"/>
    <w:rsid w:val="006676DE"/>
    <w:rsid w:val="00670766"/>
    <w:rsid w:val="00672161"/>
    <w:rsid w:val="00672B85"/>
    <w:rsid w:val="00673306"/>
    <w:rsid w:val="00673D33"/>
    <w:rsid w:val="006751F9"/>
    <w:rsid w:val="006755C2"/>
    <w:rsid w:val="00675E09"/>
    <w:rsid w:val="00675E97"/>
    <w:rsid w:val="00677EF2"/>
    <w:rsid w:val="00680436"/>
    <w:rsid w:val="00680C93"/>
    <w:rsid w:val="00681380"/>
    <w:rsid w:val="00686814"/>
    <w:rsid w:val="00687131"/>
    <w:rsid w:val="006875C0"/>
    <w:rsid w:val="006901FA"/>
    <w:rsid w:val="00691023"/>
    <w:rsid w:val="00691440"/>
    <w:rsid w:val="00692565"/>
    <w:rsid w:val="00692648"/>
    <w:rsid w:val="006930A9"/>
    <w:rsid w:val="00693471"/>
    <w:rsid w:val="00695FF4"/>
    <w:rsid w:val="006960B2"/>
    <w:rsid w:val="00696496"/>
    <w:rsid w:val="006971CF"/>
    <w:rsid w:val="00697403"/>
    <w:rsid w:val="00697B71"/>
    <w:rsid w:val="00697E86"/>
    <w:rsid w:val="006A087F"/>
    <w:rsid w:val="006A0DD5"/>
    <w:rsid w:val="006A0E84"/>
    <w:rsid w:val="006A1F4E"/>
    <w:rsid w:val="006A1F52"/>
    <w:rsid w:val="006A3BFD"/>
    <w:rsid w:val="006A45D8"/>
    <w:rsid w:val="006A5515"/>
    <w:rsid w:val="006A5A52"/>
    <w:rsid w:val="006A6CCC"/>
    <w:rsid w:val="006A7ED6"/>
    <w:rsid w:val="006B0E12"/>
    <w:rsid w:val="006B403F"/>
    <w:rsid w:val="006B44F2"/>
    <w:rsid w:val="006B45B3"/>
    <w:rsid w:val="006B4758"/>
    <w:rsid w:val="006B64DA"/>
    <w:rsid w:val="006B668C"/>
    <w:rsid w:val="006B7D10"/>
    <w:rsid w:val="006B7DD8"/>
    <w:rsid w:val="006B7F33"/>
    <w:rsid w:val="006C1A85"/>
    <w:rsid w:val="006C24D5"/>
    <w:rsid w:val="006C2569"/>
    <w:rsid w:val="006C30CC"/>
    <w:rsid w:val="006C3DA3"/>
    <w:rsid w:val="006C5B66"/>
    <w:rsid w:val="006C71EB"/>
    <w:rsid w:val="006C7831"/>
    <w:rsid w:val="006C78D4"/>
    <w:rsid w:val="006C7E5E"/>
    <w:rsid w:val="006D0B1E"/>
    <w:rsid w:val="006D0C30"/>
    <w:rsid w:val="006D2094"/>
    <w:rsid w:val="006D2967"/>
    <w:rsid w:val="006D2D8C"/>
    <w:rsid w:val="006D3B9D"/>
    <w:rsid w:val="006D4FF9"/>
    <w:rsid w:val="006D503F"/>
    <w:rsid w:val="006D520E"/>
    <w:rsid w:val="006D541E"/>
    <w:rsid w:val="006D7A4E"/>
    <w:rsid w:val="006E0466"/>
    <w:rsid w:val="006E0B99"/>
    <w:rsid w:val="006E1001"/>
    <w:rsid w:val="006E1776"/>
    <w:rsid w:val="006E22B3"/>
    <w:rsid w:val="006E38CF"/>
    <w:rsid w:val="006E4F1C"/>
    <w:rsid w:val="006E5676"/>
    <w:rsid w:val="006E57F6"/>
    <w:rsid w:val="006E64A6"/>
    <w:rsid w:val="006E69A1"/>
    <w:rsid w:val="006F030B"/>
    <w:rsid w:val="006F0799"/>
    <w:rsid w:val="006F107C"/>
    <w:rsid w:val="006F2785"/>
    <w:rsid w:val="006F2DED"/>
    <w:rsid w:val="006F55F1"/>
    <w:rsid w:val="006F5E5D"/>
    <w:rsid w:val="006F722B"/>
    <w:rsid w:val="007011C2"/>
    <w:rsid w:val="00703D40"/>
    <w:rsid w:val="007078FB"/>
    <w:rsid w:val="00710013"/>
    <w:rsid w:val="0071064C"/>
    <w:rsid w:val="007110B9"/>
    <w:rsid w:val="0071154D"/>
    <w:rsid w:val="00712F47"/>
    <w:rsid w:val="00713CE1"/>
    <w:rsid w:val="007167A3"/>
    <w:rsid w:val="0071758A"/>
    <w:rsid w:val="00721DF1"/>
    <w:rsid w:val="00722DD2"/>
    <w:rsid w:val="00722FE9"/>
    <w:rsid w:val="00723024"/>
    <w:rsid w:val="00723AA6"/>
    <w:rsid w:val="00730C2D"/>
    <w:rsid w:val="007316E6"/>
    <w:rsid w:val="0073245A"/>
    <w:rsid w:val="007329F8"/>
    <w:rsid w:val="00732E83"/>
    <w:rsid w:val="007330F0"/>
    <w:rsid w:val="007342FE"/>
    <w:rsid w:val="007351EE"/>
    <w:rsid w:val="00735404"/>
    <w:rsid w:val="00735AB9"/>
    <w:rsid w:val="00736D96"/>
    <w:rsid w:val="00743AF0"/>
    <w:rsid w:val="00743D71"/>
    <w:rsid w:val="00744C83"/>
    <w:rsid w:val="007450F7"/>
    <w:rsid w:val="007456C0"/>
    <w:rsid w:val="00745D66"/>
    <w:rsid w:val="0074622C"/>
    <w:rsid w:val="00746A46"/>
    <w:rsid w:val="00747345"/>
    <w:rsid w:val="00747584"/>
    <w:rsid w:val="007503F1"/>
    <w:rsid w:val="00750948"/>
    <w:rsid w:val="0075094D"/>
    <w:rsid w:val="00750D40"/>
    <w:rsid w:val="007513B4"/>
    <w:rsid w:val="00751858"/>
    <w:rsid w:val="00752D23"/>
    <w:rsid w:val="007538E9"/>
    <w:rsid w:val="0075417F"/>
    <w:rsid w:val="00754663"/>
    <w:rsid w:val="007552DA"/>
    <w:rsid w:val="00755DA5"/>
    <w:rsid w:val="00756A54"/>
    <w:rsid w:val="007609C6"/>
    <w:rsid w:val="00762707"/>
    <w:rsid w:val="007627A9"/>
    <w:rsid w:val="007631BE"/>
    <w:rsid w:val="007632BD"/>
    <w:rsid w:val="00763409"/>
    <w:rsid w:val="00764250"/>
    <w:rsid w:val="00764CA5"/>
    <w:rsid w:val="007650CA"/>
    <w:rsid w:val="00765A79"/>
    <w:rsid w:val="00765C5C"/>
    <w:rsid w:val="00766657"/>
    <w:rsid w:val="0076760C"/>
    <w:rsid w:val="00767DF2"/>
    <w:rsid w:val="0077043B"/>
    <w:rsid w:val="007718EA"/>
    <w:rsid w:val="00771E63"/>
    <w:rsid w:val="00772813"/>
    <w:rsid w:val="00773BF2"/>
    <w:rsid w:val="00773F3F"/>
    <w:rsid w:val="007751CD"/>
    <w:rsid w:val="0077689B"/>
    <w:rsid w:val="00780891"/>
    <w:rsid w:val="00781674"/>
    <w:rsid w:val="007817D1"/>
    <w:rsid w:val="00781A9D"/>
    <w:rsid w:val="00781C36"/>
    <w:rsid w:val="007825D4"/>
    <w:rsid w:val="00782F81"/>
    <w:rsid w:val="00784B45"/>
    <w:rsid w:val="00785410"/>
    <w:rsid w:val="007866B0"/>
    <w:rsid w:val="00786FA2"/>
    <w:rsid w:val="00787567"/>
    <w:rsid w:val="007875CE"/>
    <w:rsid w:val="00787635"/>
    <w:rsid w:val="0078787E"/>
    <w:rsid w:val="00787989"/>
    <w:rsid w:val="00790878"/>
    <w:rsid w:val="0079194C"/>
    <w:rsid w:val="00791CE6"/>
    <w:rsid w:val="007927AD"/>
    <w:rsid w:val="00792894"/>
    <w:rsid w:val="00792CC8"/>
    <w:rsid w:val="00792FB6"/>
    <w:rsid w:val="00793BEE"/>
    <w:rsid w:val="007945B0"/>
    <w:rsid w:val="00794BCA"/>
    <w:rsid w:val="0079596D"/>
    <w:rsid w:val="007965C5"/>
    <w:rsid w:val="00796C69"/>
    <w:rsid w:val="00796DB4"/>
    <w:rsid w:val="007971D1"/>
    <w:rsid w:val="0079736C"/>
    <w:rsid w:val="00797794"/>
    <w:rsid w:val="007A07BA"/>
    <w:rsid w:val="007A15C6"/>
    <w:rsid w:val="007A2A2B"/>
    <w:rsid w:val="007A3533"/>
    <w:rsid w:val="007A6689"/>
    <w:rsid w:val="007A672B"/>
    <w:rsid w:val="007B0F4C"/>
    <w:rsid w:val="007B27C9"/>
    <w:rsid w:val="007B3208"/>
    <w:rsid w:val="007B3A46"/>
    <w:rsid w:val="007B4559"/>
    <w:rsid w:val="007B47BC"/>
    <w:rsid w:val="007B4A03"/>
    <w:rsid w:val="007B6C9C"/>
    <w:rsid w:val="007B6D44"/>
    <w:rsid w:val="007C0623"/>
    <w:rsid w:val="007C08FC"/>
    <w:rsid w:val="007C0C15"/>
    <w:rsid w:val="007C0CB2"/>
    <w:rsid w:val="007C0D02"/>
    <w:rsid w:val="007C14C1"/>
    <w:rsid w:val="007C1B59"/>
    <w:rsid w:val="007C1CF1"/>
    <w:rsid w:val="007C22A1"/>
    <w:rsid w:val="007C35EA"/>
    <w:rsid w:val="007C435C"/>
    <w:rsid w:val="007C51DA"/>
    <w:rsid w:val="007C562E"/>
    <w:rsid w:val="007C64C4"/>
    <w:rsid w:val="007C68C8"/>
    <w:rsid w:val="007C6921"/>
    <w:rsid w:val="007C7676"/>
    <w:rsid w:val="007C7B4D"/>
    <w:rsid w:val="007D1629"/>
    <w:rsid w:val="007D1E62"/>
    <w:rsid w:val="007D2235"/>
    <w:rsid w:val="007D2AC8"/>
    <w:rsid w:val="007D2E3B"/>
    <w:rsid w:val="007D51B8"/>
    <w:rsid w:val="007D6F42"/>
    <w:rsid w:val="007D75C3"/>
    <w:rsid w:val="007D75CF"/>
    <w:rsid w:val="007E0087"/>
    <w:rsid w:val="007E1603"/>
    <w:rsid w:val="007E1614"/>
    <w:rsid w:val="007E344A"/>
    <w:rsid w:val="007E3CB5"/>
    <w:rsid w:val="007E417C"/>
    <w:rsid w:val="007E4829"/>
    <w:rsid w:val="007E4A52"/>
    <w:rsid w:val="007E527E"/>
    <w:rsid w:val="007E6077"/>
    <w:rsid w:val="007E61B6"/>
    <w:rsid w:val="007E703C"/>
    <w:rsid w:val="007E7598"/>
    <w:rsid w:val="007F1A4E"/>
    <w:rsid w:val="007F20D8"/>
    <w:rsid w:val="007F213C"/>
    <w:rsid w:val="007F2CAA"/>
    <w:rsid w:val="007F2E6E"/>
    <w:rsid w:val="007F330A"/>
    <w:rsid w:val="007F3CA4"/>
    <w:rsid w:val="007F4119"/>
    <w:rsid w:val="007F4575"/>
    <w:rsid w:val="007F4ABA"/>
    <w:rsid w:val="007F4DB8"/>
    <w:rsid w:val="007F51AA"/>
    <w:rsid w:val="007F51D0"/>
    <w:rsid w:val="007F5FCE"/>
    <w:rsid w:val="007F60BC"/>
    <w:rsid w:val="007F6362"/>
    <w:rsid w:val="007F6FE4"/>
    <w:rsid w:val="0080075A"/>
    <w:rsid w:val="008019A9"/>
    <w:rsid w:val="00801C4E"/>
    <w:rsid w:val="0080221E"/>
    <w:rsid w:val="008036BA"/>
    <w:rsid w:val="0080370A"/>
    <w:rsid w:val="00803827"/>
    <w:rsid w:val="008055A6"/>
    <w:rsid w:val="008059B1"/>
    <w:rsid w:val="008079DA"/>
    <w:rsid w:val="00810A27"/>
    <w:rsid w:val="00810AC2"/>
    <w:rsid w:val="00810F92"/>
    <w:rsid w:val="00811478"/>
    <w:rsid w:val="00811886"/>
    <w:rsid w:val="00812340"/>
    <w:rsid w:val="00812E2D"/>
    <w:rsid w:val="00813BAF"/>
    <w:rsid w:val="00813BB9"/>
    <w:rsid w:val="00814778"/>
    <w:rsid w:val="00814920"/>
    <w:rsid w:val="008149E8"/>
    <w:rsid w:val="00816377"/>
    <w:rsid w:val="00817DC0"/>
    <w:rsid w:val="00820A37"/>
    <w:rsid w:val="00821E82"/>
    <w:rsid w:val="00822EAF"/>
    <w:rsid w:val="00823689"/>
    <w:rsid w:val="008241F6"/>
    <w:rsid w:val="0082420F"/>
    <w:rsid w:val="00824737"/>
    <w:rsid w:val="008247DD"/>
    <w:rsid w:val="00824C43"/>
    <w:rsid w:val="00824D6A"/>
    <w:rsid w:val="00824E72"/>
    <w:rsid w:val="00825040"/>
    <w:rsid w:val="008265EF"/>
    <w:rsid w:val="00826E52"/>
    <w:rsid w:val="00830056"/>
    <w:rsid w:val="00830F09"/>
    <w:rsid w:val="0083189F"/>
    <w:rsid w:val="00831971"/>
    <w:rsid w:val="008321E7"/>
    <w:rsid w:val="0083273F"/>
    <w:rsid w:val="00832B0F"/>
    <w:rsid w:val="008347E6"/>
    <w:rsid w:val="00834B09"/>
    <w:rsid w:val="00836A15"/>
    <w:rsid w:val="00836D14"/>
    <w:rsid w:val="008401BC"/>
    <w:rsid w:val="0084032B"/>
    <w:rsid w:val="0084152A"/>
    <w:rsid w:val="0084167E"/>
    <w:rsid w:val="00841AA2"/>
    <w:rsid w:val="00842517"/>
    <w:rsid w:val="0084285F"/>
    <w:rsid w:val="0084295C"/>
    <w:rsid w:val="00842F55"/>
    <w:rsid w:val="008447D1"/>
    <w:rsid w:val="008451F3"/>
    <w:rsid w:val="00845C09"/>
    <w:rsid w:val="00851885"/>
    <w:rsid w:val="00852A27"/>
    <w:rsid w:val="00853C00"/>
    <w:rsid w:val="00854FC5"/>
    <w:rsid w:val="008552C9"/>
    <w:rsid w:val="00856E2E"/>
    <w:rsid w:val="0086473F"/>
    <w:rsid w:val="0086553B"/>
    <w:rsid w:val="008658EB"/>
    <w:rsid w:val="008673DE"/>
    <w:rsid w:val="0087059D"/>
    <w:rsid w:val="0087133E"/>
    <w:rsid w:val="00872F66"/>
    <w:rsid w:val="008745B1"/>
    <w:rsid w:val="00881422"/>
    <w:rsid w:val="00882CCA"/>
    <w:rsid w:val="00882E84"/>
    <w:rsid w:val="0088381E"/>
    <w:rsid w:val="00883F38"/>
    <w:rsid w:val="00884508"/>
    <w:rsid w:val="008854E2"/>
    <w:rsid w:val="00886B3C"/>
    <w:rsid w:val="00886E5B"/>
    <w:rsid w:val="00887B58"/>
    <w:rsid w:val="00890404"/>
    <w:rsid w:val="00890B14"/>
    <w:rsid w:val="00891427"/>
    <w:rsid w:val="0089164F"/>
    <w:rsid w:val="00891926"/>
    <w:rsid w:val="00891E67"/>
    <w:rsid w:val="00892143"/>
    <w:rsid w:val="008A19EB"/>
    <w:rsid w:val="008A1AC4"/>
    <w:rsid w:val="008A2C24"/>
    <w:rsid w:val="008A31DB"/>
    <w:rsid w:val="008A5288"/>
    <w:rsid w:val="008A5565"/>
    <w:rsid w:val="008A623F"/>
    <w:rsid w:val="008A67D2"/>
    <w:rsid w:val="008B1430"/>
    <w:rsid w:val="008B1EFC"/>
    <w:rsid w:val="008B275E"/>
    <w:rsid w:val="008B2A6E"/>
    <w:rsid w:val="008B2A7B"/>
    <w:rsid w:val="008B44E9"/>
    <w:rsid w:val="008B5C49"/>
    <w:rsid w:val="008B7FF4"/>
    <w:rsid w:val="008C0772"/>
    <w:rsid w:val="008C0C7F"/>
    <w:rsid w:val="008C0FF6"/>
    <w:rsid w:val="008C10A7"/>
    <w:rsid w:val="008C170E"/>
    <w:rsid w:val="008C1CAF"/>
    <w:rsid w:val="008C241F"/>
    <w:rsid w:val="008C2C53"/>
    <w:rsid w:val="008C5436"/>
    <w:rsid w:val="008C5F10"/>
    <w:rsid w:val="008C6346"/>
    <w:rsid w:val="008C6561"/>
    <w:rsid w:val="008C6A06"/>
    <w:rsid w:val="008C739F"/>
    <w:rsid w:val="008C75B7"/>
    <w:rsid w:val="008D07B1"/>
    <w:rsid w:val="008D07FF"/>
    <w:rsid w:val="008D126E"/>
    <w:rsid w:val="008D1F6E"/>
    <w:rsid w:val="008D22C1"/>
    <w:rsid w:val="008D26A2"/>
    <w:rsid w:val="008D2722"/>
    <w:rsid w:val="008D3B9B"/>
    <w:rsid w:val="008D470C"/>
    <w:rsid w:val="008D4720"/>
    <w:rsid w:val="008D5509"/>
    <w:rsid w:val="008D58E8"/>
    <w:rsid w:val="008D5FB5"/>
    <w:rsid w:val="008D6D00"/>
    <w:rsid w:val="008D6F87"/>
    <w:rsid w:val="008E0611"/>
    <w:rsid w:val="008E1D0E"/>
    <w:rsid w:val="008E39C0"/>
    <w:rsid w:val="008E59AD"/>
    <w:rsid w:val="008E6358"/>
    <w:rsid w:val="008E65B1"/>
    <w:rsid w:val="008E79AF"/>
    <w:rsid w:val="008E7C33"/>
    <w:rsid w:val="008F139E"/>
    <w:rsid w:val="008F1AB4"/>
    <w:rsid w:val="008F1C87"/>
    <w:rsid w:val="008F24DA"/>
    <w:rsid w:val="008F2F1F"/>
    <w:rsid w:val="008F40D4"/>
    <w:rsid w:val="008F51E0"/>
    <w:rsid w:val="008F5B68"/>
    <w:rsid w:val="008F5C75"/>
    <w:rsid w:val="008F6470"/>
    <w:rsid w:val="008F6A2A"/>
    <w:rsid w:val="008F7995"/>
    <w:rsid w:val="00900200"/>
    <w:rsid w:val="009022D0"/>
    <w:rsid w:val="00902F87"/>
    <w:rsid w:val="00903411"/>
    <w:rsid w:val="0090389E"/>
    <w:rsid w:val="00904990"/>
    <w:rsid w:val="009068CA"/>
    <w:rsid w:val="00907534"/>
    <w:rsid w:val="00911343"/>
    <w:rsid w:val="00911E4A"/>
    <w:rsid w:val="0091313E"/>
    <w:rsid w:val="00913CC5"/>
    <w:rsid w:val="00913FE4"/>
    <w:rsid w:val="009147CE"/>
    <w:rsid w:val="00914FF6"/>
    <w:rsid w:val="0091522F"/>
    <w:rsid w:val="009155A1"/>
    <w:rsid w:val="00916604"/>
    <w:rsid w:val="00916818"/>
    <w:rsid w:val="00917195"/>
    <w:rsid w:val="00917BFB"/>
    <w:rsid w:val="00921DCE"/>
    <w:rsid w:val="00922850"/>
    <w:rsid w:val="00922A75"/>
    <w:rsid w:val="009238F0"/>
    <w:rsid w:val="00924C57"/>
    <w:rsid w:val="00924D78"/>
    <w:rsid w:val="00925C89"/>
    <w:rsid w:val="00926037"/>
    <w:rsid w:val="00926272"/>
    <w:rsid w:val="00926991"/>
    <w:rsid w:val="0092778A"/>
    <w:rsid w:val="0092796F"/>
    <w:rsid w:val="00927D68"/>
    <w:rsid w:val="00930C99"/>
    <w:rsid w:val="00934CF1"/>
    <w:rsid w:val="00940724"/>
    <w:rsid w:val="0094482A"/>
    <w:rsid w:val="00944841"/>
    <w:rsid w:val="00944FE5"/>
    <w:rsid w:val="00945561"/>
    <w:rsid w:val="00945A80"/>
    <w:rsid w:val="00945B09"/>
    <w:rsid w:val="00947428"/>
    <w:rsid w:val="00947608"/>
    <w:rsid w:val="00950CCD"/>
    <w:rsid w:val="009530CB"/>
    <w:rsid w:val="00955CEC"/>
    <w:rsid w:val="00960C45"/>
    <w:rsid w:val="0096139B"/>
    <w:rsid w:val="00964496"/>
    <w:rsid w:val="0096530E"/>
    <w:rsid w:val="009653CD"/>
    <w:rsid w:val="00967520"/>
    <w:rsid w:val="00970B4F"/>
    <w:rsid w:val="0097110B"/>
    <w:rsid w:val="00971C0E"/>
    <w:rsid w:val="0097318E"/>
    <w:rsid w:val="009751B4"/>
    <w:rsid w:val="00975C7E"/>
    <w:rsid w:val="009764B4"/>
    <w:rsid w:val="009769D8"/>
    <w:rsid w:val="00976CF1"/>
    <w:rsid w:val="00977509"/>
    <w:rsid w:val="00977DA7"/>
    <w:rsid w:val="00977DD2"/>
    <w:rsid w:val="00980F46"/>
    <w:rsid w:val="00981D29"/>
    <w:rsid w:val="009822E8"/>
    <w:rsid w:val="00982399"/>
    <w:rsid w:val="00982C0F"/>
    <w:rsid w:val="009833E9"/>
    <w:rsid w:val="00983DA9"/>
    <w:rsid w:val="0099040A"/>
    <w:rsid w:val="0099064C"/>
    <w:rsid w:val="009912E6"/>
    <w:rsid w:val="0099171E"/>
    <w:rsid w:val="0099291C"/>
    <w:rsid w:val="00993B36"/>
    <w:rsid w:val="00994B2E"/>
    <w:rsid w:val="00995150"/>
    <w:rsid w:val="009958F1"/>
    <w:rsid w:val="00995EDA"/>
    <w:rsid w:val="00996575"/>
    <w:rsid w:val="00997810"/>
    <w:rsid w:val="00997815"/>
    <w:rsid w:val="00997926"/>
    <w:rsid w:val="00997DEF"/>
    <w:rsid w:val="00997FF9"/>
    <w:rsid w:val="009A06F4"/>
    <w:rsid w:val="009A2D3C"/>
    <w:rsid w:val="009A383A"/>
    <w:rsid w:val="009A4A90"/>
    <w:rsid w:val="009A61EF"/>
    <w:rsid w:val="009A6D98"/>
    <w:rsid w:val="009B2E76"/>
    <w:rsid w:val="009B2EF1"/>
    <w:rsid w:val="009B6A7F"/>
    <w:rsid w:val="009B7D12"/>
    <w:rsid w:val="009C0617"/>
    <w:rsid w:val="009C1B02"/>
    <w:rsid w:val="009C29F0"/>
    <w:rsid w:val="009C38EE"/>
    <w:rsid w:val="009C4A7A"/>
    <w:rsid w:val="009C51A2"/>
    <w:rsid w:val="009C5270"/>
    <w:rsid w:val="009C54E0"/>
    <w:rsid w:val="009C5FF3"/>
    <w:rsid w:val="009C6782"/>
    <w:rsid w:val="009C6B7D"/>
    <w:rsid w:val="009D1305"/>
    <w:rsid w:val="009D13D2"/>
    <w:rsid w:val="009D1D6F"/>
    <w:rsid w:val="009D238F"/>
    <w:rsid w:val="009D380C"/>
    <w:rsid w:val="009D44BE"/>
    <w:rsid w:val="009D450B"/>
    <w:rsid w:val="009D4882"/>
    <w:rsid w:val="009D597C"/>
    <w:rsid w:val="009D5A78"/>
    <w:rsid w:val="009D5D42"/>
    <w:rsid w:val="009D6EEA"/>
    <w:rsid w:val="009D788F"/>
    <w:rsid w:val="009E0AFA"/>
    <w:rsid w:val="009E1CE9"/>
    <w:rsid w:val="009E1DE5"/>
    <w:rsid w:val="009E23E8"/>
    <w:rsid w:val="009E2AFB"/>
    <w:rsid w:val="009E2B78"/>
    <w:rsid w:val="009E342F"/>
    <w:rsid w:val="009E3579"/>
    <w:rsid w:val="009E515B"/>
    <w:rsid w:val="009E6101"/>
    <w:rsid w:val="009E6D1D"/>
    <w:rsid w:val="009E72C2"/>
    <w:rsid w:val="009F0619"/>
    <w:rsid w:val="009F1EC3"/>
    <w:rsid w:val="009F28D9"/>
    <w:rsid w:val="009F2FEC"/>
    <w:rsid w:val="009F4417"/>
    <w:rsid w:val="009F5DF8"/>
    <w:rsid w:val="009F5E17"/>
    <w:rsid w:val="009F72E9"/>
    <w:rsid w:val="009F7621"/>
    <w:rsid w:val="009F7749"/>
    <w:rsid w:val="009F7EC0"/>
    <w:rsid w:val="00A00931"/>
    <w:rsid w:val="00A00B6A"/>
    <w:rsid w:val="00A011BB"/>
    <w:rsid w:val="00A0177F"/>
    <w:rsid w:val="00A01C2D"/>
    <w:rsid w:val="00A01D28"/>
    <w:rsid w:val="00A0571E"/>
    <w:rsid w:val="00A05B69"/>
    <w:rsid w:val="00A05BE7"/>
    <w:rsid w:val="00A079F6"/>
    <w:rsid w:val="00A07D3B"/>
    <w:rsid w:val="00A103D8"/>
    <w:rsid w:val="00A1088B"/>
    <w:rsid w:val="00A10FAE"/>
    <w:rsid w:val="00A110A8"/>
    <w:rsid w:val="00A117B4"/>
    <w:rsid w:val="00A11F59"/>
    <w:rsid w:val="00A1254A"/>
    <w:rsid w:val="00A128BA"/>
    <w:rsid w:val="00A1317F"/>
    <w:rsid w:val="00A14390"/>
    <w:rsid w:val="00A14707"/>
    <w:rsid w:val="00A15306"/>
    <w:rsid w:val="00A17E6A"/>
    <w:rsid w:val="00A22680"/>
    <w:rsid w:val="00A22ED1"/>
    <w:rsid w:val="00A238FA"/>
    <w:rsid w:val="00A23ACF"/>
    <w:rsid w:val="00A24DC1"/>
    <w:rsid w:val="00A2527D"/>
    <w:rsid w:val="00A257BE"/>
    <w:rsid w:val="00A25AD5"/>
    <w:rsid w:val="00A25CC7"/>
    <w:rsid w:val="00A262F4"/>
    <w:rsid w:val="00A268AA"/>
    <w:rsid w:val="00A26CD7"/>
    <w:rsid w:val="00A272E8"/>
    <w:rsid w:val="00A27666"/>
    <w:rsid w:val="00A30535"/>
    <w:rsid w:val="00A30599"/>
    <w:rsid w:val="00A30E21"/>
    <w:rsid w:val="00A30F65"/>
    <w:rsid w:val="00A34210"/>
    <w:rsid w:val="00A35B53"/>
    <w:rsid w:val="00A35C9F"/>
    <w:rsid w:val="00A3700A"/>
    <w:rsid w:val="00A37405"/>
    <w:rsid w:val="00A37544"/>
    <w:rsid w:val="00A40931"/>
    <w:rsid w:val="00A40A32"/>
    <w:rsid w:val="00A417FF"/>
    <w:rsid w:val="00A422D1"/>
    <w:rsid w:val="00A42BEC"/>
    <w:rsid w:val="00A436A1"/>
    <w:rsid w:val="00A43D69"/>
    <w:rsid w:val="00A443B1"/>
    <w:rsid w:val="00A45E7C"/>
    <w:rsid w:val="00A4623D"/>
    <w:rsid w:val="00A464F4"/>
    <w:rsid w:val="00A46668"/>
    <w:rsid w:val="00A46BFA"/>
    <w:rsid w:val="00A46DEF"/>
    <w:rsid w:val="00A479CC"/>
    <w:rsid w:val="00A502D2"/>
    <w:rsid w:val="00A50335"/>
    <w:rsid w:val="00A508F4"/>
    <w:rsid w:val="00A519F4"/>
    <w:rsid w:val="00A52651"/>
    <w:rsid w:val="00A52900"/>
    <w:rsid w:val="00A52D35"/>
    <w:rsid w:val="00A5357F"/>
    <w:rsid w:val="00A541C4"/>
    <w:rsid w:val="00A56DD3"/>
    <w:rsid w:val="00A57FF5"/>
    <w:rsid w:val="00A612DD"/>
    <w:rsid w:val="00A614B9"/>
    <w:rsid w:val="00A61888"/>
    <w:rsid w:val="00A625F3"/>
    <w:rsid w:val="00A640F8"/>
    <w:rsid w:val="00A648CE"/>
    <w:rsid w:val="00A64F17"/>
    <w:rsid w:val="00A65854"/>
    <w:rsid w:val="00A6640B"/>
    <w:rsid w:val="00A7096F"/>
    <w:rsid w:val="00A709E2"/>
    <w:rsid w:val="00A71821"/>
    <w:rsid w:val="00A72426"/>
    <w:rsid w:val="00A73033"/>
    <w:rsid w:val="00A756D9"/>
    <w:rsid w:val="00A775F9"/>
    <w:rsid w:val="00A806DA"/>
    <w:rsid w:val="00A8089F"/>
    <w:rsid w:val="00A827A4"/>
    <w:rsid w:val="00A83347"/>
    <w:rsid w:val="00A83C29"/>
    <w:rsid w:val="00A852E9"/>
    <w:rsid w:val="00A86801"/>
    <w:rsid w:val="00A86D05"/>
    <w:rsid w:val="00A8724F"/>
    <w:rsid w:val="00A87850"/>
    <w:rsid w:val="00A87DE9"/>
    <w:rsid w:val="00A9011E"/>
    <w:rsid w:val="00A90507"/>
    <w:rsid w:val="00A912B2"/>
    <w:rsid w:val="00A91F8A"/>
    <w:rsid w:val="00A921F3"/>
    <w:rsid w:val="00A94DF7"/>
    <w:rsid w:val="00A95389"/>
    <w:rsid w:val="00A95458"/>
    <w:rsid w:val="00A95894"/>
    <w:rsid w:val="00A969E5"/>
    <w:rsid w:val="00A9709D"/>
    <w:rsid w:val="00AA0902"/>
    <w:rsid w:val="00AA12D4"/>
    <w:rsid w:val="00AA1FF1"/>
    <w:rsid w:val="00AA279D"/>
    <w:rsid w:val="00AA2E94"/>
    <w:rsid w:val="00AA5333"/>
    <w:rsid w:val="00AA67D2"/>
    <w:rsid w:val="00AA7166"/>
    <w:rsid w:val="00AB5AAB"/>
    <w:rsid w:val="00AB64BA"/>
    <w:rsid w:val="00AB776C"/>
    <w:rsid w:val="00AB7C0B"/>
    <w:rsid w:val="00AC0834"/>
    <w:rsid w:val="00AC2A6F"/>
    <w:rsid w:val="00AC3192"/>
    <w:rsid w:val="00AC354C"/>
    <w:rsid w:val="00AC5BE6"/>
    <w:rsid w:val="00AC7444"/>
    <w:rsid w:val="00AD282F"/>
    <w:rsid w:val="00AD489F"/>
    <w:rsid w:val="00AD4C9F"/>
    <w:rsid w:val="00AD5B95"/>
    <w:rsid w:val="00AE00EE"/>
    <w:rsid w:val="00AE03D0"/>
    <w:rsid w:val="00AE0B52"/>
    <w:rsid w:val="00AE0F84"/>
    <w:rsid w:val="00AE111F"/>
    <w:rsid w:val="00AE3566"/>
    <w:rsid w:val="00AE3AED"/>
    <w:rsid w:val="00AE5178"/>
    <w:rsid w:val="00AE5B7A"/>
    <w:rsid w:val="00AE612A"/>
    <w:rsid w:val="00AE6E65"/>
    <w:rsid w:val="00AF1DC4"/>
    <w:rsid w:val="00AF2359"/>
    <w:rsid w:val="00AF2720"/>
    <w:rsid w:val="00AF2CFD"/>
    <w:rsid w:val="00AF2F2E"/>
    <w:rsid w:val="00AF3386"/>
    <w:rsid w:val="00AF36C0"/>
    <w:rsid w:val="00AF451E"/>
    <w:rsid w:val="00AF5119"/>
    <w:rsid w:val="00AF5843"/>
    <w:rsid w:val="00AF756D"/>
    <w:rsid w:val="00AF7661"/>
    <w:rsid w:val="00AF7EA5"/>
    <w:rsid w:val="00AF7FD1"/>
    <w:rsid w:val="00B009C3"/>
    <w:rsid w:val="00B01033"/>
    <w:rsid w:val="00B01138"/>
    <w:rsid w:val="00B0215B"/>
    <w:rsid w:val="00B03CB2"/>
    <w:rsid w:val="00B0445F"/>
    <w:rsid w:val="00B047C8"/>
    <w:rsid w:val="00B06246"/>
    <w:rsid w:val="00B067A2"/>
    <w:rsid w:val="00B074D1"/>
    <w:rsid w:val="00B07D4B"/>
    <w:rsid w:val="00B109AD"/>
    <w:rsid w:val="00B1110C"/>
    <w:rsid w:val="00B11300"/>
    <w:rsid w:val="00B12418"/>
    <w:rsid w:val="00B125BA"/>
    <w:rsid w:val="00B12C7F"/>
    <w:rsid w:val="00B14239"/>
    <w:rsid w:val="00B14803"/>
    <w:rsid w:val="00B14DE6"/>
    <w:rsid w:val="00B162C8"/>
    <w:rsid w:val="00B167A2"/>
    <w:rsid w:val="00B16C54"/>
    <w:rsid w:val="00B175A9"/>
    <w:rsid w:val="00B17DE2"/>
    <w:rsid w:val="00B21718"/>
    <w:rsid w:val="00B21B7C"/>
    <w:rsid w:val="00B21C3E"/>
    <w:rsid w:val="00B21CC1"/>
    <w:rsid w:val="00B225ED"/>
    <w:rsid w:val="00B22F89"/>
    <w:rsid w:val="00B23857"/>
    <w:rsid w:val="00B23DA3"/>
    <w:rsid w:val="00B25846"/>
    <w:rsid w:val="00B262F2"/>
    <w:rsid w:val="00B27024"/>
    <w:rsid w:val="00B27CBA"/>
    <w:rsid w:val="00B27FAE"/>
    <w:rsid w:val="00B3049F"/>
    <w:rsid w:val="00B31749"/>
    <w:rsid w:val="00B32296"/>
    <w:rsid w:val="00B32640"/>
    <w:rsid w:val="00B326E5"/>
    <w:rsid w:val="00B33241"/>
    <w:rsid w:val="00B336AB"/>
    <w:rsid w:val="00B33C05"/>
    <w:rsid w:val="00B34AA4"/>
    <w:rsid w:val="00B35A4D"/>
    <w:rsid w:val="00B36261"/>
    <w:rsid w:val="00B3662E"/>
    <w:rsid w:val="00B36EAE"/>
    <w:rsid w:val="00B37968"/>
    <w:rsid w:val="00B4072E"/>
    <w:rsid w:val="00B40C49"/>
    <w:rsid w:val="00B41D28"/>
    <w:rsid w:val="00B4257F"/>
    <w:rsid w:val="00B432DD"/>
    <w:rsid w:val="00B449FB"/>
    <w:rsid w:val="00B455E2"/>
    <w:rsid w:val="00B45CDF"/>
    <w:rsid w:val="00B45F0B"/>
    <w:rsid w:val="00B46B08"/>
    <w:rsid w:val="00B46CE6"/>
    <w:rsid w:val="00B4780D"/>
    <w:rsid w:val="00B4786A"/>
    <w:rsid w:val="00B47A26"/>
    <w:rsid w:val="00B47C02"/>
    <w:rsid w:val="00B500DB"/>
    <w:rsid w:val="00B5177B"/>
    <w:rsid w:val="00B526AB"/>
    <w:rsid w:val="00B53BCF"/>
    <w:rsid w:val="00B53DE9"/>
    <w:rsid w:val="00B557E4"/>
    <w:rsid w:val="00B558BA"/>
    <w:rsid w:val="00B5697C"/>
    <w:rsid w:val="00B56DCB"/>
    <w:rsid w:val="00B56F36"/>
    <w:rsid w:val="00B607C8"/>
    <w:rsid w:val="00B610DD"/>
    <w:rsid w:val="00B625B6"/>
    <w:rsid w:val="00B6262C"/>
    <w:rsid w:val="00B6343A"/>
    <w:rsid w:val="00B6382C"/>
    <w:rsid w:val="00B651E5"/>
    <w:rsid w:val="00B65DAC"/>
    <w:rsid w:val="00B71334"/>
    <w:rsid w:val="00B718E7"/>
    <w:rsid w:val="00B71BBC"/>
    <w:rsid w:val="00B71E46"/>
    <w:rsid w:val="00B72432"/>
    <w:rsid w:val="00B72930"/>
    <w:rsid w:val="00B72DBB"/>
    <w:rsid w:val="00B734D1"/>
    <w:rsid w:val="00B737FA"/>
    <w:rsid w:val="00B73E38"/>
    <w:rsid w:val="00B74723"/>
    <w:rsid w:val="00B747B1"/>
    <w:rsid w:val="00B75FF4"/>
    <w:rsid w:val="00B7602C"/>
    <w:rsid w:val="00B776C4"/>
    <w:rsid w:val="00B81F6E"/>
    <w:rsid w:val="00B825C1"/>
    <w:rsid w:val="00B82783"/>
    <w:rsid w:val="00B8381B"/>
    <w:rsid w:val="00B8386E"/>
    <w:rsid w:val="00B86E22"/>
    <w:rsid w:val="00B900C0"/>
    <w:rsid w:val="00B90285"/>
    <w:rsid w:val="00B9065C"/>
    <w:rsid w:val="00B91DEC"/>
    <w:rsid w:val="00B92416"/>
    <w:rsid w:val="00B957CB"/>
    <w:rsid w:val="00B9724B"/>
    <w:rsid w:val="00B975D6"/>
    <w:rsid w:val="00B975DE"/>
    <w:rsid w:val="00B97ACD"/>
    <w:rsid w:val="00BA0C12"/>
    <w:rsid w:val="00BA0D83"/>
    <w:rsid w:val="00BA129A"/>
    <w:rsid w:val="00BA19F4"/>
    <w:rsid w:val="00BA20DD"/>
    <w:rsid w:val="00BA295F"/>
    <w:rsid w:val="00BA33D0"/>
    <w:rsid w:val="00BA36C2"/>
    <w:rsid w:val="00BA3BCC"/>
    <w:rsid w:val="00BA4451"/>
    <w:rsid w:val="00BA49D7"/>
    <w:rsid w:val="00BA4D29"/>
    <w:rsid w:val="00BA5582"/>
    <w:rsid w:val="00BA5889"/>
    <w:rsid w:val="00BA695F"/>
    <w:rsid w:val="00BA7230"/>
    <w:rsid w:val="00BB0C58"/>
    <w:rsid w:val="00BB243A"/>
    <w:rsid w:val="00BB28C3"/>
    <w:rsid w:val="00BB28CA"/>
    <w:rsid w:val="00BB3F33"/>
    <w:rsid w:val="00BB5153"/>
    <w:rsid w:val="00BB66AE"/>
    <w:rsid w:val="00BB6CF9"/>
    <w:rsid w:val="00BB781E"/>
    <w:rsid w:val="00BC21CA"/>
    <w:rsid w:val="00BC247D"/>
    <w:rsid w:val="00BC31A7"/>
    <w:rsid w:val="00BC36BB"/>
    <w:rsid w:val="00BC45C8"/>
    <w:rsid w:val="00BC52CF"/>
    <w:rsid w:val="00BC5640"/>
    <w:rsid w:val="00BC5C82"/>
    <w:rsid w:val="00BC6D74"/>
    <w:rsid w:val="00BC740E"/>
    <w:rsid w:val="00BD041B"/>
    <w:rsid w:val="00BD17CA"/>
    <w:rsid w:val="00BD2E59"/>
    <w:rsid w:val="00BD339A"/>
    <w:rsid w:val="00BD4593"/>
    <w:rsid w:val="00BD717A"/>
    <w:rsid w:val="00BD71A5"/>
    <w:rsid w:val="00BD7275"/>
    <w:rsid w:val="00BD7294"/>
    <w:rsid w:val="00BE1459"/>
    <w:rsid w:val="00BE2090"/>
    <w:rsid w:val="00BE21CC"/>
    <w:rsid w:val="00BE2262"/>
    <w:rsid w:val="00BE2F5C"/>
    <w:rsid w:val="00BE317C"/>
    <w:rsid w:val="00BE324C"/>
    <w:rsid w:val="00BE59C0"/>
    <w:rsid w:val="00BE688C"/>
    <w:rsid w:val="00BE6FEE"/>
    <w:rsid w:val="00BF06B6"/>
    <w:rsid w:val="00BF15D9"/>
    <w:rsid w:val="00BF2665"/>
    <w:rsid w:val="00BF33B7"/>
    <w:rsid w:val="00BF4015"/>
    <w:rsid w:val="00BF475E"/>
    <w:rsid w:val="00BF4FFC"/>
    <w:rsid w:val="00BF54D7"/>
    <w:rsid w:val="00BF5C35"/>
    <w:rsid w:val="00BF5D40"/>
    <w:rsid w:val="00BF698D"/>
    <w:rsid w:val="00BF7B7D"/>
    <w:rsid w:val="00BF7BE5"/>
    <w:rsid w:val="00C00050"/>
    <w:rsid w:val="00C01351"/>
    <w:rsid w:val="00C02C7A"/>
    <w:rsid w:val="00C04026"/>
    <w:rsid w:val="00C04420"/>
    <w:rsid w:val="00C0479C"/>
    <w:rsid w:val="00C047AE"/>
    <w:rsid w:val="00C05C67"/>
    <w:rsid w:val="00C064BC"/>
    <w:rsid w:val="00C111DA"/>
    <w:rsid w:val="00C11454"/>
    <w:rsid w:val="00C12487"/>
    <w:rsid w:val="00C14B7E"/>
    <w:rsid w:val="00C14F6F"/>
    <w:rsid w:val="00C15021"/>
    <w:rsid w:val="00C16E7C"/>
    <w:rsid w:val="00C17569"/>
    <w:rsid w:val="00C20537"/>
    <w:rsid w:val="00C2255C"/>
    <w:rsid w:val="00C22810"/>
    <w:rsid w:val="00C237CA"/>
    <w:rsid w:val="00C23D6F"/>
    <w:rsid w:val="00C23F71"/>
    <w:rsid w:val="00C24D3C"/>
    <w:rsid w:val="00C24F36"/>
    <w:rsid w:val="00C2582F"/>
    <w:rsid w:val="00C26185"/>
    <w:rsid w:val="00C26B69"/>
    <w:rsid w:val="00C27716"/>
    <w:rsid w:val="00C27F36"/>
    <w:rsid w:val="00C27F77"/>
    <w:rsid w:val="00C311CE"/>
    <w:rsid w:val="00C31C26"/>
    <w:rsid w:val="00C31DC8"/>
    <w:rsid w:val="00C329DF"/>
    <w:rsid w:val="00C330D7"/>
    <w:rsid w:val="00C332D1"/>
    <w:rsid w:val="00C333A9"/>
    <w:rsid w:val="00C33524"/>
    <w:rsid w:val="00C33ABB"/>
    <w:rsid w:val="00C33BEA"/>
    <w:rsid w:val="00C3404D"/>
    <w:rsid w:val="00C34314"/>
    <w:rsid w:val="00C348C6"/>
    <w:rsid w:val="00C34A92"/>
    <w:rsid w:val="00C35E80"/>
    <w:rsid w:val="00C36431"/>
    <w:rsid w:val="00C369F5"/>
    <w:rsid w:val="00C36EA0"/>
    <w:rsid w:val="00C40D4E"/>
    <w:rsid w:val="00C422A0"/>
    <w:rsid w:val="00C42F8B"/>
    <w:rsid w:val="00C430AB"/>
    <w:rsid w:val="00C43F3A"/>
    <w:rsid w:val="00C4420A"/>
    <w:rsid w:val="00C4560E"/>
    <w:rsid w:val="00C45640"/>
    <w:rsid w:val="00C45730"/>
    <w:rsid w:val="00C45C14"/>
    <w:rsid w:val="00C45C22"/>
    <w:rsid w:val="00C45C76"/>
    <w:rsid w:val="00C45F67"/>
    <w:rsid w:val="00C46897"/>
    <w:rsid w:val="00C47F93"/>
    <w:rsid w:val="00C50607"/>
    <w:rsid w:val="00C509B0"/>
    <w:rsid w:val="00C52882"/>
    <w:rsid w:val="00C529C7"/>
    <w:rsid w:val="00C52EE5"/>
    <w:rsid w:val="00C53E05"/>
    <w:rsid w:val="00C5489A"/>
    <w:rsid w:val="00C54D57"/>
    <w:rsid w:val="00C55A69"/>
    <w:rsid w:val="00C55D77"/>
    <w:rsid w:val="00C55FDF"/>
    <w:rsid w:val="00C575B9"/>
    <w:rsid w:val="00C57A24"/>
    <w:rsid w:val="00C60369"/>
    <w:rsid w:val="00C61EEE"/>
    <w:rsid w:val="00C62432"/>
    <w:rsid w:val="00C6298E"/>
    <w:rsid w:val="00C63033"/>
    <w:rsid w:val="00C6354C"/>
    <w:rsid w:val="00C6483D"/>
    <w:rsid w:val="00C6660D"/>
    <w:rsid w:val="00C668D9"/>
    <w:rsid w:val="00C66F09"/>
    <w:rsid w:val="00C66FA0"/>
    <w:rsid w:val="00C672FB"/>
    <w:rsid w:val="00C67912"/>
    <w:rsid w:val="00C700E5"/>
    <w:rsid w:val="00C703AB"/>
    <w:rsid w:val="00C70F7C"/>
    <w:rsid w:val="00C72424"/>
    <w:rsid w:val="00C7279F"/>
    <w:rsid w:val="00C72951"/>
    <w:rsid w:val="00C7516C"/>
    <w:rsid w:val="00C8001D"/>
    <w:rsid w:val="00C8011D"/>
    <w:rsid w:val="00C81655"/>
    <w:rsid w:val="00C825F5"/>
    <w:rsid w:val="00C82B7C"/>
    <w:rsid w:val="00C82BDB"/>
    <w:rsid w:val="00C837D6"/>
    <w:rsid w:val="00C85B58"/>
    <w:rsid w:val="00C91525"/>
    <w:rsid w:val="00C918A2"/>
    <w:rsid w:val="00C919C2"/>
    <w:rsid w:val="00C9406E"/>
    <w:rsid w:val="00C96630"/>
    <w:rsid w:val="00C97132"/>
    <w:rsid w:val="00C97AEC"/>
    <w:rsid w:val="00C97DD7"/>
    <w:rsid w:val="00CA0A29"/>
    <w:rsid w:val="00CA12B6"/>
    <w:rsid w:val="00CA1A99"/>
    <w:rsid w:val="00CA1F1A"/>
    <w:rsid w:val="00CA20CE"/>
    <w:rsid w:val="00CA2437"/>
    <w:rsid w:val="00CA3427"/>
    <w:rsid w:val="00CA4038"/>
    <w:rsid w:val="00CA6CBD"/>
    <w:rsid w:val="00CB04FB"/>
    <w:rsid w:val="00CB079F"/>
    <w:rsid w:val="00CB0822"/>
    <w:rsid w:val="00CB1AFA"/>
    <w:rsid w:val="00CB29C4"/>
    <w:rsid w:val="00CB2B3D"/>
    <w:rsid w:val="00CB3398"/>
    <w:rsid w:val="00CB4397"/>
    <w:rsid w:val="00CB44A5"/>
    <w:rsid w:val="00CB5932"/>
    <w:rsid w:val="00CB6E6F"/>
    <w:rsid w:val="00CC142F"/>
    <w:rsid w:val="00CC19EC"/>
    <w:rsid w:val="00CC1BFC"/>
    <w:rsid w:val="00CC2614"/>
    <w:rsid w:val="00CC2806"/>
    <w:rsid w:val="00CC2A15"/>
    <w:rsid w:val="00CC2A54"/>
    <w:rsid w:val="00CC2C4A"/>
    <w:rsid w:val="00CC4488"/>
    <w:rsid w:val="00CC4E67"/>
    <w:rsid w:val="00CC4F64"/>
    <w:rsid w:val="00CC55D8"/>
    <w:rsid w:val="00CC57EB"/>
    <w:rsid w:val="00CC5DAD"/>
    <w:rsid w:val="00CC7398"/>
    <w:rsid w:val="00CC77EF"/>
    <w:rsid w:val="00CC78A2"/>
    <w:rsid w:val="00CD1850"/>
    <w:rsid w:val="00CD1FE0"/>
    <w:rsid w:val="00CD2168"/>
    <w:rsid w:val="00CD28AD"/>
    <w:rsid w:val="00CD2F7D"/>
    <w:rsid w:val="00CD3101"/>
    <w:rsid w:val="00CD377B"/>
    <w:rsid w:val="00CD3BA6"/>
    <w:rsid w:val="00CD6536"/>
    <w:rsid w:val="00CD7F10"/>
    <w:rsid w:val="00CE0537"/>
    <w:rsid w:val="00CE05A6"/>
    <w:rsid w:val="00CE0CC0"/>
    <w:rsid w:val="00CE134C"/>
    <w:rsid w:val="00CE2D98"/>
    <w:rsid w:val="00CE3347"/>
    <w:rsid w:val="00CE39EC"/>
    <w:rsid w:val="00CE41CC"/>
    <w:rsid w:val="00CE682B"/>
    <w:rsid w:val="00CE6CBD"/>
    <w:rsid w:val="00CE77B8"/>
    <w:rsid w:val="00CF0D18"/>
    <w:rsid w:val="00CF1CED"/>
    <w:rsid w:val="00CF1F19"/>
    <w:rsid w:val="00CF2083"/>
    <w:rsid w:val="00CF28BF"/>
    <w:rsid w:val="00CF3E3B"/>
    <w:rsid w:val="00CF4187"/>
    <w:rsid w:val="00CF4229"/>
    <w:rsid w:val="00CF49B4"/>
    <w:rsid w:val="00CF53F3"/>
    <w:rsid w:val="00CF687F"/>
    <w:rsid w:val="00CF68CE"/>
    <w:rsid w:val="00CF6C05"/>
    <w:rsid w:val="00CF6E97"/>
    <w:rsid w:val="00CF7B13"/>
    <w:rsid w:val="00CF7D44"/>
    <w:rsid w:val="00D00E7F"/>
    <w:rsid w:val="00D017F6"/>
    <w:rsid w:val="00D0208D"/>
    <w:rsid w:val="00D02A41"/>
    <w:rsid w:val="00D02AA9"/>
    <w:rsid w:val="00D0340D"/>
    <w:rsid w:val="00D03908"/>
    <w:rsid w:val="00D0398B"/>
    <w:rsid w:val="00D03AFE"/>
    <w:rsid w:val="00D0458E"/>
    <w:rsid w:val="00D04CAA"/>
    <w:rsid w:val="00D06AEB"/>
    <w:rsid w:val="00D06BA9"/>
    <w:rsid w:val="00D06F28"/>
    <w:rsid w:val="00D103D8"/>
    <w:rsid w:val="00D10485"/>
    <w:rsid w:val="00D10AA2"/>
    <w:rsid w:val="00D1196A"/>
    <w:rsid w:val="00D11EE2"/>
    <w:rsid w:val="00D12073"/>
    <w:rsid w:val="00D1355D"/>
    <w:rsid w:val="00D149B4"/>
    <w:rsid w:val="00D15650"/>
    <w:rsid w:val="00D16546"/>
    <w:rsid w:val="00D16F86"/>
    <w:rsid w:val="00D17E2B"/>
    <w:rsid w:val="00D17FDD"/>
    <w:rsid w:val="00D209A2"/>
    <w:rsid w:val="00D22A7A"/>
    <w:rsid w:val="00D22AFB"/>
    <w:rsid w:val="00D22BC6"/>
    <w:rsid w:val="00D22C94"/>
    <w:rsid w:val="00D23E3A"/>
    <w:rsid w:val="00D245E5"/>
    <w:rsid w:val="00D2543D"/>
    <w:rsid w:val="00D2598B"/>
    <w:rsid w:val="00D25D48"/>
    <w:rsid w:val="00D264F6"/>
    <w:rsid w:val="00D27549"/>
    <w:rsid w:val="00D27BC5"/>
    <w:rsid w:val="00D27D23"/>
    <w:rsid w:val="00D309A6"/>
    <w:rsid w:val="00D317FC"/>
    <w:rsid w:val="00D31EDA"/>
    <w:rsid w:val="00D3206B"/>
    <w:rsid w:val="00D3293E"/>
    <w:rsid w:val="00D33F1C"/>
    <w:rsid w:val="00D340DD"/>
    <w:rsid w:val="00D351F2"/>
    <w:rsid w:val="00D354B7"/>
    <w:rsid w:val="00D3556E"/>
    <w:rsid w:val="00D35EB7"/>
    <w:rsid w:val="00D36136"/>
    <w:rsid w:val="00D3689F"/>
    <w:rsid w:val="00D36D09"/>
    <w:rsid w:val="00D3737E"/>
    <w:rsid w:val="00D37C8F"/>
    <w:rsid w:val="00D37E4C"/>
    <w:rsid w:val="00D40EAF"/>
    <w:rsid w:val="00D40F61"/>
    <w:rsid w:val="00D4141C"/>
    <w:rsid w:val="00D42374"/>
    <w:rsid w:val="00D42A10"/>
    <w:rsid w:val="00D43829"/>
    <w:rsid w:val="00D439EC"/>
    <w:rsid w:val="00D443CA"/>
    <w:rsid w:val="00D4443A"/>
    <w:rsid w:val="00D4449D"/>
    <w:rsid w:val="00D446C4"/>
    <w:rsid w:val="00D44E78"/>
    <w:rsid w:val="00D477B2"/>
    <w:rsid w:val="00D477B8"/>
    <w:rsid w:val="00D50A6E"/>
    <w:rsid w:val="00D5194D"/>
    <w:rsid w:val="00D51C81"/>
    <w:rsid w:val="00D524EA"/>
    <w:rsid w:val="00D5319E"/>
    <w:rsid w:val="00D5657D"/>
    <w:rsid w:val="00D565E7"/>
    <w:rsid w:val="00D56633"/>
    <w:rsid w:val="00D56699"/>
    <w:rsid w:val="00D5697B"/>
    <w:rsid w:val="00D574A0"/>
    <w:rsid w:val="00D60A98"/>
    <w:rsid w:val="00D63009"/>
    <w:rsid w:val="00D63E27"/>
    <w:rsid w:val="00D6437D"/>
    <w:rsid w:val="00D655AF"/>
    <w:rsid w:val="00D65B8A"/>
    <w:rsid w:val="00D67030"/>
    <w:rsid w:val="00D70391"/>
    <w:rsid w:val="00D70EB0"/>
    <w:rsid w:val="00D71D0C"/>
    <w:rsid w:val="00D71F36"/>
    <w:rsid w:val="00D7218A"/>
    <w:rsid w:val="00D7306B"/>
    <w:rsid w:val="00D732E3"/>
    <w:rsid w:val="00D73481"/>
    <w:rsid w:val="00D74446"/>
    <w:rsid w:val="00D75390"/>
    <w:rsid w:val="00D7564C"/>
    <w:rsid w:val="00D75CD2"/>
    <w:rsid w:val="00D75D23"/>
    <w:rsid w:val="00D76DBE"/>
    <w:rsid w:val="00D77624"/>
    <w:rsid w:val="00D77A60"/>
    <w:rsid w:val="00D80F36"/>
    <w:rsid w:val="00D814C1"/>
    <w:rsid w:val="00D82D9C"/>
    <w:rsid w:val="00D83688"/>
    <w:rsid w:val="00D840A4"/>
    <w:rsid w:val="00D86598"/>
    <w:rsid w:val="00D867A7"/>
    <w:rsid w:val="00D868A0"/>
    <w:rsid w:val="00D86BC0"/>
    <w:rsid w:val="00D90061"/>
    <w:rsid w:val="00D9066D"/>
    <w:rsid w:val="00D91AE8"/>
    <w:rsid w:val="00D923E1"/>
    <w:rsid w:val="00D924BB"/>
    <w:rsid w:val="00D926BA"/>
    <w:rsid w:val="00D92D5C"/>
    <w:rsid w:val="00D9307E"/>
    <w:rsid w:val="00D94706"/>
    <w:rsid w:val="00D9502C"/>
    <w:rsid w:val="00D95E4C"/>
    <w:rsid w:val="00D962B9"/>
    <w:rsid w:val="00D96C73"/>
    <w:rsid w:val="00D97642"/>
    <w:rsid w:val="00D97801"/>
    <w:rsid w:val="00D979ED"/>
    <w:rsid w:val="00DA06F4"/>
    <w:rsid w:val="00DA07EF"/>
    <w:rsid w:val="00DA087F"/>
    <w:rsid w:val="00DA0FE3"/>
    <w:rsid w:val="00DA2833"/>
    <w:rsid w:val="00DA3A3F"/>
    <w:rsid w:val="00DA4B48"/>
    <w:rsid w:val="00DA4DC7"/>
    <w:rsid w:val="00DA5DE8"/>
    <w:rsid w:val="00DA6B5C"/>
    <w:rsid w:val="00DA7BF1"/>
    <w:rsid w:val="00DA7D89"/>
    <w:rsid w:val="00DB1549"/>
    <w:rsid w:val="00DB20C7"/>
    <w:rsid w:val="00DB2591"/>
    <w:rsid w:val="00DB25FE"/>
    <w:rsid w:val="00DB30DE"/>
    <w:rsid w:val="00DB367C"/>
    <w:rsid w:val="00DB5A21"/>
    <w:rsid w:val="00DB76CC"/>
    <w:rsid w:val="00DB7AFF"/>
    <w:rsid w:val="00DB7B2B"/>
    <w:rsid w:val="00DB7C21"/>
    <w:rsid w:val="00DC1A5F"/>
    <w:rsid w:val="00DC1C66"/>
    <w:rsid w:val="00DC4B2C"/>
    <w:rsid w:val="00DC5380"/>
    <w:rsid w:val="00DC5892"/>
    <w:rsid w:val="00DC660C"/>
    <w:rsid w:val="00DC6A80"/>
    <w:rsid w:val="00DC6BE3"/>
    <w:rsid w:val="00DC72A4"/>
    <w:rsid w:val="00DC78ED"/>
    <w:rsid w:val="00DC7D70"/>
    <w:rsid w:val="00DD0527"/>
    <w:rsid w:val="00DD2399"/>
    <w:rsid w:val="00DD25F2"/>
    <w:rsid w:val="00DD2938"/>
    <w:rsid w:val="00DD298F"/>
    <w:rsid w:val="00DD368A"/>
    <w:rsid w:val="00DD4817"/>
    <w:rsid w:val="00DD5685"/>
    <w:rsid w:val="00DD5BAD"/>
    <w:rsid w:val="00DD6B5F"/>
    <w:rsid w:val="00DE1344"/>
    <w:rsid w:val="00DE1BE9"/>
    <w:rsid w:val="00DE2779"/>
    <w:rsid w:val="00DE3101"/>
    <w:rsid w:val="00DE5F9E"/>
    <w:rsid w:val="00DE6502"/>
    <w:rsid w:val="00DE7F13"/>
    <w:rsid w:val="00DF1594"/>
    <w:rsid w:val="00DF1F22"/>
    <w:rsid w:val="00DF2247"/>
    <w:rsid w:val="00DF2D8A"/>
    <w:rsid w:val="00DF3173"/>
    <w:rsid w:val="00DF3D61"/>
    <w:rsid w:val="00DF51F8"/>
    <w:rsid w:val="00DF5420"/>
    <w:rsid w:val="00DF6E06"/>
    <w:rsid w:val="00DF7463"/>
    <w:rsid w:val="00DF7D74"/>
    <w:rsid w:val="00E0120A"/>
    <w:rsid w:val="00E01F2B"/>
    <w:rsid w:val="00E02830"/>
    <w:rsid w:val="00E02994"/>
    <w:rsid w:val="00E042D4"/>
    <w:rsid w:val="00E046A6"/>
    <w:rsid w:val="00E0472B"/>
    <w:rsid w:val="00E05B94"/>
    <w:rsid w:val="00E0628D"/>
    <w:rsid w:val="00E0782E"/>
    <w:rsid w:val="00E11C47"/>
    <w:rsid w:val="00E11E64"/>
    <w:rsid w:val="00E1224C"/>
    <w:rsid w:val="00E1329A"/>
    <w:rsid w:val="00E139A9"/>
    <w:rsid w:val="00E13A67"/>
    <w:rsid w:val="00E149A8"/>
    <w:rsid w:val="00E14BF7"/>
    <w:rsid w:val="00E167EB"/>
    <w:rsid w:val="00E16B11"/>
    <w:rsid w:val="00E17821"/>
    <w:rsid w:val="00E17D4D"/>
    <w:rsid w:val="00E17E4B"/>
    <w:rsid w:val="00E20628"/>
    <w:rsid w:val="00E20929"/>
    <w:rsid w:val="00E214D4"/>
    <w:rsid w:val="00E21999"/>
    <w:rsid w:val="00E21D05"/>
    <w:rsid w:val="00E2269C"/>
    <w:rsid w:val="00E22780"/>
    <w:rsid w:val="00E22B12"/>
    <w:rsid w:val="00E22B9A"/>
    <w:rsid w:val="00E27C11"/>
    <w:rsid w:val="00E30489"/>
    <w:rsid w:val="00E3147D"/>
    <w:rsid w:val="00E3177D"/>
    <w:rsid w:val="00E319B7"/>
    <w:rsid w:val="00E31AD9"/>
    <w:rsid w:val="00E325DE"/>
    <w:rsid w:val="00E32A31"/>
    <w:rsid w:val="00E32A7C"/>
    <w:rsid w:val="00E333CC"/>
    <w:rsid w:val="00E35B0D"/>
    <w:rsid w:val="00E377CC"/>
    <w:rsid w:val="00E377F8"/>
    <w:rsid w:val="00E37FB1"/>
    <w:rsid w:val="00E4146D"/>
    <w:rsid w:val="00E419BB"/>
    <w:rsid w:val="00E41AB5"/>
    <w:rsid w:val="00E4295B"/>
    <w:rsid w:val="00E43EA4"/>
    <w:rsid w:val="00E44ED3"/>
    <w:rsid w:val="00E45BA0"/>
    <w:rsid w:val="00E46362"/>
    <w:rsid w:val="00E47115"/>
    <w:rsid w:val="00E47508"/>
    <w:rsid w:val="00E52755"/>
    <w:rsid w:val="00E52DD1"/>
    <w:rsid w:val="00E533AB"/>
    <w:rsid w:val="00E53A5E"/>
    <w:rsid w:val="00E542D0"/>
    <w:rsid w:val="00E54EB1"/>
    <w:rsid w:val="00E555E7"/>
    <w:rsid w:val="00E56372"/>
    <w:rsid w:val="00E56581"/>
    <w:rsid w:val="00E57521"/>
    <w:rsid w:val="00E60BCB"/>
    <w:rsid w:val="00E61DCF"/>
    <w:rsid w:val="00E635D4"/>
    <w:rsid w:val="00E64177"/>
    <w:rsid w:val="00E6492A"/>
    <w:rsid w:val="00E64C36"/>
    <w:rsid w:val="00E65230"/>
    <w:rsid w:val="00E656F5"/>
    <w:rsid w:val="00E65B3E"/>
    <w:rsid w:val="00E67FBF"/>
    <w:rsid w:val="00E7052A"/>
    <w:rsid w:val="00E70DBD"/>
    <w:rsid w:val="00E7176D"/>
    <w:rsid w:val="00E72FAA"/>
    <w:rsid w:val="00E7305F"/>
    <w:rsid w:val="00E7318E"/>
    <w:rsid w:val="00E7452C"/>
    <w:rsid w:val="00E74DA5"/>
    <w:rsid w:val="00E754C6"/>
    <w:rsid w:val="00E75621"/>
    <w:rsid w:val="00E771F0"/>
    <w:rsid w:val="00E7765E"/>
    <w:rsid w:val="00E77850"/>
    <w:rsid w:val="00E77B4D"/>
    <w:rsid w:val="00E800D4"/>
    <w:rsid w:val="00E81E17"/>
    <w:rsid w:val="00E821D0"/>
    <w:rsid w:val="00E82F25"/>
    <w:rsid w:val="00E846C7"/>
    <w:rsid w:val="00E84B21"/>
    <w:rsid w:val="00E84F58"/>
    <w:rsid w:val="00E8569F"/>
    <w:rsid w:val="00E86659"/>
    <w:rsid w:val="00E86726"/>
    <w:rsid w:val="00E8693D"/>
    <w:rsid w:val="00E9028C"/>
    <w:rsid w:val="00E90BA8"/>
    <w:rsid w:val="00E91756"/>
    <w:rsid w:val="00E91DCB"/>
    <w:rsid w:val="00E92B4F"/>
    <w:rsid w:val="00E93A30"/>
    <w:rsid w:val="00E940C0"/>
    <w:rsid w:val="00E955F8"/>
    <w:rsid w:val="00E95BE3"/>
    <w:rsid w:val="00E96000"/>
    <w:rsid w:val="00E9633E"/>
    <w:rsid w:val="00EA054E"/>
    <w:rsid w:val="00EA0BC8"/>
    <w:rsid w:val="00EA0C04"/>
    <w:rsid w:val="00EA0C34"/>
    <w:rsid w:val="00EA3B74"/>
    <w:rsid w:val="00EA4BFE"/>
    <w:rsid w:val="00EA4C8C"/>
    <w:rsid w:val="00EA54F7"/>
    <w:rsid w:val="00EA574D"/>
    <w:rsid w:val="00EA58E9"/>
    <w:rsid w:val="00EA656E"/>
    <w:rsid w:val="00EA69C4"/>
    <w:rsid w:val="00EA6FE0"/>
    <w:rsid w:val="00EA7200"/>
    <w:rsid w:val="00EA728C"/>
    <w:rsid w:val="00EA73A7"/>
    <w:rsid w:val="00EA73E2"/>
    <w:rsid w:val="00EA74A1"/>
    <w:rsid w:val="00EA7A19"/>
    <w:rsid w:val="00EA7B95"/>
    <w:rsid w:val="00EB11B6"/>
    <w:rsid w:val="00EB278E"/>
    <w:rsid w:val="00EB33C0"/>
    <w:rsid w:val="00EB3F06"/>
    <w:rsid w:val="00EB5C7E"/>
    <w:rsid w:val="00EB5E2A"/>
    <w:rsid w:val="00EB642D"/>
    <w:rsid w:val="00EB74E1"/>
    <w:rsid w:val="00EB78F1"/>
    <w:rsid w:val="00EC05A3"/>
    <w:rsid w:val="00EC2147"/>
    <w:rsid w:val="00EC3211"/>
    <w:rsid w:val="00EC4E85"/>
    <w:rsid w:val="00EC5C0C"/>
    <w:rsid w:val="00EC6169"/>
    <w:rsid w:val="00EC63B3"/>
    <w:rsid w:val="00EC75A4"/>
    <w:rsid w:val="00EC78AF"/>
    <w:rsid w:val="00EC78DE"/>
    <w:rsid w:val="00EC7C85"/>
    <w:rsid w:val="00ED05C4"/>
    <w:rsid w:val="00ED0C5E"/>
    <w:rsid w:val="00ED1FDD"/>
    <w:rsid w:val="00ED27CE"/>
    <w:rsid w:val="00ED314D"/>
    <w:rsid w:val="00ED3626"/>
    <w:rsid w:val="00ED4380"/>
    <w:rsid w:val="00ED524E"/>
    <w:rsid w:val="00ED595E"/>
    <w:rsid w:val="00ED5BB2"/>
    <w:rsid w:val="00ED7663"/>
    <w:rsid w:val="00ED793A"/>
    <w:rsid w:val="00ED7C93"/>
    <w:rsid w:val="00EE10A9"/>
    <w:rsid w:val="00EE1D6E"/>
    <w:rsid w:val="00EE26BF"/>
    <w:rsid w:val="00EE27EC"/>
    <w:rsid w:val="00EE2D69"/>
    <w:rsid w:val="00EE4C8B"/>
    <w:rsid w:val="00EE7B46"/>
    <w:rsid w:val="00EF08F5"/>
    <w:rsid w:val="00EF0C45"/>
    <w:rsid w:val="00EF11DE"/>
    <w:rsid w:val="00EF24F8"/>
    <w:rsid w:val="00EF260E"/>
    <w:rsid w:val="00EF36CD"/>
    <w:rsid w:val="00EF4136"/>
    <w:rsid w:val="00EF4BC5"/>
    <w:rsid w:val="00EF561C"/>
    <w:rsid w:val="00EF5981"/>
    <w:rsid w:val="00EF60CA"/>
    <w:rsid w:val="00EF67B3"/>
    <w:rsid w:val="00EF6BF2"/>
    <w:rsid w:val="00EF6F45"/>
    <w:rsid w:val="00EF7196"/>
    <w:rsid w:val="00F001C5"/>
    <w:rsid w:val="00F00346"/>
    <w:rsid w:val="00F0072B"/>
    <w:rsid w:val="00F019EC"/>
    <w:rsid w:val="00F02480"/>
    <w:rsid w:val="00F02EBD"/>
    <w:rsid w:val="00F03207"/>
    <w:rsid w:val="00F03A14"/>
    <w:rsid w:val="00F03DFC"/>
    <w:rsid w:val="00F040FA"/>
    <w:rsid w:val="00F0437C"/>
    <w:rsid w:val="00F046C1"/>
    <w:rsid w:val="00F046DC"/>
    <w:rsid w:val="00F05C12"/>
    <w:rsid w:val="00F062A3"/>
    <w:rsid w:val="00F065B6"/>
    <w:rsid w:val="00F0780F"/>
    <w:rsid w:val="00F07ABF"/>
    <w:rsid w:val="00F07B85"/>
    <w:rsid w:val="00F10677"/>
    <w:rsid w:val="00F10BA0"/>
    <w:rsid w:val="00F10E1F"/>
    <w:rsid w:val="00F10F03"/>
    <w:rsid w:val="00F1154E"/>
    <w:rsid w:val="00F118C1"/>
    <w:rsid w:val="00F12610"/>
    <w:rsid w:val="00F15165"/>
    <w:rsid w:val="00F151E8"/>
    <w:rsid w:val="00F170D9"/>
    <w:rsid w:val="00F174E2"/>
    <w:rsid w:val="00F17988"/>
    <w:rsid w:val="00F17F05"/>
    <w:rsid w:val="00F20056"/>
    <w:rsid w:val="00F21506"/>
    <w:rsid w:val="00F21FA5"/>
    <w:rsid w:val="00F2245E"/>
    <w:rsid w:val="00F2397A"/>
    <w:rsid w:val="00F23BEB"/>
    <w:rsid w:val="00F248EA"/>
    <w:rsid w:val="00F25516"/>
    <w:rsid w:val="00F25AFF"/>
    <w:rsid w:val="00F26171"/>
    <w:rsid w:val="00F26436"/>
    <w:rsid w:val="00F309D4"/>
    <w:rsid w:val="00F32038"/>
    <w:rsid w:val="00F32F65"/>
    <w:rsid w:val="00F33B5C"/>
    <w:rsid w:val="00F348D3"/>
    <w:rsid w:val="00F35A39"/>
    <w:rsid w:val="00F35B31"/>
    <w:rsid w:val="00F3638B"/>
    <w:rsid w:val="00F36966"/>
    <w:rsid w:val="00F37E7E"/>
    <w:rsid w:val="00F40837"/>
    <w:rsid w:val="00F408EE"/>
    <w:rsid w:val="00F40EE1"/>
    <w:rsid w:val="00F41040"/>
    <w:rsid w:val="00F41346"/>
    <w:rsid w:val="00F41580"/>
    <w:rsid w:val="00F42503"/>
    <w:rsid w:val="00F426F6"/>
    <w:rsid w:val="00F427DC"/>
    <w:rsid w:val="00F4336B"/>
    <w:rsid w:val="00F46DD5"/>
    <w:rsid w:val="00F47421"/>
    <w:rsid w:val="00F47DE0"/>
    <w:rsid w:val="00F502EA"/>
    <w:rsid w:val="00F505EE"/>
    <w:rsid w:val="00F50C18"/>
    <w:rsid w:val="00F50CDF"/>
    <w:rsid w:val="00F51D71"/>
    <w:rsid w:val="00F52515"/>
    <w:rsid w:val="00F5275B"/>
    <w:rsid w:val="00F539AC"/>
    <w:rsid w:val="00F55936"/>
    <w:rsid w:val="00F5740E"/>
    <w:rsid w:val="00F60AC6"/>
    <w:rsid w:val="00F60AE4"/>
    <w:rsid w:val="00F616FF"/>
    <w:rsid w:val="00F63C27"/>
    <w:rsid w:val="00F647E7"/>
    <w:rsid w:val="00F656BD"/>
    <w:rsid w:val="00F65B92"/>
    <w:rsid w:val="00F664E5"/>
    <w:rsid w:val="00F66C7E"/>
    <w:rsid w:val="00F672FC"/>
    <w:rsid w:val="00F67D3F"/>
    <w:rsid w:val="00F71645"/>
    <w:rsid w:val="00F7165B"/>
    <w:rsid w:val="00F71CC4"/>
    <w:rsid w:val="00F71F32"/>
    <w:rsid w:val="00F720AB"/>
    <w:rsid w:val="00F722FC"/>
    <w:rsid w:val="00F72668"/>
    <w:rsid w:val="00F74DBC"/>
    <w:rsid w:val="00F74E1B"/>
    <w:rsid w:val="00F777E1"/>
    <w:rsid w:val="00F77A26"/>
    <w:rsid w:val="00F804CF"/>
    <w:rsid w:val="00F80EF8"/>
    <w:rsid w:val="00F80FC3"/>
    <w:rsid w:val="00F8173F"/>
    <w:rsid w:val="00F824AA"/>
    <w:rsid w:val="00F828CD"/>
    <w:rsid w:val="00F83265"/>
    <w:rsid w:val="00F8391D"/>
    <w:rsid w:val="00F84AD1"/>
    <w:rsid w:val="00F86724"/>
    <w:rsid w:val="00F87345"/>
    <w:rsid w:val="00F901BE"/>
    <w:rsid w:val="00F90314"/>
    <w:rsid w:val="00F90728"/>
    <w:rsid w:val="00F90F72"/>
    <w:rsid w:val="00F91250"/>
    <w:rsid w:val="00F91D8E"/>
    <w:rsid w:val="00F9241B"/>
    <w:rsid w:val="00F92428"/>
    <w:rsid w:val="00F9337B"/>
    <w:rsid w:val="00F9341E"/>
    <w:rsid w:val="00F944BC"/>
    <w:rsid w:val="00F95098"/>
    <w:rsid w:val="00F95B7C"/>
    <w:rsid w:val="00F9685B"/>
    <w:rsid w:val="00F978B1"/>
    <w:rsid w:val="00F97E44"/>
    <w:rsid w:val="00FA0513"/>
    <w:rsid w:val="00FA15C4"/>
    <w:rsid w:val="00FA1977"/>
    <w:rsid w:val="00FA2B30"/>
    <w:rsid w:val="00FA2ED2"/>
    <w:rsid w:val="00FA2FD7"/>
    <w:rsid w:val="00FA3002"/>
    <w:rsid w:val="00FA33EC"/>
    <w:rsid w:val="00FA5814"/>
    <w:rsid w:val="00FA7956"/>
    <w:rsid w:val="00FB0D0A"/>
    <w:rsid w:val="00FB0D80"/>
    <w:rsid w:val="00FB11B2"/>
    <w:rsid w:val="00FB134E"/>
    <w:rsid w:val="00FB4352"/>
    <w:rsid w:val="00FB4854"/>
    <w:rsid w:val="00FB4C1D"/>
    <w:rsid w:val="00FB4CA5"/>
    <w:rsid w:val="00FB4F1E"/>
    <w:rsid w:val="00FB6111"/>
    <w:rsid w:val="00FB63D0"/>
    <w:rsid w:val="00FB6EB5"/>
    <w:rsid w:val="00FB7CF2"/>
    <w:rsid w:val="00FC0D23"/>
    <w:rsid w:val="00FC12AB"/>
    <w:rsid w:val="00FC1421"/>
    <w:rsid w:val="00FC1B7F"/>
    <w:rsid w:val="00FC2502"/>
    <w:rsid w:val="00FC2AF9"/>
    <w:rsid w:val="00FC54F5"/>
    <w:rsid w:val="00FC56CF"/>
    <w:rsid w:val="00FC5A63"/>
    <w:rsid w:val="00FC6C8F"/>
    <w:rsid w:val="00FD09F9"/>
    <w:rsid w:val="00FD0AB6"/>
    <w:rsid w:val="00FD0C6F"/>
    <w:rsid w:val="00FD1686"/>
    <w:rsid w:val="00FD1D8F"/>
    <w:rsid w:val="00FD1EEC"/>
    <w:rsid w:val="00FD4D87"/>
    <w:rsid w:val="00FD6232"/>
    <w:rsid w:val="00FD6479"/>
    <w:rsid w:val="00FD65C2"/>
    <w:rsid w:val="00FD69D3"/>
    <w:rsid w:val="00FE0BD3"/>
    <w:rsid w:val="00FE0C5D"/>
    <w:rsid w:val="00FE178B"/>
    <w:rsid w:val="00FE2109"/>
    <w:rsid w:val="00FE299D"/>
    <w:rsid w:val="00FE4461"/>
    <w:rsid w:val="00FE5865"/>
    <w:rsid w:val="00FE5C6D"/>
    <w:rsid w:val="00FE64DA"/>
    <w:rsid w:val="00FE7504"/>
    <w:rsid w:val="00FE7C8F"/>
    <w:rsid w:val="00FF3393"/>
    <w:rsid w:val="00FF3D75"/>
    <w:rsid w:val="00FF4AFC"/>
    <w:rsid w:val="00FF7F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9BFB9"/>
  <w15:docId w15:val="{A6976AD9-FB71-4559-99B4-452EC8CF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42FE"/>
    <w:pPr>
      <w:spacing w:before="120" w:after="120"/>
      <w:jc w:val="both"/>
    </w:pPr>
    <w:rPr>
      <w:rFonts w:ascii="Times New Roman" w:hAnsi="Times New Roman"/>
      <w:sz w:val="24"/>
      <w:lang w:eastAsia="en-GB"/>
    </w:rPr>
  </w:style>
  <w:style w:type="paragraph" w:styleId="Nagwek1">
    <w:name w:val="heading 1"/>
    <w:basedOn w:val="Normalny"/>
    <w:next w:val="Text1"/>
    <w:link w:val="Nagwek1Znak"/>
    <w:uiPriority w:val="9"/>
    <w:qFormat/>
    <w:rsid w:val="00250DB3"/>
    <w:pPr>
      <w:keepNext/>
      <w:numPr>
        <w:numId w:val="18"/>
      </w:numPr>
      <w:spacing w:before="360"/>
      <w:outlineLvl w:val="0"/>
    </w:pPr>
    <w:rPr>
      <w:rFonts w:eastAsia="Times New Roman"/>
      <w:b/>
      <w:bCs/>
      <w:smallCaps/>
      <w:szCs w:val="28"/>
      <w:lang w:val="en-GB"/>
    </w:rPr>
  </w:style>
  <w:style w:type="paragraph" w:styleId="Nagwek2">
    <w:name w:val="heading 2"/>
    <w:basedOn w:val="Normalny"/>
    <w:next w:val="Text1"/>
    <w:link w:val="Nagwek2Znak"/>
    <w:uiPriority w:val="9"/>
    <w:qFormat/>
    <w:rsid w:val="007342FE"/>
    <w:pPr>
      <w:keepNext/>
      <w:numPr>
        <w:ilvl w:val="1"/>
        <w:numId w:val="18"/>
      </w:numPr>
      <w:outlineLvl w:val="1"/>
    </w:pPr>
    <w:rPr>
      <w:rFonts w:eastAsia="Times New Roman"/>
      <w:b/>
      <w:bCs/>
      <w:szCs w:val="26"/>
      <w:lang w:val="en-GB"/>
    </w:rPr>
  </w:style>
  <w:style w:type="paragraph" w:styleId="Nagwek3">
    <w:name w:val="heading 3"/>
    <w:basedOn w:val="Normalny"/>
    <w:next w:val="Text1"/>
    <w:link w:val="Nagwek3Znak"/>
    <w:uiPriority w:val="9"/>
    <w:qFormat/>
    <w:rsid w:val="007342FE"/>
    <w:pPr>
      <w:keepNext/>
      <w:numPr>
        <w:ilvl w:val="2"/>
        <w:numId w:val="18"/>
      </w:numPr>
      <w:tabs>
        <w:tab w:val="clear" w:pos="850"/>
        <w:tab w:val="num" w:pos="360"/>
      </w:tabs>
      <w:ind w:left="0" w:firstLine="0"/>
      <w:outlineLvl w:val="2"/>
    </w:pPr>
    <w:rPr>
      <w:rFonts w:eastAsia="Times New Roman"/>
      <w:bCs/>
      <w:i/>
      <w:lang w:val="en-GB"/>
    </w:rPr>
  </w:style>
  <w:style w:type="paragraph" w:styleId="Nagwek4">
    <w:name w:val="heading 4"/>
    <w:basedOn w:val="Normalny"/>
    <w:next w:val="Text1"/>
    <w:link w:val="Nagwek4Znak"/>
    <w:uiPriority w:val="9"/>
    <w:qFormat/>
    <w:rsid w:val="007342FE"/>
    <w:pPr>
      <w:keepNext/>
      <w:numPr>
        <w:ilvl w:val="3"/>
        <w:numId w:val="18"/>
      </w:numPr>
      <w:outlineLvl w:val="3"/>
    </w:pPr>
    <w:rPr>
      <w:rFonts w:eastAsia="Times New Roman"/>
      <w:bCs/>
      <w:iCs/>
      <w:lang w:val="en-GB"/>
    </w:rPr>
  </w:style>
  <w:style w:type="paragraph" w:styleId="Nagwek5">
    <w:name w:val="heading 5"/>
    <w:basedOn w:val="Normalny"/>
    <w:next w:val="Normalny"/>
    <w:link w:val="Nagwek5Znak"/>
    <w:qFormat/>
    <w:rsid w:val="007342FE"/>
    <w:pPr>
      <w:spacing w:before="240" w:after="60"/>
      <w:ind w:left="3332" w:hanging="708"/>
      <w:outlineLvl w:val="4"/>
    </w:pPr>
    <w:rPr>
      <w:rFonts w:ascii="Arial" w:eastAsia="Times New Roman" w:hAnsi="Arial"/>
      <w:sz w:val="22"/>
      <w:lang w:val="en-GB"/>
    </w:rPr>
  </w:style>
  <w:style w:type="paragraph" w:styleId="Nagwek6">
    <w:name w:val="heading 6"/>
    <w:basedOn w:val="Normalny"/>
    <w:next w:val="Normalny"/>
    <w:link w:val="Nagwek6Znak"/>
    <w:qFormat/>
    <w:rsid w:val="007342FE"/>
    <w:pPr>
      <w:spacing w:before="240" w:after="60"/>
      <w:ind w:left="4040" w:hanging="708"/>
      <w:outlineLvl w:val="5"/>
    </w:pPr>
    <w:rPr>
      <w:rFonts w:ascii="Arial" w:eastAsia="Times New Roman" w:hAnsi="Arial"/>
      <w:i/>
      <w:sz w:val="22"/>
      <w:lang w:val="en-GB"/>
    </w:rPr>
  </w:style>
  <w:style w:type="paragraph" w:styleId="Nagwek7">
    <w:name w:val="heading 7"/>
    <w:basedOn w:val="Normalny"/>
    <w:next w:val="Normalny"/>
    <w:link w:val="Nagwek7Znak"/>
    <w:qFormat/>
    <w:rsid w:val="007342FE"/>
    <w:pPr>
      <w:spacing w:before="240" w:after="60"/>
      <w:ind w:left="4748" w:hanging="708"/>
      <w:outlineLvl w:val="6"/>
    </w:pPr>
    <w:rPr>
      <w:rFonts w:ascii="Arial" w:eastAsia="Times New Roman" w:hAnsi="Arial"/>
      <w:sz w:val="20"/>
      <w:lang w:val="en-GB"/>
    </w:rPr>
  </w:style>
  <w:style w:type="paragraph" w:styleId="Nagwek8">
    <w:name w:val="heading 8"/>
    <w:basedOn w:val="Normalny"/>
    <w:next w:val="Normalny"/>
    <w:link w:val="Nagwek8Znak"/>
    <w:qFormat/>
    <w:rsid w:val="007342FE"/>
    <w:pPr>
      <w:spacing w:before="240" w:after="60"/>
      <w:ind w:left="5456" w:hanging="708"/>
      <w:outlineLvl w:val="7"/>
    </w:pPr>
    <w:rPr>
      <w:rFonts w:ascii="Arial" w:eastAsia="Times New Roman" w:hAnsi="Arial"/>
      <w:i/>
      <w:sz w:val="20"/>
      <w:lang w:val="en-GB"/>
    </w:rPr>
  </w:style>
  <w:style w:type="paragraph" w:styleId="Nagwek9">
    <w:name w:val="heading 9"/>
    <w:basedOn w:val="Normalny"/>
    <w:next w:val="Normalny"/>
    <w:link w:val="Nagwek9Znak"/>
    <w:qFormat/>
    <w:rsid w:val="007342FE"/>
    <w:pPr>
      <w:spacing w:before="240" w:after="60"/>
      <w:ind w:left="6164" w:hanging="708"/>
      <w:outlineLvl w:val="8"/>
    </w:pPr>
    <w:rPr>
      <w:rFonts w:ascii="Arial" w:eastAsia="Times New Roman" w:hAnsi="Arial"/>
      <w:i/>
      <w:sz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342FE"/>
    <w:rPr>
      <w:rFonts w:ascii="Times New Roman" w:eastAsia="Times New Roman" w:hAnsi="Times New Roman"/>
      <w:b/>
      <w:bCs/>
      <w:smallCaps/>
      <w:sz w:val="24"/>
      <w:szCs w:val="28"/>
      <w:lang w:val="en-GB" w:eastAsia="en-GB"/>
    </w:rPr>
  </w:style>
  <w:style w:type="character" w:customStyle="1" w:styleId="Nagwek2Znak">
    <w:name w:val="Nagłówek 2 Znak"/>
    <w:link w:val="Nagwek2"/>
    <w:uiPriority w:val="9"/>
    <w:rsid w:val="007342FE"/>
    <w:rPr>
      <w:rFonts w:ascii="Times New Roman" w:eastAsia="Times New Roman" w:hAnsi="Times New Roman"/>
      <w:b/>
      <w:bCs/>
      <w:sz w:val="24"/>
      <w:szCs w:val="26"/>
      <w:lang w:val="en-GB" w:eastAsia="en-GB"/>
    </w:rPr>
  </w:style>
  <w:style w:type="character" w:customStyle="1" w:styleId="Nagwek3Znak">
    <w:name w:val="Nagłówek 3 Znak"/>
    <w:link w:val="Nagwek3"/>
    <w:uiPriority w:val="9"/>
    <w:rsid w:val="007342FE"/>
    <w:rPr>
      <w:rFonts w:ascii="Times New Roman" w:eastAsia="Times New Roman" w:hAnsi="Times New Roman"/>
      <w:bCs/>
      <w:i/>
      <w:sz w:val="24"/>
      <w:lang w:val="en-GB" w:eastAsia="en-GB"/>
    </w:rPr>
  </w:style>
  <w:style w:type="character" w:customStyle="1" w:styleId="Nagwek4Znak">
    <w:name w:val="Nagłówek 4 Znak"/>
    <w:link w:val="Nagwek4"/>
    <w:uiPriority w:val="9"/>
    <w:rsid w:val="007342FE"/>
    <w:rPr>
      <w:rFonts w:ascii="Times New Roman" w:eastAsia="Times New Roman" w:hAnsi="Times New Roman"/>
      <w:bCs/>
      <w:iCs/>
      <w:sz w:val="24"/>
      <w:lang w:val="en-GB" w:eastAsia="en-GB"/>
    </w:rPr>
  </w:style>
  <w:style w:type="character" w:customStyle="1" w:styleId="Nagwek5Znak">
    <w:name w:val="Nagłówek 5 Znak"/>
    <w:link w:val="Nagwek5"/>
    <w:rsid w:val="007342FE"/>
    <w:rPr>
      <w:rFonts w:eastAsia="Times New Roman"/>
      <w:sz w:val="22"/>
      <w:lang w:val="en-GB" w:eastAsia="en-GB"/>
    </w:rPr>
  </w:style>
  <w:style w:type="character" w:customStyle="1" w:styleId="Nagwek6Znak">
    <w:name w:val="Nagłówek 6 Znak"/>
    <w:link w:val="Nagwek6"/>
    <w:rsid w:val="007342FE"/>
    <w:rPr>
      <w:rFonts w:eastAsia="Times New Roman"/>
      <w:i/>
      <w:sz w:val="22"/>
      <w:lang w:val="en-GB" w:eastAsia="en-GB"/>
    </w:rPr>
  </w:style>
  <w:style w:type="character" w:customStyle="1" w:styleId="Nagwek7Znak">
    <w:name w:val="Nagłówek 7 Znak"/>
    <w:link w:val="Nagwek7"/>
    <w:rsid w:val="007342FE"/>
    <w:rPr>
      <w:rFonts w:eastAsia="Times New Roman"/>
      <w:lang w:val="en-GB" w:eastAsia="en-GB"/>
    </w:rPr>
  </w:style>
  <w:style w:type="character" w:customStyle="1" w:styleId="Nagwek8Znak">
    <w:name w:val="Nagłówek 8 Znak"/>
    <w:link w:val="Nagwek8"/>
    <w:rsid w:val="007342FE"/>
    <w:rPr>
      <w:rFonts w:eastAsia="Times New Roman"/>
      <w:i/>
      <w:lang w:val="en-GB" w:eastAsia="en-GB"/>
    </w:rPr>
  </w:style>
  <w:style w:type="character" w:customStyle="1" w:styleId="Nagwek9Znak">
    <w:name w:val="Nagłówek 9 Znak"/>
    <w:link w:val="Nagwek9"/>
    <w:rsid w:val="007342FE"/>
    <w:rPr>
      <w:rFonts w:eastAsia="Times New Roman"/>
      <w:i/>
      <w:sz w:val="18"/>
      <w:lang w:val="en-GB" w:eastAsia="en-GB"/>
    </w:rPr>
  </w:style>
  <w:style w:type="paragraph" w:styleId="Listapunktowana">
    <w:name w:val="List Bullet"/>
    <w:basedOn w:val="Normalny"/>
    <w:unhideWhenUsed/>
    <w:rsid w:val="00250DB3"/>
    <w:pPr>
      <w:numPr>
        <w:numId w:val="1"/>
      </w:numPr>
      <w:contextualSpacing/>
    </w:pPr>
  </w:style>
  <w:style w:type="paragraph" w:styleId="Listapunktowana2">
    <w:name w:val="List Bullet 2"/>
    <w:basedOn w:val="Normalny"/>
    <w:unhideWhenUsed/>
    <w:rsid w:val="00250DB3"/>
    <w:pPr>
      <w:numPr>
        <w:numId w:val="2"/>
      </w:numPr>
      <w:contextualSpacing/>
    </w:pPr>
  </w:style>
  <w:style w:type="paragraph" w:styleId="Listapunktowana3">
    <w:name w:val="List Bullet 3"/>
    <w:basedOn w:val="Normalny"/>
    <w:unhideWhenUsed/>
    <w:rsid w:val="00250DB3"/>
    <w:pPr>
      <w:numPr>
        <w:numId w:val="3"/>
      </w:numPr>
      <w:contextualSpacing/>
    </w:pPr>
  </w:style>
  <w:style w:type="paragraph" w:styleId="Listapunktowana4">
    <w:name w:val="List Bullet 4"/>
    <w:basedOn w:val="Normalny"/>
    <w:unhideWhenUsed/>
    <w:rsid w:val="00250DB3"/>
    <w:pPr>
      <w:numPr>
        <w:numId w:val="4"/>
      </w:numPr>
      <w:contextualSpacing/>
    </w:pPr>
  </w:style>
  <w:style w:type="paragraph" w:customStyle="1" w:styleId="Subject">
    <w:name w:val="Subject"/>
    <w:basedOn w:val="Normalny"/>
    <w:next w:val="Normalny"/>
    <w:rsid w:val="007342FE"/>
    <w:pPr>
      <w:spacing w:before="0" w:after="480"/>
      <w:ind w:left="1531" w:hanging="1531"/>
      <w:jc w:val="left"/>
    </w:pPr>
    <w:rPr>
      <w:rFonts w:eastAsia="Times New Roman"/>
      <w:b/>
    </w:rPr>
  </w:style>
  <w:style w:type="paragraph" w:customStyle="1" w:styleId="ListBullet1">
    <w:name w:val="List Bullet 1"/>
    <w:basedOn w:val="Text1"/>
    <w:rsid w:val="007342FE"/>
    <w:pPr>
      <w:tabs>
        <w:tab w:val="num" w:pos="765"/>
      </w:tabs>
      <w:spacing w:before="0" w:after="240"/>
      <w:ind w:left="765" w:hanging="283"/>
    </w:pPr>
    <w:rPr>
      <w:rFonts w:eastAsia="Times New Roman"/>
    </w:rPr>
  </w:style>
  <w:style w:type="character" w:customStyle="1" w:styleId="Text1Char">
    <w:name w:val="Text 1 Char"/>
    <w:link w:val="Text1"/>
    <w:locked/>
    <w:rsid w:val="007342FE"/>
    <w:rPr>
      <w:rFonts w:ascii="Times New Roman" w:hAnsi="Times New Roman"/>
      <w:sz w:val="24"/>
      <w:szCs w:val="22"/>
      <w:lang w:eastAsia="en-US"/>
    </w:rPr>
  </w:style>
  <w:style w:type="character" w:styleId="Numerstrony">
    <w:name w:val="page number"/>
    <w:rsid w:val="007342FE"/>
  </w:style>
  <w:style w:type="paragraph" w:customStyle="1" w:styleId="Default">
    <w:name w:val="Default"/>
    <w:rsid w:val="007342FE"/>
    <w:pPr>
      <w:autoSpaceDE w:val="0"/>
      <w:autoSpaceDN w:val="0"/>
      <w:adjustRightInd w:val="0"/>
    </w:pPr>
    <w:rPr>
      <w:rFonts w:ascii="Times New Roman" w:eastAsia="Times New Roman" w:hAnsi="Times New Roman"/>
      <w:color w:val="000000"/>
      <w:sz w:val="24"/>
      <w:szCs w:val="24"/>
      <w:lang w:val="en-GB" w:eastAsia="en-GB"/>
    </w:rPr>
  </w:style>
  <w:style w:type="paragraph" w:styleId="Listanumerowana">
    <w:name w:val="List Number"/>
    <w:basedOn w:val="Normalny"/>
    <w:rsid w:val="00250DB3"/>
    <w:pPr>
      <w:numPr>
        <w:numId w:val="10"/>
      </w:numPr>
    </w:pPr>
    <w:rPr>
      <w:rFonts w:eastAsia="Times New Roman"/>
      <w:szCs w:val="24"/>
      <w:lang w:eastAsia="de-DE"/>
    </w:rPr>
  </w:style>
  <w:style w:type="paragraph" w:styleId="Listanumerowana2">
    <w:name w:val="List Number 2"/>
    <w:basedOn w:val="Normalny"/>
    <w:rsid w:val="00250DB3"/>
    <w:pPr>
      <w:numPr>
        <w:numId w:val="12"/>
      </w:numPr>
    </w:pPr>
    <w:rPr>
      <w:rFonts w:eastAsia="Times New Roman"/>
      <w:szCs w:val="24"/>
      <w:lang w:eastAsia="de-DE"/>
    </w:rPr>
  </w:style>
  <w:style w:type="paragraph" w:styleId="Listanumerowana3">
    <w:name w:val="List Number 3"/>
    <w:basedOn w:val="Normalny"/>
    <w:rsid w:val="00250DB3"/>
    <w:pPr>
      <w:numPr>
        <w:numId w:val="13"/>
      </w:numPr>
    </w:pPr>
    <w:rPr>
      <w:rFonts w:eastAsia="Times New Roman"/>
      <w:szCs w:val="24"/>
      <w:lang w:eastAsia="de-DE"/>
    </w:rPr>
  </w:style>
  <w:style w:type="paragraph" w:styleId="Listanumerowana4">
    <w:name w:val="List Number 4"/>
    <w:basedOn w:val="Normalny"/>
    <w:rsid w:val="00250DB3"/>
    <w:pPr>
      <w:numPr>
        <w:numId w:val="14"/>
      </w:numPr>
    </w:pPr>
    <w:rPr>
      <w:rFonts w:eastAsia="Times New Roman"/>
      <w:szCs w:val="24"/>
      <w:lang w:eastAsia="de-DE"/>
    </w:rPr>
  </w:style>
  <w:style w:type="paragraph" w:customStyle="1" w:styleId="ListDash">
    <w:name w:val="List Dash"/>
    <w:basedOn w:val="Normalny"/>
    <w:rsid w:val="00250DB3"/>
    <w:pPr>
      <w:numPr>
        <w:numId w:val="5"/>
      </w:numPr>
    </w:pPr>
    <w:rPr>
      <w:rFonts w:eastAsia="Times New Roman"/>
      <w:szCs w:val="24"/>
      <w:lang w:eastAsia="de-DE"/>
    </w:rPr>
  </w:style>
  <w:style w:type="paragraph" w:customStyle="1" w:styleId="ListDash1">
    <w:name w:val="List Dash 1"/>
    <w:basedOn w:val="Normalny"/>
    <w:uiPriority w:val="99"/>
    <w:rsid w:val="00250DB3"/>
    <w:pPr>
      <w:numPr>
        <w:numId w:val="6"/>
      </w:numPr>
    </w:pPr>
    <w:rPr>
      <w:rFonts w:eastAsia="Times New Roman"/>
      <w:szCs w:val="24"/>
      <w:lang w:eastAsia="de-DE"/>
    </w:rPr>
  </w:style>
  <w:style w:type="paragraph" w:customStyle="1" w:styleId="ListDash2">
    <w:name w:val="List Dash 2"/>
    <w:basedOn w:val="Normalny"/>
    <w:rsid w:val="00250DB3"/>
    <w:pPr>
      <w:numPr>
        <w:numId w:val="7"/>
      </w:numPr>
    </w:pPr>
    <w:rPr>
      <w:rFonts w:eastAsia="Times New Roman"/>
      <w:szCs w:val="24"/>
      <w:lang w:eastAsia="de-DE"/>
    </w:rPr>
  </w:style>
  <w:style w:type="paragraph" w:customStyle="1" w:styleId="ListDash3">
    <w:name w:val="List Dash 3"/>
    <w:basedOn w:val="Normalny"/>
    <w:rsid w:val="00250DB3"/>
    <w:pPr>
      <w:numPr>
        <w:numId w:val="8"/>
      </w:numPr>
    </w:pPr>
    <w:rPr>
      <w:rFonts w:eastAsia="Times New Roman"/>
      <w:szCs w:val="24"/>
      <w:lang w:eastAsia="de-DE"/>
    </w:rPr>
  </w:style>
  <w:style w:type="paragraph" w:customStyle="1" w:styleId="ListDash4">
    <w:name w:val="List Dash 4"/>
    <w:basedOn w:val="Normalny"/>
    <w:rsid w:val="00250DB3"/>
    <w:pPr>
      <w:numPr>
        <w:numId w:val="9"/>
      </w:numPr>
    </w:pPr>
    <w:rPr>
      <w:rFonts w:eastAsia="Times New Roman"/>
      <w:szCs w:val="24"/>
      <w:lang w:eastAsia="de-DE"/>
    </w:rPr>
  </w:style>
  <w:style w:type="paragraph" w:customStyle="1" w:styleId="ListNumber1">
    <w:name w:val="List Number 1"/>
    <w:basedOn w:val="Text1"/>
    <w:rsid w:val="00250DB3"/>
    <w:pPr>
      <w:numPr>
        <w:numId w:val="11"/>
      </w:numPr>
    </w:pPr>
    <w:rPr>
      <w:rFonts w:eastAsia="Times New Roman"/>
      <w:szCs w:val="24"/>
      <w:lang w:eastAsia="de-DE"/>
    </w:rPr>
  </w:style>
  <w:style w:type="paragraph" w:customStyle="1" w:styleId="ListNumberLevel2">
    <w:name w:val="List Number (Level 2)"/>
    <w:basedOn w:val="Normalny"/>
    <w:rsid w:val="007342FE"/>
    <w:pPr>
      <w:numPr>
        <w:ilvl w:val="1"/>
        <w:numId w:val="10"/>
      </w:numPr>
    </w:pPr>
    <w:rPr>
      <w:rFonts w:eastAsia="Times New Roman"/>
      <w:szCs w:val="24"/>
      <w:lang w:eastAsia="de-DE"/>
    </w:rPr>
  </w:style>
  <w:style w:type="paragraph" w:customStyle="1" w:styleId="ListNumber1Level2">
    <w:name w:val="List Number 1 (Level 2)"/>
    <w:basedOn w:val="Text1"/>
    <w:rsid w:val="007342FE"/>
    <w:pPr>
      <w:numPr>
        <w:ilvl w:val="1"/>
        <w:numId w:val="11"/>
      </w:numPr>
    </w:pPr>
    <w:rPr>
      <w:rFonts w:eastAsia="Times New Roman"/>
      <w:szCs w:val="24"/>
      <w:lang w:eastAsia="de-DE"/>
    </w:rPr>
  </w:style>
  <w:style w:type="paragraph" w:customStyle="1" w:styleId="ListNumber2Level2">
    <w:name w:val="List Number 2 (Level 2)"/>
    <w:basedOn w:val="Text2"/>
    <w:rsid w:val="007342FE"/>
    <w:pPr>
      <w:numPr>
        <w:ilvl w:val="1"/>
        <w:numId w:val="12"/>
      </w:numPr>
    </w:pPr>
    <w:rPr>
      <w:rFonts w:eastAsia="Times New Roman"/>
      <w:szCs w:val="24"/>
      <w:lang w:eastAsia="de-DE"/>
    </w:rPr>
  </w:style>
  <w:style w:type="paragraph" w:customStyle="1" w:styleId="ListNumber3Level2">
    <w:name w:val="List Number 3 (Level 2)"/>
    <w:basedOn w:val="Text3"/>
    <w:rsid w:val="007342FE"/>
    <w:pPr>
      <w:numPr>
        <w:ilvl w:val="1"/>
        <w:numId w:val="13"/>
      </w:numPr>
    </w:pPr>
    <w:rPr>
      <w:rFonts w:eastAsia="Times New Roman"/>
      <w:szCs w:val="24"/>
      <w:lang w:eastAsia="de-DE"/>
    </w:rPr>
  </w:style>
  <w:style w:type="paragraph" w:customStyle="1" w:styleId="ListNumber4Level2">
    <w:name w:val="List Number 4 (Level 2)"/>
    <w:basedOn w:val="Text4"/>
    <w:rsid w:val="007342FE"/>
    <w:pPr>
      <w:numPr>
        <w:ilvl w:val="1"/>
        <w:numId w:val="14"/>
      </w:numPr>
    </w:pPr>
    <w:rPr>
      <w:rFonts w:eastAsia="Times New Roman"/>
      <w:szCs w:val="24"/>
      <w:lang w:eastAsia="de-DE"/>
    </w:rPr>
  </w:style>
  <w:style w:type="paragraph" w:customStyle="1" w:styleId="ListNumberLevel3">
    <w:name w:val="List Number (Level 3)"/>
    <w:basedOn w:val="Normalny"/>
    <w:rsid w:val="007342FE"/>
    <w:pPr>
      <w:numPr>
        <w:ilvl w:val="2"/>
        <w:numId w:val="10"/>
      </w:numPr>
    </w:pPr>
    <w:rPr>
      <w:rFonts w:eastAsia="Times New Roman"/>
      <w:szCs w:val="24"/>
      <w:lang w:eastAsia="de-DE"/>
    </w:rPr>
  </w:style>
  <w:style w:type="paragraph" w:customStyle="1" w:styleId="ListNumber1Level3">
    <w:name w:val="List Number 1 (Level 3)"/>
    <w:basedOn w:val="Text1"/>
    <w:rsid w:val="007342FE"/>
    <w:pPr>
      <w:numPr>
        <w:ilvl w:val="2"/>
        <w:numId w:val="11"/>
      </w:numPr>
    </w:pPr>
    <w:rPr>
      <w:rFonts w:eastAsia="Times New Roman"/>
      <w:szCs w:val="24"/>
      <w:lang w:eastAsia="de-DE"/>
    </w:rPr>
  </w:style>
  <w:style w:type="paragraph" w:customStyle="1" w:styleId="ListNumber2Level3">
    <w:name w:val="List Number 2 (Level 3)"/>
    <w:basedOn w:val="Text2"/>
    <w:rsid w:val="007342FE"/>
    <w:pPr>
      <w:numPr>
        <w:ilvl w:val="2"/>
        <w:numId w:val="12"/>
      </w:numPr>
    </w:pPr>
    <w:rPr>
      <w:rFonts w:eastAsia="Times New Roman"/>
      <w:szCs w:val="24"/>
      <w:lang w:eastAsia="de-DE"/>
    </w:rPr>
  </w:style>
  <w:style w:type="paragraph" w:customStyle="1" w:styleId="ListNumber3Level3">
    <w:name w:val="List Number 3 (Level 3)"/>
    <w:basedOn w:val="Text3"/>
    <w:rsid w:val="007342FE"/>
    <w:pPr>
      <w:numPr>
        <w:ilvl w:val="2"/>
        <w:numId w:val="13"/>
      </w:numPr>
    </w:pPr>
    <w:rPr>
      <w:rFonts w:eastAsia="Times New Roman"/>
      <w:szCs w:val="24"/>
      <w:lang w:eastAsia="de-DE"/>
    </w:rPr>
  </w:style>
  <w:style w:type="paragraph" w:customStyle="1" w:styleId="ListNumber4Level3">
    <w:name w:val="List Number 4 (Level 3)"/>
    <w:basedOn w:val="Text4"/>
    <w:rsid w:val="007342FE"/>
    <w:pPr>
      <w:numPr>
        <w:ilvl w:val="2"/>
        <w:numId w:val="14"/>
      </w:numPr>
    </w:pPr>
    <w:rPr>
      <w:rFonts w:eastAsia="Times New Roman"/>
      <w:szCs w:val="24"/>
      <w:lang w:eastAsia="de-DE"/>
    </w:rPr>
  </w:style>
  <w:style w:type="paragraph" w:customStyle="1" w:styleId="ListNumberLevel4">
    <w:name w:val="List Number (Level 4)"/>
    <w:basedOn w:val="Normalny"/>
    <w:rsid w:val="007342FE"/>
    <w:pPr>
      <w:numPr>
        <w:ilvl w:val="3"/>
        <w:numId w:val="10"/>
      </w:numPr>
    </w:pPr>
    <w:rPr>
      <w:rFonts w:eastAsia="Times New Roman"/>
      <w:szCs w:val="24"/>
      <w:lang w:eastAsia="de-DE"/>
    </w:rPr>
  </w:style>
  <w:style w:type="paragraph" w:customStyle="1" w:styleId="ListNumber1Level4">
    <w:name w:val="List Number 1 (Level 4)"/>
    <w:basedOn w:val="Text1"/>
    <w:rsid w:val="007342FE"/>
    <w:pPr>
      <w:numPr>
        <w:ilvl w:val="3"/>
        <w:numId w:val="11"/>
      </w:numPr>
    </w:pPr>
    <w:rPr>
      <w:rFonts w:eastAsia="Times New Roman"/>
      <w:szCs w:val="24"/>
      <w:lang w:eastAsia="de-DE"/>
    </w:rPr>
  </w:style>
  <w:style w:type="paragraph" w:customStyle="1" w:styleId="ListNumber2Level4">
    <w:name w:val="List Number 2 (Level 4)"/>
    <w:basedOn w:val="Text2"/>
    <w:rsid w:val="007342FE"/>
    <w:pPr>
      <w:numPr>
        <w:ilvl w:val="3"/>
        <w:numId w:val="12"/>
      </w:numPr>
    </w:pPr>
    <w:rPr>
      <w:rFonts w:eastAsia="Times New Roman"/>
      <w:szCs w:val="24"/>
      <w:lang w:eastAsia="de-DE"/>
    </w:rPr>
  </w:style>
  <w:style w:type="paragraph" w:customStyle="1" w:styleId="ListNumber3Level4">
    <w:name w:val="List Number 3 (Level 4)"/>
    <w:basedOn w:val="Text3"/>
    <w:rsid w:val="007342FE"/>
    <w:pPr>
      <w:numPr>
        <w:ilvl w:val="3"/>
        <w:numId w:val="13"/>
      </w:numPr>
    </w:pPr>
    <w:rPr>
      <w:rFonts w:eastAsia="Times New Roman"/>
      <w:szCs w:val="24"/>
      <w:lang w:eastAsia="de-DE"/>
    </w:rPr>
  </w:style>
  <w:style w:type="paragraph" w:customStyle="1" w:styleId="ListNumber4Level4">
    <w:name w:val="List Number 4 (Level 4)"/>
    <w:basedOn w:val="Text4"/>
    <w:rsid w:val="007342FE"/>
    <w:pPr>
      <w:numPr>
        <w:ilvl w:val="3"/>
        <w:numId w:val="14"/>
      </w:numPr>
    </w:pPr>
    <w:rPr>
      <w:rFonts w:eastAsia="Times New Roman"/>
      <w:szCs w:val="24"/>
      <w:lang w:eastAsia="de-DE"/>
    </w:rPr>
  </w:style>
  <w:style w:type="paragraph" w:customStyle="1" w:styleId="Annexetitreacte">
    <w:name w:val="Annexe titre (acte)"/>
    <w:basedOn w:val="Normalny"/>
    <w:next w:val="Normalny"/>
    <w:rsid w:val="007342FE"/>
    <w:pPr>
      <w:jc w:val="center"/>
    </w:pPr>
    <w:rPr>
      <w:rFonts w:eastAsia="Times New Roman"/>
      <w:b/>
      <w:szCs w:val="24"/>
      <w:u w:val="single"/>
      <w:lang w:eastAsia="de-DE"/>
    </w:rPr>
  </w:style>
  <w:style w:type="paragraph" w:customStyle="1" w:styleId="Annexetitreexposglobal">
    <w:name w:val="Annexe titre (exposé global)"/>
    <w:basedOn w:val="Normalny"/>
    <w:next w:val="Normalny"/>
    <w:rsid w:val="007342FE"/>
    <w:pPr>
      <w:jc w:val="center"/>
    </w:pPr>
    <w:rPr>
      <w:rFonts w:eastAsia="Times New Roman"/>
      <w:b/>
      <w:szCs w:val="24"/>
      <w:u w:val="single"/>
      <w:lang w:eastAsia="de-DE"/>
    </w:rPr>
  </w:style>
  <w:style w:type="paragraph" w:customStyle="1" w:styleId="Annexetitrefichefinacte">
    <w:name w:val="Annexe titre (fiche fin. acte)"/>
    <w:basedOn w:val="Normalny"/>
    <w:next w:val="Normalny"/>
    <w:rsid w:val="007342FE"/>
    <w:pPr>
      <w:jc w:val="center"/>
    </w:pPr>
    <w:rPr>
      <w:rFonts w:eastAsia="Times New Roman"/>
      <w:b/>
      <w:szCs w:val="24"/>
      <w:u w:val="single"/>
      <w:lang w:eastAsia="de-DE"/>
    </w:rPr>
  </w:style>
  <w:style w:type="paragraph" w:customStyle="1" w:styleId="Annexetitrefichefinglobale">
    <w:name w:val="Annexe titre (fiche fin. globale)"/>
    <w:basedOn w:val="Normalny"/>
    <w:next w:val="Normalny"/>
    <w:rsid w:val="007342FE"/>
    <w:pPr>
      <w:jc w:val="center"/>
    </w:pPr>
    <w:rPr>
      <w:rFonts w:eastAsia="Times New Roman"/>
      <w:b/>
      <w:szCs w:val="24"/>
      <w:u w:val="single"/>
      <w:lang w:eastAsia="de-DE"/>
    </w:rPr>
  </w:style>
  <w:style w:type="paragraph" w:customStyle="1" w:styleId="Annexetitreglobale">
    <w:name w:val="Annexe titre (globale)"/>
    <w:basedOn w:val="Normalny"/>
    <w:next w:val="Normalny"/>
    <w:rsid w:val="007342FE"/>
    <w:pPr>
      <w:jc w:val="center"/>
    </w:pPr>
    <w:rPr>
      <w:rFonts w:eastAsia="Times New Roman"/>
      <w:b/>
      <w:szCs w:val="24"/>
      <w:u w:val="single"/>
      <w:lang w:eastAsia="de-DE"/>
    </w:rPr>
  </w:style>
  <w:style w:type="paragraph" w:customStyle="1" w:styleId="Exposdesmotifstitreglobal">
    <w:name w:val="Exposé des motifs titre (global)"/>
    <w:basedOn w:val="Normalny"/>
    <w:next w:val="Normalny"/>
    <w:rsid w:val="007342FE"/>
    <w:pPr>
      <w:jc w:val="center"/>
    </w:pPr>
    <w:rPr>
      <w:rFonts w:eastAsia="Times New Roman"/>
      <w:b/>
      <w:szCs w:val="24"/>
      <w:u w:val="single"/>
      <w:lang w:eastAsia="de-DE"/>
    </w:rPr>
  </w:style>
  <w:style w:type="paragraph" w:customStyle="1" w:styleId="Langueoriginale">
    <w:name w:val="Langue originale"/>
    <w:basedOn w:val="Normalny"/>
    <w:next w:val="Phrasefinale"/>
    <w:rsid w:val="007342FE"/>
    <w:pPr>
      <w:spacing w:before="360"/>
      <w:jc w:val="center"/>
    </w:pPr>
    <w:rPr>
      <w:rFonts w:eastAsia="Times New Roman"/>
      <w:caps/>
      <w:szCs w:val="24"/>
      <w:lang w:eastAsia="de-DE"/>
    </w:rPr>
  </w:style>
  <w:style w:type="paragraph" w:customStyle="1" w:styleId="Phrasefinale">
    <w:name w:val="Phrase finale"/>
    <w:basedOn w:val="Normalny"/>
    <w:next w:val="Normalny"/>
    <w:rsid w:val="007342FE"/>
    <w:pPr>
      <w:spacing w:before="360" w:after="0"/>
      <w:jc w:val="center"/>
    </w:pPr>
    <w:rPr>
      <w:rFonts w:eastAsia="Times New Roman"/>
      <w:szCs w:val="24"/>
      <w:lang w:eastAsia="de-DE"/>
    </w:rPr>
  </w:style>
  <w:style w:type="paragraph" w:customStyle="1" w:styleId="Prliminairetitre">
    <w:name w:val="Préliminaire titre"/>
    <w:basedOn w:val="Normalny"/>
    <w:next w:val="Normalny"/>
    <w:rsid w:val="007342FE"/>
    <w:pPr>
      <w:spacing w:before="360" w:after="360"/>
      <w:jc w:val="center"/>
    </w:pPr>
    <w:rPr>
      <w:rFonts w:eastAsia="Times New Roman"/>
      <w:b/>
      <w:szCs w:val="24"/>
      <w:lang w:eastAsia="de-DE"/>
    </w:rPr>
  </w:style>
  <w:style w:type="paragraph" w:customStyle="1" w:styleId="Prliminairetype">
    <w:name w:val="Préliminaire type"/>
    <w:basedOn w:val="Normalny"/>
    <w:next w:val="Normalny"/>
    <w:rsid w:val="007342FE"/>
    <w:pPr>
      <w:spacing w:before="360" w:after="0"/>
      <w:jc w:val="center"/>
    </w:pPr>
    <w:rPr>
      <w:rFonts w:eastAsia="Times New Roman"/>
      <w:b/>
      <w:szCs w:val="24"/>
      <w:lang w:eastAsia="de-DE"/>
    </w:rPr>
  </w:style>
  <w:style w:type="paragraph" w:customStyle="1" w:styleId="Rfrenceinstitutionelle">
    <w:name w:val="Référence institutionelle"/>
    <w:basedOn w:val="Normalny"/>
    <w:next w:val="Statut"/>
    <w:rsid w:val="007342FE"/>
    <w:pPr>
      <w:spacing w:before="0" w:after="240"/>
      <w:ind w:left="5103"/>
      <w:jc w:val="left"/>
    </w:pPr>
    <w:rPr>
      <w:rFonts w:eastAsia="Times New Roman"/>
      <w:szCs w:val="24"/>
      <w:lang w:eastAsia="de-DE"/>
    </w:rPr>
  </w:style>
  <w:style w:type="paragraph" w:customStyle="1" w:styleId="Rfrenceinterinstitutionelle">
    <w:name w:val="Référence interinstitutionelle"/>
    <w:basedOn w:val="Normalny"/>
    <w:next w:val="Statut"/>
    <w:rsid w:val="007342FE"/>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ny"/>
    <w:next w:val="Normalny"/>
    <w:rsid w:val="007342FE"/>
    <w:pPr>
      <w:spacing w:before="0" w:after="0"/>
      <w:ind w:left="5103"/>
      <w:jc w:val="left"/>
    </w:pPr>
    <w:rPr>
      <w:rFonts w:eastAsia="Times New Roman"/>
      <w:szCs w:val="24"/>
      <w:lang w:eastAsia="de-DE"/>
    </w:rPr>
  </w:style>
  <w:style w:type="paragraph" w:customStyle="1" w:styleId="Sous-titreobjetprliminaire">
    <w:name w:val="Sous-titre objet (préliminaire)"/>
    <w:basedOn w:val="Normalny"/>
    <w:rsid w:val="007342FE"/>
    <w:pPr>
      <w:spacing w:before="0" w:after="0"/>
      <w:jc w:val="center"/>
    </w:pPr>
    <w:rPr>
      <w:rFonts w:eastAsia="Times New Roman"/>
      <w:b/>
      <w:szCs w:val="24"/>
      <w:lang w:eastAsia="de-DE"/>
    </w:rPr>
  </w:style>
  <w:style w:type="paragraph" w:customStyle="1" w:styleId="Statutprliminaire">
    <w:name w:val="Statut (préliminaire)"/>
    <w:basedOn w:val="Normalny"/>
    <w:next w:val="Normalny"/>
    <w:rsid w:val="007342FE"/>
    <w:pPr>
      <w:spacing w:before="360" w:after="0"/>
      <w:jc w:val="center"/>
    </w:pPr>
    <w:rPr>
      <w:rFonts w:eastAsia="Times New Roman"/>
      <w:szCs w:val="24"/>
      <w:lang w:eastAsia="de-DE"/>
    </w:rPr>
  </w:style>
  <w:style w:type="paragraph" w:customStyle="1" w:styleId="Titreobjetprliminaire">
    <w:name w:val="Titre objet (préliminaire)"/>
    <w:basedOn w:val="Normalny"/>
    <w:next w:val="Normalny"/>
    <w:rsid w:val="007342FE"/>
    <w:pPr>
      <w:spacing w:before="360" w:after="360"/>
      <w:jc w:val="center"/>
    </w:pPr>
    <w:rPr>
      <w:rFonts w:eastAsia="Times New Roman"/>
      <w:b/>
      <w:szCs w:val="24"/>
      <w:lang w:eastAsia="de-DE"/>
    </w:rPr>
  </w:style>
  <w:style w:type="paragraph" w:customStyle="1" w:styleId="Typedudocumentprliminaire">
    <w:name w:val="Type du document (préliminaire)"/>
    <w:basedOn w:val="Normalny"/>
    <w:next w:val="Normalny"/>
    <w:rsid w:val="007342FE"/>
    <w:pPr>
      <w:spacing w:before="360" w:after="0"/>
      <w:jc w:val="center"/>
    </w:pPr>
    <w:rPr>
      <w:rFonts w:eastAsia="Times New Roman"/>
      <w:b/>
      <w:szCs w:val="24"/>
      <w:lang w:eastAsia="de-DE"/>
    </w:rPr>
  </w:style>
  <w:style w:type="paragraph" w:customStyle="1" w:styleId="Fichefinancirestandardtitre">
    <w:name w:val="Fiche financière (standard) titre"/>
    <w:basedOn w:val="Normalny"/>
    <w:next w:val="Normalny"/>
    <w:rsid w:val="007342FE"/>
    <w:pPr>
      <w:jc w:val="center"/>
    </w:pPr>
    <w:rPr>
      <w:rFonts w:eastAsia="Times New Roman"/>
      <w:b/>
      <w:szCs w:val="24"/>
      <w:u w:val="single"/>
      <w:lang w:eastAsia="de-DE"/>
    </w:rPr>
  </w:style>
  <w:style w:type="paragraph" w:customStyle="1" w:styleId="Fichefinancirestandardtitreacte">
    <w:name w:val="Fiche financière (standard) titre (acte)"/>
    <w:basedOn w:val="Normalny"/>
    <w:next w:val="Normalny"/>
    <w:rsid w:val="007342FE"/>
    <w:pPr>
      <w:jc w:val="center"/>
    </w:pPr>
    <w:rPr>
      <w:rFonts w:eastAsia="Times New Roman"/>
      <w:b/>
      <w:szCs w:val="24"/>
      <w:u w:val="single"/>
      <w:lang w:eastAsia="de-DE"/>
    </w:rPr>
  </w:style>
  <w:style w:type="paragraph" w:customStyle="1" w:styleId="Fichefinanciretravailtitre">
    <w:name w:val="Fiche financière (travail) titre"/>
    <w:basedOn w:val="Normalny"/>
    <w:next w:val="Normalny"/>
    <w:rsid w:val="007342FE"/>
    <w:pPr>
      <w:jc w:val="center"/>
    </w:pPr>
    <w:rPr>
      <w:rFonts w:eastAsia="Times New Roman"/>
      <w:b/>
      <w:szCs w:val="24"/>
      <w:u w:val="single"/>
      <w:lang w:eastAsia="de-DE"/>
    </w:rPr>
  </w:style>
  <w:style w:type="paragraph" w:customStyle="1" w:styleId="Fichefinanciretravailtitreacte">
    <w:name w:val="Fiche financière (travail) titre (acte)"/>
    <w:basedOn w:val="Normalny"/>
    <w:next w:val="Normalny"/>
    <w:rsid w:val="007342FE"/>
    <w:pPr>
      <w:jc w:val="center"/>
    </w:pPr>
    <w:rPr>
      <w:rFonts w:eastAsia="Times New Roman"/>
      <w:b/>
      <w:szCs w:val="24"/>
      <w:u w:val="single"/>
      <w:lang w:eastAsia="de-DE"/>
    </w:rPr>
  </w:style>
  <w:style w:type="paragraph" w:customStyle="1" w:styleId="Fichefinancireattributiontitre">
    <w:name w:val="Fiche financière (attribution) titre"/>
    <w:basedOn w:val="Normalny"/>
    <w:next w:val="Normalny"/>
    <w:rsid w:val="007342FE"/>
    <w:pPr>
      <w:jc w:val="center"/>
    </w:pPr>
    <w:rPr>
      <w:rFonts w:eastAsia="Times New Roman"/>
      <w:b/>
      <w:szCs w:val="24"/>
      <w:u w:val="single"/>
      <w:lang w:eastAsia="de-DE"/>
    </w:rPr>
  </w:style>
  <w:style w:type="paragraph" w:customStyle="1" w:styleId="Fichefinancireattributiontitreacte">
    <w:name w:val="Fiche financière (attribution) titre (acte)"/>
    <w:basedOn w:val="Normalny"/>
    <w:next w:val="Normalny"/>
    <w:rsid w:val="007342FE"/>
    <w:pPr>
      <w:jc w:val="center"/>
    </w:pPr>
    <w:rPr>
      <w:rFonts w:eastAsia="Times New Roman"/>
      <w:b/>
      <w:szCs w:val="24"/>
      <w:u w:val="single"/>
      <w:lang w:eastAsia="de-DE"/>
    </w:rPr>
  </w:style>
  <w:style w:type="character" w:styleId="Odwoaniedokomentarza">
    <w:name w:val="annotation reference"/>
    <w:uiPriority w:val="99"/>
    <w:semiHidden/>
    <w:rsid w:val="007342FE"/>
    <w:rPr>
      <w:sz w:val="16"/>
      <w:szCs w:val="16"/>
    </w:rPr>
  </w:style>
  <w:style w:type="paragraph" w:styleId="Tekstkomentarza">
    <w:name w:val="annotation text"/>
    <w:basedOn w:val="Normalny"/>
    <w:link w:val="TekstkomentarzaZnak"/>
    <w:rsid w:val="007342FE"/>
    <w:rPr>
      <w:rFonts w:eastAsia="Times New Roman"/>
      <w:sz w:val="20"/>
      <w:lang w:val="en-GB" w:eastAsia="de-DE"/>
    </w:rPr>
  </w:style>
  <w:style w:type="character" w:customStyle="1" w:styleId="TekstkomentarzaZnak">
    <w:name w:val="Tekst komentarza Znak"/>
    <w:link w:val="Tekstkomentarza"/>
    <w:rsid w:val="007342FE"/>
    <w:rPr>
      <w:rFonts w:ascii="Times New Roman" w:eastAsia="Times New Roman" w:hAnsi="Times New Roman"/>
      <w:lang w:val="en-GB" w:eastAsia="de-DE"/>
    </w:rPr>
  </w:style>
  <w:style w:type="paragraph" w:styleId="Tematkomentarza">
    <w:name w:val="annotation subject"/>
    <w:basedOn w:val="Tekstkomentarza"/>
    <w:next w:val="Tekstkomentarza"/>
    <w:link w:val="TematkomentarzaZnak"/>
    <w:semiHidden/>
    <w:rsid w:val="007342FE"/>
    <w:rPr>
      <w:b/>
      <w:bCs/>
    </w:rPr>
  </w:style>
  <w:style w:type="character" w:customStyle="1" w:styleId="TematkomentarzaZnak">
    <w:name w:val="Temat komentarza Znak"/>
    <w:link w:val="Tematkomentarza"/>
    <w:semiHidden/>
    <w:rsid w:val="007342FE"/>
    <w:rPr>
      <w:rFonts w:ascii="Times New Roman" w:eastAsia="Times New Roman" w:hAnsi="Times New Roman"/>
      <w:b/>
      <w:bCs/>
      <w:lang w:val="en-GB" w:eastAsia="de-DE"/>
    </w:rPr>
  </w:style>
  <w:style w:type="character" w:styleId="Hipercze">
    <w:name w:val="Hyperlink"/>
    <w:uiPriority w:val="99"/>
    <w:rsid w:val="007342FE"/>
    <w:rPr>
      <w:color w:val="0000FF"/>
      <w:u w:val="single"/>
    </w:rPr>
  </w:style>
  <w:style w:type="paragraph" w:styleId="Tekstdymka">
    <w:name w:val="Balloon Text"/>
    <w:basedOn w:val="Normalny"/>
    <w:link w:val="TekstdymkaZnak"/>
    <w:semiHidden/>
    <w:rsid w:val="007342FE"/>
    <w:rPr>
      <w:rFonts w:ascii="Tahoma" w:eastAsia="Times New Roman" w:hAnsi="Tahoma"/>
      <w:sz w:val="16"/>
      <w:szCs w:val="16"/>
      <w:lang w:val="en-GB" w:eastAsia="de-DE"/>
    </w:rPr>
  </w:style>
  <w:style w:type="character" w:customStyle="1" w:styleId="TekstdymkaZnak">
    <w:name w:val="Tekst dymka Znak"/>
    <w:link w:val="Tekstdymka"/>
    <w:semiHidden/>
    <w:rsid w:val="007342FE"/>
    <w:rPr>
      <w:rFonts w:ascii="Tahoma" w:eastAsia="Times New Roman" w:hAnsi="Tahoma" w:cs="Tahoma"/>
      <w:sz w:val="16"/>
      <w:szCs w:val="16"/>
      <w:lang w:val="en-GB" w:eastAsia="de-DE"/>
    </w:rPr>
  </w:style>
  <w:style w:type="table" w:styleId="Tabela-Siatka">
    <w:name w:val="Table Grid"/>
    <w:basedOn w:val="Standardowy"/>
    <w:uiPriority w:val="59"/>
    <w:rsid w:val="007342FE"/>
    <w:pPr>
      <w:numPr>
        <w:numId w:val="2"/>
      </w:numPr>
      <w:spacing w:after="240"/>
      <w:ind w:left="0" w:firstLine="0"/>
      <w:jc w:val="both"/>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342FE"/>
    <w:rPr>
      <w:rFonts w:ascii="Times New Roman" w:eastAsia="Times New Roman" w:hAnsi="Times New Roman"/>
      <w:sz w:val="24"/>
      <w:szCs w:val="24"/>
      <w:lang w:val="en-GB" w:eastAsia="de-DE"/>
    </w:rPr>
  </w:style>
  <w:style w:type="character" w:styleId="Uwydatnienie">
    <w:name w:val="Emphasis"/>
    <w:uiPriority w:val="20"/>
    <w:qFormat/>
    <w:rsid w:val="007342FE"/>
    <w:rPr>
      <w:b/>
      <w:bCs/>
      <w:i w:val="0"/>
      <w:iCs w:val="0"/>
    </w:rPr>
  </w:style>
  <w:style w:type="character" w:customStyle="1" w:styleId="st">
    <w:name w:val="st"/>
    <w:rsid w:val="007342FE"/>
  </w:style>
  <w:style w:type="character" w:customStyle="1" w:styleId="hps">
    <w:name w:val="hps"/>
    <w:rsid w:val="007342FE"/>
  </w:style>
  <w:style w:type="paragraph" w:customStyle="1" w:styleId="AddressTL">
    <w:name w:val="AddressTL"/>
    <w:basedOn w:val="Normalny"/>
    <w:next w:val="Normalny"/>
    <w:rsid w:val="007342FE"/>
    <w:pPr>
      <w:spacing w:before="0" w:after="720"/>
      <w:jc w:val="left"/>
    </w:pPr>
    <w:rPr>
      <w:rFonts w:eastAsia="Times New Roman"/>
    </w:rPr>
  </w:style>
  <w:style w:type="paragraph" w:customStyle="1" w:styleId="AddressTR">
    <w:name w:val="AddressTR"/>
    <w:basedOn w:val="Normalny"/>
    <w:next w:val="Normalny"/>
    <w:rsid w:val="007342FE"/>
    <w:pPr>
      <w:spacing w:before="0" w:after="720"/>
      <w:ind w:left="5103"/>
      <w:jc w:val="left"/>
    </w:pPr>
    <w:rPr>
      <w:rFonts w:eastAsia="Times New Roman"/>
    </w:rPr>
  </w:style>
  <w:style w:type="paragraph" w:styleId="Tekstblokowy">
    <w:name w:val="Block Text"/>
    <w:basedOn w:val="Normalny"/>
    <w:rsid w:val="007342FE"/>
    <w:pPr>
      <w:spacing w:before="0"/>
      <w:ind w:left="1440" w:right="1440"/>
    </w:pPr>
    <w:rPr>
      <w:rFonts w:eastAsia="Times New Roman"/>
    </w:rPr>
  </w:style>
  <w:style w:type="paragraph" w:styleId="Tekstpodstawowy">
    <w:name w:val="Body Text"/>
    <w:basedOn w:val="Normalny"/>
    <w:link w:val="TekstpodstawowyZnak"/>
    <w:rsid w:val="007342FE"/>
    <w:pPr>
      <w:spacing w:before="0"/>
    </w:pPr>
    <w:rPr>
      <w:rFonts w:eastAsia="Times New Roman"/>
      <w:lang w:val="en-GB"/>
    </w:rPr>
  </w:style>
  <w:style w:type="character" w:customStyle="1" w:styleId="TekstpodstawowyZnak">
    <w:name w:val="Tekst podstawowy Znak"/>
    <w:link w:val="Tekstpodstawowy"/>
    <w:rsid w:val="007342FE"/>
    <w:rPr>
      <w:rFonts w:ascii="Times New Roman" w:eastAsia="Times New Roman" w:hAnsi="Times New Roman"/>
      <w:sz w:val="24"/>
      <w:lang w:val="en-GB" w:eastAsia="en-GB"/>
    </w:rPr>
  </w:style>
  <w:style w:type="paragraph" w:styleId="Tekstpodstawowy2">
    <w:name w:val="Body Text 2"/>
    <w:basedOn w:val="Normalny"/>
    <w:link w:val="Tekstpodstawowy2Znak"/>
    <w:rsid w:val="007342FE"/>
    <w:pPr>
      <w:spacing w:before="0" w:line="480" w:lineRule="auto"/>
    </w:pPr>
    <w:rPr>
      <w:rFonts w:eastAsia="Times New Roman"/>
      <w:lang w:val="en-GB"/>
    </w:rPr>
  </w:style>
  <w:style w:type="character" w:customStyle="1" w:styleId="Tekstpodstawowy2Znak">
    <w:name w:val="Tekst podstawowy 2 Znak"/>
    <w:link w:val="Tekstpodstawowy2"/>
    <w:rsid w:val="007342FE"/>
    <w:rPr>
      <w:rFonts w:ascii="Times New Roman" w:eastAsia="Times New Roman" w:hAnsi="Times New Roman"/>
      <w:sz w:val="24"/>
      <w:lang w:val="en-GB" w:eastAsia="en-GB"/>
    </w:rPr>
  </w:style>
  <w:style w:type="paragraph" w:styleId="Tekstpodstawowy3">
    <w:name w:val="Body Text 3"/>
    <w:basedOn w:val="Normalny"/>
    <w:link w:val="Tekstpodstawowy3Znak"/>
    <w:rsid w:val="007342FE"/>
    <w:pPr>
      <w:spacing w:before="0"/>
    </w:pPr>
    <w:rPr>
      <w:rFonts w:eastAsia="Times New Roman"/>
      <w:sz w:val="16"/>
      <w:lang w:val="en-GB"/>
    </w:rPr>
  </w:style>
  <w:style w:type="character" w:customStyle="1" w:styleId="Tekstpodstawowy3Znak">
    <w:name w:val="Tekst podstawowy 3 Znak"/>
    <w:link w:val="Tekstpodstawowy3"/>
    <w:rsid w:val="007342FE"/>
    <w:rPr>
      <w:rFonts w:ascii="Times New Roman" w:eastAsia="Times New Roman" w:hAnsi="Times New Roman"/>
      <w:sz w:val="16"/>
      <w:lang w:val="en-GB" w:eastAsia="en-GB"/>
    </w:rPr>
  </w:style>
  <w:style w:type="paragraph" w:styleId="Tekstpodstawowyzwciciem">
    <w:name w:val="Body Text First Indent"/>
    <w:basedOn w:val="Tekstpodstawowy"/>
    <w:link w:val="TekstpodstawowyzwciciemZnak"/>
    <w:rsid w:val="007342FE"/>
    <w:pPr>
      <w:ind w:firstLine="210"/>
    </w:pPr>
  </w:style>
  <w:style w:type="character" w:customStyle="1" w:styleId="TekstpodstawowyzwciciemZnak">
    <w:name w:val="Tekst podstawowy z wcięciem Znak"/>
    <w:basedOn w:val="TekstpodstawowyZnak"/>
    <w:link w:val="Tekstpodstawowyzwciciem"/>
    <w:rsid w:val="007342FE"/>
    <w:rPr>
      <w:rFonts w:ascii="Times New Roman" w:eastAsia="Times New Roman" w:hAnsi="Times New Roman"/>
      <w:sz w:val="24"/>
      <w:lang w:val="en-GB" w:eastAsia="en-GB"/>
    </w:rPr>
  </w:style>
  <w:style w:type="paragraph" w:styleId="Tekstpodstawowywcity">
    <w:name w:val="Body Text Indent"/>
    <w:basedOn w:val="Normalny"/>
    <w:link w:val="TekstpodstawowywcityZnak"/>
    <w:rsid w:val="007342FE"/>
    <w:pPr>
      <w:spacing w:before="0"/>
      <w:ind w:left="283"/>
    </w:pPr>
    <w:rPr>
      <w:rFonts w:eastAsia="Times New Roman"/>
      <w:lang w:val="en-GB"/>
    </w:rPr>
  </w:style>
  <w:style w:type="character" w:customStyle="1" w:styleId="TekstpodstawowywcityZnak">
    <w:name w:val="Tekst podstawowy wcięty Znak"/>
    <w:link w:val="Tekstpodstawowywcity"/>
    <w:rsid w:val="007342FE"/>
    <w:rPr>
      <w:rFonts w:ascii="Times New Roman" w:eastAsia="Times New Roman" w:hAnsi="Times New Roman"/>
      <w:sz w:val="24"/>
      <w:lang w:val="en-GB" w:eastAsia="en-GB"/>
    </w:rPr>
  </w:style>
  <w:style w:type="paragraph" w:styleId="Tekstpodstawowyzwciciem2">
    <w:name w:val="Body Text First Indent 2"/>
    <w:basedOn w:val="Tekstpodstawowywcity"/>
    <w:link w:val="Tekstpodstawowyzwciciem2Znak"/>
    <w:rsid w:val="007342FE"/>
    <w:pPr>
      <w:ind w:firstLine="210"/>
    </w:pPr>
  </w:style>
  <w:style w:type="character" w:customStyle="1" w:styleId="Tekstpodstawowyzwciciem2Znak">
    <w:name w:val="Tekst podstawowy z wcięciem 2 Znak"/>
    <w:basedOn w:val="TekstpodstawowywcityZnak"/>
    <w:link w:val="Tekstpodstawowyzwciciem2"/>
    <w:rsid w:val="007342FE"/>
    <w:rPr>
      <w:rFonts w:ascii="Times New Roman" w:eastAsia="Times New Roman" w:hAnsi="Times New Roman"/>
      <w:sz w:val="24"/>
      <w:lang w:val="en-GB" w:eastAsia="en-GB"/>
    </w:rPr>
  </w:style>
  <w:style w:type="paragraph" w:styleId="Tekstpodstawowywcity2">
    <w:name w:val="Body Text Indent 2"/>
    <w:basedOn w:val="Normalny"/>
    <w:link w:val="Tekstpodstawowywcity2Znak"/>
    <w:rsid w:val="007342FE"/>
    <w:pPr>
      <w:spacing w:before="0" w:line="480" w:lineRule="auto"/>
      <w:ind w:left="283"/>
    </w:pPr>
    <w:rPr>
      <w:rFonts w:eastAsia="Times New Roman"/>
      <w:lang w:val="en-GB"/>
    </w:rPr>
  </w:style>
  <w:style w:type="character" w:customStyle="1" w:styleId="Tekstpodstawowywcity2Znak">
    <w:name w:val="Tekst podstawowy wcięty 2 Znak"/>
    <w:link w:val="Tekstpodstawowywcity2"/>
    <w:rsid w:val="007342FE"/>
    <w:rPr>
      <w:rFonts w:ascii="Times New Roman" w:eastAsia="Times New Roman" w:hAnsi="Times New Roman"/>
      <w:sz w:val="24"/>
      <w:lang w:val="en-GB" w:eastAsia="en-GB"/>
    </w:rPr>
  </w:style>
  <w:style w:type="paragraph" w:styleId="Tekstpodstawowywcity3">
    <w:name w:val="Body Text Indent 3"/>
    <w:basedOn w:val="Normalny"/>
    <w:link w:val="Tekstpodstawowywcity3Znak"/>
    <w:rsid w:val="007342FE"/>
    <w:pPr>
      <w:spacing w:before="0"/>
      <w:ind w:left="283"/>
    </w:pPr>
    <w:rPr>
      <w:rFonts w:eastAsia="Times New Roman"/>
      <w:sz w:val="16"/>
      <w:lang w:val="en-GB"/>
    </w:rPr>
  </w:style>
  <w:style w:type="character" w:customStyle="1" w:styleId="Tekstpodstawowywcity3Znak">
    <w:name w:val="Tekst podstawowy wcięty 3 Znak"/>
    <w:link w:val="Tekstpodstawowywcity3"/>
    <w:rsid w:val="007342FE"/>
    <w:rPr>
      <w:rFonts w:ascii="Times New Roman" w:eastAsia="Times New Roman" w:hAnsi="Times New Roman"/>
      <w:sz w:val="16"/>
      <w:lang w:val="en-GB" w:eastAsia="en-GB"/>
    </w:rPr>
  </w:style>
  <w:style w:type="paragraph" w:styleId="Legenda">
    <w:name w:val="caption"/>
    <w:basedOn w:val="Normalny"/>
    <w:next w:val="Normalny"/>
    <w:qFormat/>
    <w:rsid w:val="007342FE"/>
    <w:rPr>
      <w:rFonts w:eastAsia="Times New Roman"/>
      <w:b/>
    </w:rPr>
  </w:style>
  <w:style w:type="paragraph" w:styleId="Zwrotpoegnalny">
    <w:name w:val="Closing"/>
    <w:basedOn w:val="Normalny"/>
    <w:next w:val="Podpis"/>
    <w:link w:val="ZwrotpoegnalnyZnak"/>
    <w:rsid w:val="007342FE"/>
    <w:pPr>
      <w:tabs>
        <w:tab w:val="left" w:pos="5103"/>
      </w:tabs>
      <w:spacing w:before="240" w:after="240"/>
      <w:ind w:left="5103"/>
      <w:jc w:val="left"/>
    </w:pPr>
    <w:rPr>
      <w:rFonts w:eastAsia="Times New Roman"/>
      <w:lang w:val="en-GB"/>
    </w:rPr>
  </w:style>
  <w:style w:type="character" w:customStyle="1" w:styleId="ZwrotpoegnalnyZnak">
    <w:name w:val="Zwrot pożegnalny Znak"/>
    <w:link w:val="Zwrotpoegnalny"/>
    <w:rsid w:val="007342FE"/>
    <w:rPr>
      <w:rFonts w:ascii="Times New Roman" w:eastAsia="Times New Roman" w:hAnsi="Times New Roman"/>
      <w:sz w:val="24"/>
      <w:lang w:val="en-GB" w:eastAsia="en-GB"/>
    </w:rPr>
  </w:style>
  <w:style w:type="paragraph" w:styleId="Podpis">
    <w:name w:val="Signature"/>
    <w:basedOn w:val="Normalny"/>
    <w:next w:val="Contact"/>
    <w:link w:val="PodpisZnak"/>
    <w:uiPriority w:val="99"/>
    <w:rsid w:val="007342FE"/>
    <w:pPr>
      <w:tabs>
        <w:tab w:val="left" w:pos="5103"/>
      </w:tabs>
      <w:spacing w:before="1200" w:after="0"/>
      <w:ind w:left="5103"/>
      <w:jc w:val="center"/>
    </w:pPr>
    <w:rPr>
      <w:rFonts w:eastAsia="Times New Roman"/>
      <w:lang w:val="en-GB"/>
    </w:rPr>
  </w:style>
  <w:style w:type="character" w:customStyle="1" w:styleId="PodpisZnak">
    <w:name w:val="Podpis Znak"/>
    <w:link w:val="Podpis"/>
    <w:uiPriority w:val="99"/>
    <w:rsid w:val="007342FE"/>
    <w:rPr>
      <w:rFonts w:ascii="Times New Roman" w:eastAsia="Times New Roman" w:hAnsi="Times New Roman"/>
      <w:sz w:val="24"/>
      <w:lang w:val="en-GB" w:eastAsia="en-GB"/>
    </w:rPr>
  </w:style>
  <w:style w:type="paragraph" w:customStyle="1" w:styleId="Enclosures">
    <w:name w:val="Enclosures"/>
    <w:basedOn w:val="Normalny"/>
    <w:next w:val="Participants"/>
    <w:rsid w:val="007342FE"/>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ny"/>
    <w:next w:val="Copies"/>
    <w:rsid w:val="007342FE"/>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ny"/>
    <w:next w:val="Normalny"/>
    <w:rsid w:val="007342FE"/>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Data">
    <w:name w:val="Date"/>
    <w:basedOn w:val="Normalny"/>
    <w:next w:val="References"/>
    <w:link w:val="DataZnak"/>
    <w:rsid w:val="007342FE"/>
    <w:pPr>
      <w:spacing w:before="0" w:after="0"/>
      <w:ind w:left="5103" w:right="-567"/>
      <w:jc w:val="left"/>
    </w:pPr>
    <w:rPr>
      <w:rFonts w:eastAsia="Times New Roman"/>
      <w:lang w:val="en-GB"/>
    </w:rPr>
  </w:style>
  <w:style w:type="character" w:customStyle="1" w:styleId="DataZnak">
    <w:name w:val="Data Znak"/>
    <w:link w:val="Data"/>
    <w:rsid w:val="007342FE"/>
    <w:rPr>
      <w:rFonts w:ascii="Times New Roman" w:eastAsia="Times New Roman" w:hAnsi="Times New Roman"/>
      <w:sz w:val="24"/>
      <w:lang w:val="en-GB" w:eastAsia="en-GB"/>
    </w:rPr>
  </w:style>
  <w:style w:type="paragraph" w:customStyle="1" w:styleId="References">
    <w:name w:val="References"/>
    <w:basedOn w:val="Normalny"/>
    <w:next w:val="AddressTR"/>
    <w:rsid w:val="007342FE"/>
    <w:pPr>
      <w:spacing w:before="0" w:after="240"/>
      <w:ind w:left="5103"/>
      <w:jc w:val="left"/>
    </w:pPr>
    <w:rPr>
      <w:rFonts w:eastAsia="Times New Roman"/>
      <w:sz w:val="20"/>
    </w:rPr>
  </w:style>
  <w:style w:type="paragraph" w:styleId="Mapadokumentu">
    <w:name w:val="Document Map"/>
    <w:basedOn w:val="Normalny"/>
    <w:link w:val="MapadokumentuZnak"/>
    <w:semiHidden/>
    <w:rsid w:val="007342FE"/>
    <w:pPr>
      <w:shd w:val="clear" w:color="auto" w:fill="000080"/>
      <w:spacing w:before="0" w:after="240"/>
    </w:pPr>
    <w:rPr>
      <w:rFonts w:ascii="Tahoma" w:eastAsia="Times New Roman" w:hAnsi="Tahoma"/>
      <w:lang w:val="en-GB"/>
    </w:rPr>
  </w:style>
  <w:style w:type="character" w:customStyle="1" w:styleId="MapadokumentuZnak">
    <w:name w:val="Mapa dokumentu Znak"/>
    <w:link w:val="Mapadokumentu"/>
    <w:semiHidden/>
    <w:rsid w:val="007342FE"/>
    <w:rPr>
      <w:rFonts w:ascii="Tahoma" w:eastAsia="Times New Roman" w:hAnsi="Tahoma"/>
      <w:sz w:val="24"/>
      <w:shd w:val="clear" w:color="auto" w:fill="000080"/>
      <w:lang w:val="en-GB" w:eastAsia="en-GB"/>
    </w:rPr>
  </w:style>
  <w:style w:type="paragraph" w:customStyle="1" w:styleId="DoubSign">
    <w:name w:val="DoubSign"/>
    <w:basedOn w:val="Normalny"/>
    <w:next w:val="Contact"/>
    <w:rsid w:val="007342FE"/>
    <w:pPr>
      <w:tabs>
        <w:tab w:val="left" w:pos="5103"/>
      </w:tabs>
      <w:spacing w:before="1200" w:after="0"/>
      <w:jc w:val="left"/>
    </w:pPr>
    <w:rPr>
      <w:rFonts w:eastAsia="Times New Roman"/>
    </w:rPr>
  </w:style>
  <w:style w:type="paragraph" w:styleId="Tekstprzypisukocowego">
    <w:name w:val="endnote text"/>
    <w:basedOn w:val="Normalny"/>
    <w:link w:val="TekstprzypisukocowegoZnak"/>
    <w:semiHidden/>
    <w:rsid w:val="007342FE"/>
    <w:pPr>
      <w:spacing w:before="0" w:after="240"/>
    </w:pPr>
    <w:rPr>
      <w:rFonts w:eastAsia="Times New Roman"/>
      <w:sz w:val="20"/>
      <w:lang w:val="en-GB"/>
    </w:rPr>
  </w:style>
  <w:style w:type="character" w:customStyle="1" w:styleId="TekstprzypisukocowegoZnak">
    <w:name w:val="Tekst przypisu końcowego Znak"/>
    <w:link w:val="Tekstprzypisukocowego"/>
    <w:semiHidden/>
    <w:rsid w:val="007342FE"/>
    <w:rPr>
      <w:rFonts w:ascii="Times New Roman" w:eastAsia="Times New Roman" w:hAnsi="Times New Roman"/>
      <w:lang w:val="en-GB" w:eastAsia="en-GB"/>
    </w:rPr>
  </w:style>
  <w:style w:type="paragraph" w:styleId="Adresnakopercie">
    <w:name w:val="envelope address"/>
    <w:basedOn w:val="Normalny"/>
    <w:rsid w:val="00250DB3"/>
    <w:pPr>
      <w:framePr w:w="7920" w:h="1980" w:hRule="exact" w:hSpace="180" w:wrap="auto" w:hAnchor="page" w:xAlign="center" w:yAlign="bottom"/>
      <w:spacing w:before="0" w:after="0"/>
    </w:pPr>
    <w:rPr>
      <w:rFonts w:eastAsia="Times New Roman"/>
    </w:rPr>
  </w:style>
  <w:style w:type="paragraph" w:styleId="Adreszwrotnynakopercie">
    <w:name w:val="envelope return"/>
    <w:basedOn w:val="Normalny"/>
    <w:rsid w:val="007342FE"/>
    <w:pPr>
      <w:spacing w:before="0" w:after="0"/>
    </w:pPr>
    <w:rPr>
      <w:rFonts w:eastAsia="Times New Roman"/>
      <w:sz w:val="20"/>
    </w:rPr>
  </w:style>
  <w:style w:type="paragraph" w:styleId="Indeks1">
    <w:name w:val="index 1"/>
    <w:basedOn w:val="Normalny"/>
    <w:next w:val="Normalny"/>
    <w:autoRedefine/>
    <w:semiHidden/>
    <w:rsid w:val="007342FE"/>
    <w:pPr>
      <w:spacing w:before="0" w:after="240"/>
      <w:ind w:left="240" w:hanging="240"/>
    </w:pPr>
    <w:rPr>
      <w:rFonts w:eastAsia="Times New Roman"/>
    </w:rPr>
  </w:style>
  <w:style w:type="paragraph" w:styleId="Indeks2">
    <w:name w:val="index 2"/>
    <w:basedOn w:val="Normalny"/>
    <w:next w:val="Normalny"/>
    <w:autoRedefine/>
    <w:semiHidden/>
    <w:rsid w:val="007342FE"/>
    <w:pPr>
      <w:spacing w:before="0" w:after="240"/>
      <w:ind w:left="480" w:hanging="240"/>
    </w:pPr>
    <w:rPr>
      <w:rFonts w:eastAsia="Times New Roman"/>
    </w:rPr>
  </w:style>
  <w:style w:type="paragraph" w:styleId="Indeks3">
    <w:name w:val="index 3"/>
    <w:basedOn w:val="Normalny"/>
    <w:next w:val="Normalny"/>
    <w:autoRedefine/>
    <w:semiHidden/>
    <w:rsid w:val="007342FE"/>
    <w:pPr>
      <w:spacing w:before="0" w:after="240"/>
      <w:ind w:left="720" w:hanging="240"/>
    </w:pPr>
    <w:rPr>
      <w:rFonts w:eastAsia="Times New Roman"/>
    </w:rPr>
  </w:style>
  <w:style w:type="paragraph" w:styleId="Indeks4">
    <w:name w:val="index 4"/>
    <w:basedOn w:val="Normalny"/>
    <w:next w:val="Normalny"/>
    <w:autoRedefine/>
    <w:semiHidden/>
    <w:rsid w:val="007342FE"/>
    <w:pPr>
      <w:spacing w:before="0" w:after="240"/>
      <w:ind w:left="960" w:hanging="240"/>
    </w:pPr>
    <w:rPr>
      <w:rFonts w:eastAsia="Times New Roman"/>
    </w:rPr>
  </w:style>
  <w:style w:type="paragraph" w:styleId="Indeks5">
    <w:name w:val="index 5"/>
    <w:basedOn w:val="Normalny"/>
    <w:next w:val="Normalny"/>
    <w:autoRedefine/>
    <w:semiHidden/>
    <w:rsid w:val="007342FE"/>
    <w:pPr>
      <w:spacing w:before="0" w:after="240"/>
      <w:ind w:left="1200" w:hanging="240"/>
    </w:pPr>
    <w:rPr>
      <w:rFonts w:eastAsia="Times New Roman"/>
    </w:rPr>
  </w:style>
  <w:style w:type="paragraph" w:styleId="Indeks6">
    <w:name w:val="index 6"/>
    <w:basedOn w:val="Normalny"/>
    <w:next w:val="Normalny"/>
    <w:autoRedefine/>
    <w:semiHidden/>
    <w:rsid w:val="007342FE"/>
    <w:pPr>
      <w:spacing w:before="0" w:after="240"/>
      <w:ind w:left="1440" w:hanging="240"/>
    </w:pPr>
    <w:rPr>
      <w:rFonts w:eastAsia="Times New Roman"/>
    </w:rPr>
  </w:style>
  <w:style w:type="paragraph" w:styleId="Indeks7">
    <w:name w:val="index 7"/>
    <w:basedOn w:val="Normalny"/>
    <w:next w:val="Normalny"/>
    <w:autoRedefine/>
    <w:semiHidden/>
    <w:rsid w:val="007342FE"/>
    <w:pPr>
      <w:spacing w:before="0" w:after="240"/>
      <w:ind w:left="1680" w:hanging="240"/>
    </w:pPr>
    <w:rPr>
      <w:rFonts w:eastAsia="Times New Roman"/>
    </w:rPr>
  </w:style>
  <w:style w:type="paragraph" w:styleId="Indeks8">
    <w:name w:val="index 8"/>
    <w:basedOn w:val="Normalny"/>
    <w:next w:val="Normalny"/>
    <w:autoRedefine/>
    <w:semiHidden/>
    <w:rsid w:val="007342FE"/>
    <w:pPr>
      <w:spacing w:before="0" w:after="240"/>
      <w:ind w:left="1920" w:hanging="240"/>
    </w:pPr>
    <w:rPr>
      <w:rFonts w:eastAsia="Times New Roman"/>
    </w:rPr>
  </w:style>
  <w:style w:type="paragraph" w:styleId="Indeks9">
    <w:name w:val="index 9"/>
    <w:basedOn w:val="Normalny"/>
    <w:next w:val="Normalny"/>
    <w:autoRedefine/>
    <w:semiHidden/>
    <w:rsid w:val="007342FE"/>
    <w:pPr>
      <w:spacing w:before="0" w:after="240"/>
      <w:ind w:left="2160" w:hanging="240"/>
    </w:pPr>
    <w:rPr>
      <w:rFonts w:eastAsia="Times New Roman"/>
    </w:rPr>
  </w:style>
  <w:style w:type="paragraph" w:styleId="Nagwekindeksu">
    <w:name w:val="index heading"/>
    <w:basedOn w:val="Normalny"/>
    <w:next w:val="Indeks1"/>
    <w:semiHidden/>
    <w:rsid w:val="007342FE"/>
    <w:pPr>
      <w:spacing w:before="0" w:after="240"/>
    </w:pPr>
    <w:rPr>
      <w:rFonts w:ascii="Arial" w:eastAsia="Times New Roman" w:hAnsi="Arial"/>
      <w:b/>
    </w:rPr>
  </w:style>
  <w:style w:type="paragraph" w:styleId="Lista">
    <w:name w:val="List"/>
    <w:basedOn w:val="Normalny"/>
    <w:rsid w:val="007342FE"/>
    <w:pPr>
      <w:spacing w:before="0" w:after="240"/>
      <w:ind w:left="283" w:hanging="283"/>
    </w:pPr>
    <w:rPr>
      <w:rFonts w:eastAsia="Times New Roman"/>
    </w:rPr>
  </w:style>
  <w:style w:type="paragraph" w:styleId="Lista2">
    <w:name w:val="List 2"/>
    <w:basedOn w:val="Normalny"/>
    <w:rsid w:val="007342FE"/>
    <w:pPr>
      <w:spacing w:before="0" w:after="240"/>
      <w:ind w:left="566" w:hanging="283"/>
    </w:pPr>
    <w:rPr>
      <w:rFonts w:eastAsia="Times New Roman"/>
    </w:rPr>
  </w:style>
  <w:style w:type="paragraph" w:styleId="Lista3">
    <w:name w:val="List 3"/>
    <w:basedOn w:val="Normalny"/>
    <w:rsid w:val="007342FE"/>
    <w:pPr>
      <w:spacing w:before="0" w:after="240"/>
      <w:ind w:left="849" w:hanging="283"/>
    </w:pPr>
    <w:rPr>
      <w:rFonts w:eastAsia="Times New Roman"/>
    </w:rPr>
  </w:style>
  <w:style w:type="paragraph" w:styleId="Lista4">
    <w:name w:val="List 4"/>
    <w:basedOn w:val="Normalny"/>
    <w:rsid w:val="007342FE"/>
    <w:pPr>
      <w:spacing w:before="0" w:after="240"/>
      <w:ind w:left="1132" w:hanging="283"/>
    </w:pPr>
    <w:rPr>
      <w:rFonts w:eastAsia="Times New Roman"/>
    </w:rPr>
  </w:style>
  <w:style w:type="paragraph" w:styleId="Lista5">
    <w:name w:val="List 5"/>
    <w:basedOn w:val="Normalny"/>
    <w:rsid w:val="007342FE"/>
    <w:pPr>
      <w:spacing w:before="0" w:after="240"/>
      <w:ind w:left="1415" w:hanging="283"/>
    </w:pPr>
    <w:rPr>
      <w:rFonts w:eastAsia="Times New Roman"/>
    </w:rPr>
  </w:style>
  <w:style w:type="paragraph" w:styleId="Listapunktowana5">
    <w:name w:val="List Bullet 5"/>
    <w:basedOn w:val="Normalny"/>
    <w:autoRedefine/>
    <w:rsid w:val="00250DB3"/>
    <w:pPr>
      <w:numPr>
        <w:numId w:val="15"/>
      </w:numPr>
      <w:spacing w:before="0" w:after="240"/>
    </w:pPr>
    <w:rPr>
      <w:rFonts w:eastAsia="Times New Roman"/>
    </w:rPr>
  </w:style>
  <w:style w:type="paragraph" w:styleId="Lista-kontynuacja">
    <w:name w:val="List Continue"/>
    <w:basedOn w:val="Normalny"/>
    <w:rsid w:val="007342FE"/>
    <w:pPr>
      <w:spacing w:before="0"/>
      <w:ind w:left="283"/>
    </w:pPr>
    <w:rPr>
      <w:rFonts w:eastAsia="Times New Roman"/>
    </w:rPr>
  </w:style>
  <w:style w:type="paragraph" w:styleId="Lista-kontynuacja2">
    <w:name w:val="List Continue 2"/>
    <w:basedOn w:val="Normalny"/>
    <w:rsid w:val="007342FE"/>
    <w:pPr>
      <w:spacing w:before="0"/>
      <w:ind w:left="566"/>
    </w:pPr>
    <w:rPr>
      <w:rFonts w:eastAsia="Times New Roman"/>
    </w:rPr>
  </w:style>
  <w:style w:type="paragraph" w:styleId="Lista-kontynuacja3">
    <w:name w:val="List Continue 3"/>
    <w:basedOn w:val="Normalny"/>
    <w:rsid w:val="007342FE"/>
    <w:pPr>
      <w:spacing w:before="0"/>
      <w:ind w:left="849"/>
    </w:pPr>
    <w:rPr>
      <w:rFonts w:eastAsia="Times New Roman"/>
    </w:rPr>
  </w:style>
  <w:style w:type="paragraph" w:styleId="Lista-kontynuacja4">
    <w:name w:val="List Continue 4"/>
    <w:basedOn w:val="Normalny"/>
    <w:rsid w:val="007342FE"/>
    <w:pPr>
      <w:spacing w:before="0"/>
      <w:ind w:left="1132"/>
    </w:pPr>
    <w:rPr>
      <w:rFonts w:eastAsia="Times New Roman"/>
    </w:rPr>
  </w:style>
  <w:style w:type="paragraph" w:styleId="Lista-kontynuacja5">
    <w:name w:val="List Continue 5"/>
    <w:basedOn w:val="Normalny"/>
    <w:rsid w:val="007342FE"/>
    <w:pPr>
      <w:spacing w:before="0"/>
      <w:ind w:left="1415"/>
    </w:pPr>
    <w:rPr>
      <w:rFonts w:eastAsia="Times New Roman"/>
    </w:rPr>
  </w:style>
  <w:style w:type="paragraph" w:styleId="Listanumerowana5">
    <w:name w:val="List Number 5"/>
    <w:basedOn w:val="Normalny"/>
    <w:rsid w:val="00250DB3"/>
    <w:pPr>
      <w:numPr>
        <w:numId w:val="16"/>
      </w:numPr>
      <w:spacing w:before="0" w:after="240"/>
    </w:pPr>
    <w:rPr>
      <w:rFonts w:eastAsia="Times New Roman"/>
    </w:rPr>
  </w:style>
  <w:style w:type="paragraph" w:styleId="Tekstmakra">
    <w:name w:val="macro"/>
    <w:link w:val="TekstmakraZnak"/>
    <w:semiHidden/>
    <w:rsid w:val="007342F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TekstmakraZnak">
    <w:name w:val="Tekst makra Znak"/>
    <w:link w:val="Tekstmakra"/>
    <w:semiHidden/>
    <w:rsid w:val="007342FE"/>
    <w:rPr>
      <w:rFonts w:ascii="Courier New" w:eastAsia="Times New Roman" w:hAnsi="Courier New"/>
      <w:lang w:val="en-GB" w:eastAsia="en-US" w:bidi="ar-SA"/>
    </w:rPr>
  </w:style>
  <w:style w:type="paragraph" w:styleId="Nagwekwiadomoci">
    <w:name w:val="Message Header"/>
    <w:basedOn w:val="Normalny"/>
    <w:link w:val="NagwekwiadomociZnak"/>
    <w:rsid w:val="007342FE"/>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lang w:val="en-GB"/>
    </w:rPr>
  </w:style>
  <w:style w:type="character" w:customStyle="1" w:styleId="NagwekwiadomociZnak">
    <w:name w:val="Nagłówek wiadomości Znak"/>
    <w:link w:val="Nagwekwiadomoci"/>
    <w:rsid w:val="007342FE"/>
    <w:rPr>
      <w:rFonts w:eastAsia="Times New Roman"/>
      <w:sz w:val="24"/>
      <w:shd w:val="pct20" w:color="auto" w:fill="auto"/>
      <w:lang w:val="en-GB" w:eastAsia="en-GB"/>
    </w:rPr>
  </w:style>
  <w:style w:type="paragraph" w:styleId="Wcicienormalne">
    <w:name w:val="Normal Indent"/>
    <w:basedOn w:val="Normalny"/>
    <w:rsid w:val="007342FE"/>
    <w:pPr>
      <w:spacing w:before="0" w:after="240"/>
      <w:ind w:left="720"/>
    </w:pPr>
    <w:rPr>
      <w:rFonts w:eastAsia="Times New Roman"/>
    </w:rPr>
  </w:style>
  <w:style w:type="paragraph" w:styleId="Nagweknotatki">
    <w:name w:val="Note Heading"/>
    <w:basedOn w:val="Normalny"/>
    <w:next w:val="Normalny"/>
    <w:link w:val="NagweknotatkiZnak"/>
    <w:rsid w:val="007342FE"/>
    <w:pPr>
      <w:spacing w:before="0" w:after="240"/>
    </w:pPr>
    <w:rPr>
      <w:rFonts w:eastAsia="Times New Roman"/>
      <w:lang w:val="en-GB"/>
    </w:rPr>
  </w:style>
  <w:style w:type="character" w:customStyle="1" w:styleId="NagweknotatkiZnak">
    <w:name w:val="Nagłówek notatki Znak"/>
    <w:link w:val="Nagweknotatki"/>
    <w:rsid w:val="007342FE"/>
    <w:rPr>
      <w:rFonts w:ascii="Times New Roman" w:eastAsia="Times New Roman" w:hAnsi="Times New Roman"/>
      <w:sz w:val="24"/>
      <w:lang w:val="en-GB" w:eastAsia="en-GB"/>
    </w:rPr>
  </w:style>
  <w:style w:type="paragraph" w:customStyle="1" w:styleId="NoteHead">
    <w:name w:val="NoteHead"/>
    <w:basedOn w:val="Normalny"/>
    <w:next w:val="Subject"/>
    <w:rsid w:val="007342FE"/>
    <w:pPr>
      <w:spacing w:before="720" w:after="720"/>
      <w:jc w:val="center"/>
    </w:pPr>
    <w:rPr>
      <w:rFonts w:eastAsia="Times New Roman"/>
      <w:b/>
      <w:smallCaps/>
    </w:rPr>
  </w:style>
  <w:style w:type="paragraph" w:customStyle="1" w:styleId="NoteList">
    <w:name w:val="NoteList"/>
    <w:basedOn w:val="Normalny"/>
    <w:next w:val="Subject"/>
    <w:rsid w:val="007342FE"/>
    <w:pPr>
      <w:tabs>
        <w:tab w:val="left" w:pos="5823"/>
      </w:tabs>
      <w:spacing w:before="720" w:after="720"/>
      <w:ind w:left="5104" w:hanging="3119"/>
      <w:jc w:val="left"/>
    </w:pPr>
    <w:rPr>
      <w:rFonts w:eastAsia="Times New Roman"/>
      <w:b/>
      <w:smallCaps/>
    </w:rPr>
  </w:style>
  <w:style w:type="paragraph" w:styleId="Zwykytekst">
    <w:name w:val="Plain Text"/>
    <w:basedOn w:val="Normalny"/>
    <w:link w:val="ZwykytekstZnak"/>
    <w:rsid w:val="007342FE"/>
    <w:pPr>
      <w:spacing w:before="0" w:after="240"/>
    </w:pPr>
    <w:rPr>
      <w:rFonts w:ascii="Courier New" w:eastAsia="Times New Roman" w:hAnsi="Courier New"/>
      <w:sz w:val="20"/>
      <w:lang w:val="en-GB"/>
    </w:rPr>
  </w:style>
  <w:style w:type="character" w:customStyle="1" w:styleId="ZwykytekstZnak">
    <w:name w:val="Zwykły tekst Znak"/>
    <w:link w:val="Zwykytekst"/>
    <w:rsid w:val="007342FE"/>
    <w:rPr>
      <w:rFonts w:ascii="Courier New" w:eastAsia="Times New Roman" w:hAnsi="Courier New"/>
      <w:lang w:val="en-GB" w:eastAsia="en-GB"/>
    </w:rPr>
  </w:style>
  <w:style w:type="paragraph" w:styleId="Zwrotgrzecznociowy">
    <w:name w:val="Salutation"/>
    <w:basedOn w:val="Normalny"/>
    <w:next w:val="Normalny"/>
    <w:link w:val="ZwrotgrzecznociowyZnak"/>
    <w:rsid w:val="007342FE"/>
    <w:pPr>
      <w:spacing w:before="0" w:after="240"/>
    </w:pPr>
    <w:rPr>
      <w:rFonts w:eastAsia="Times New Roman"/>
      <w:lang w:val="en-GB"/>
    </w:rPr>
  </w:style>
  <w:style w:type="character" w:customStyle="1" w:styleId="ZwrotgrzecznociowyZnak">
    <w:name w:val="Zwrot grzecznościowy Znak"/>
    <w:link w:val="Zwrotgrzecznociowy"/>
    <w:rsid w:val="007342FE"/>
    <w:rPr>
      <w:rFonts w:ascii="Times New Roman" w:eastAsia="Times New Roman" w:hAnsi="Times New Roman"/>
      <w:sz w:val="24"/>
      <w:lang w:val="en-GB" w:eastAsia="en-GB"/>
    </w:rPr>
  </w:style>
  <w:style w:type="paragraph" w:styleId="Podtytu">
    <w:name w:val="Subtitle"/>
    <w:basedOn w:val="Normalny"/>
    <w:link w:val="PodtytuZnak"/>
    <w:qFormat/>
    <w:rsid w:val="007342FE"/>
    <w:pPr>
      <w:spacing w:before="0" w:after="60"/>
      <w:jc w:val="center"/>
      <w:outlineLvl w:val="1"/>
    </w:pPr>
    <w:rPr>
      <w:rFonts w:ascii="Arial" w:eastAsia="Times New Roman" w:hAnsi="Arial"/>
      <w:lang w:val="en-GB"/>
    </w:rPr>
  </w:style>
  <w:style w:type="character" w:customStyle="1" w:styleId="PodtytuZnak">
    <w:name w:val="Podtytuł Znak"/>
    <w:link w:val="Podtytu"/>
    <w:rsid w:val="007342FE"/>
    <w:rPr>
      <w:rFonts w:eastAsia="Times New Roman"/>
      <w:sz w:val="24"/>
      <w:lang w:val="en-GB" w:eastAsia="en-GB"/>
    </w:rPr>
  </w:style>
  <w:style w:type="paragraph" w:styleId="Wykazrde">
    <w:name w:val="table of authorities"/>
    <w:basedOn w:val="Normalny"/>
    <w:next w:val="Normalny"/>
    <w:semiHidden/>
    <w:rsid w:val="007342FE"/>
    <w:pPr>
      <w:spacing w:before="0" w:after="240"/>
      <w:ind w:left="240" w:hanging="240"/>
    </w:pPr>
    <w:rPr>
      <w:rFonts w:eastAsia="Times New Roman"/>
    </w:rPr>
  </w:style>
  <w:style w:type="paragraph" w:styleId="Spisilustracji">
    <w:name w:val="table of figures"/>
    <w:basedOn w:val="Normalny"/>
    <w:next w:val="Normalny"/>
    <w:semiHidden/>
    <w:rsid w:val="007342FE"/>
    <w:pPr>
      <w:spacing w:before="0" w:after="240"/>
      <w:ind w:left="480" w:hanging="480"/>
    </w:pPr>
    <w:rPr>
      <w:rFonts w:eastAsia="Times New Roman"/>
    </w:rPr>
  </w:style>
  <w:style w:type="paragraph" w:styleId="Tytu">
    <w:name w:val="Title"/>
    <w:basedOn w:val="Normalny"/>
    <w:link w:val="TytuZnak"/>
    <w:qFormat/>
    <w:rsid w:val="007342FE"/>
    <w:pPr>
      <w:spacing w:before="240" w:after="60"/>
      <w:jc w:val="center"/>
      <w:outlineLvl w:val="0"/>
    </w:pPr>
    <w:rPr>
      <w:rFonts w:ascii="Arial" w:eastAsia="Times New Roman" w:hAnsi="Arial"/>
      <w:b/>
      <w:kern w:val="28"/>
      <w:sz w:val="32"/>
      <w:lang w:val="en-GB"/>
    </w:rPr>
  </w:style>
  <w:style w:type="character" w:customStyle="1" w:styleId="TytuZnak">
    <w:name w:val="Tytuł Znak"/>
    <w:link w:val="Tytu"/>
    <w:rsid w:val="007342FE"/>
    <w:rPr>
      <w:rFonts w:eastAsia="Times New Roman"/>
      <w:b/>
      <w:kern w:val="28"/>
      <w:sz w:val="32"/>
      <w:lang w:val="en-GB" w:eastAsia="en-GB"/>
    </w:rPr>
  </w:style>
  <w:style w:type="paragraph" w:styleId="Nagwekwykazurde">
    <w:name w:val="toa heading"/>
    <w:basedOn w:val="Normalny"/>
    <w:next w:val="Normalny"/>
    <w:semiHidden/>
    <w:rsid w:val="007342FE"/>
    <w:pPr>
      <w:spacing w:after="240"/>
    </w:pPr>
    <w:rPr>
      <w:rFonts w:ascii="Arial" w:eastAsia="Times New Roman" w:hAnsi="Arial"/>
      <w:b/>
    </w:rPr>
  </w:style>
  <w:style w:type="paragraph" w:customStyle="1" w:styleId="YReferences">
    <w:name w:val="YReferences"/>
    <w:basedOn w:val="Normalny"/>
    <w:next w:val="Normalny"/>
    <w:rsid w:val="007342FE"/>
    <w:pPr>
      <w:spacing w:before="0" w:after="480"/>
      <w:ind w:left="1531" w:hanging="1531"/>
    </w:pPr>
    <w:rPr>
      <w:rFonts w:eastAsia="Times New Roman"/>
    </w:rPr>
  </w:style>
  <w:style w:type="paragraph" w:customStyle="1" w:styleId="Contact">
    <w:name w:val="Contact"/>
    <w:basedOn w:val="Normalny"/>
    <w:next w:val="Enclosures"/>
    <w:rsid w:val="007342FE"/>
    <w:pPr>
      <w:spacing w:before="480" w:after="0"/>
      <w:ind w:left="567" w:hanging="567"/>
      <w:jc w:val="left"/>
    </w:pPr>
    <w:rPr>
      <w:rFonts w:eastAsia="Times New Roman"/>
    </w:rPr>
  </w:style>
  <w:style w:type="paragraph" w:customStyle="1" w:styleId="DisclaimerNotice">
    <w:name w:val="Disclaimer Notice"/>
    <w:basedOn w:val="Normalny"/>
    <w:next w:val="AddressTR"/>
    <w:rsid w:val="007342FE"/>
    <w:pPr>
      <w:spacing w:before="0" w:after="240"/>
      <w:ind w:left="5103"/>
      <w:jc w:val="left"/>
    </w:pPr>
    <w:rPr>
      <w:rFonts w:eastAsia="Times New Roman"/>
      <w:i/>
      <w:sz w:val="20"/>
    </w:rPr>
  </w:style>
  <w:style w:type="paragraph" w:customStyle="1" w:styleId="Disclaimer">
    <w:name w:val="Disclaimer"/>
    <w:basedOn w:val="Normalny"/>
    <w:rsid w:val="007342FE"/>
    <w:pPr>
      <w:keepLines/>
      <w:pBdr>
        <w:top w:val="single" w:sz="4" w:space="1" w:color="auto"/>
      </w:pBdr>
      <w:spacing w:before="480" w:after="0"/>
    </w:pPr>
    <w:rPr>
      <w:rFonts w:eastAsia="Times New Roman"/>
      <w:i/>
    </w:rPr>
  </w:style>
  <w:style w:type="character" w:styleId="UyteHipercze">
    <w:name w:val="FollowedHyperlink"/>
    <w:rsid w:val="007342FE"/>
    <w:rPr>
      <w:color w:val="800080"/>
      <w:u w:val="single"/>
    </w:rPr>
  </w:style>
  <w:style w:type="paragraph" w:customStyle="1" w:styleId="DisclaimerSJ">
    <w:name w:val="Disclaimer_SJ"/>
    <w:basedOn w:val="Normalny"/>
    <w:next w:val="Normalny"/>
    <w:rsid w:val="007342FE"/>
    <w:pPr>
      <w:spacing w:before="0" w:after="0"/>
    </w:pPr>
    <w:rPr>
      <w:rFonts w:ascii="Arial" w:eastAsia="Times New Roman" w:hAnsi="Arial"/>
      <w:b/>
      <w:sz w:val="16"/>
    </w:rPr>
  </w:style>
  <w:style w:type="paragraph" w:customStyle="1" w:styleId="Designator">
    <w:name w:val="Designator"/>
    <w:basedOn w:val="Normalny"/>
    <w:rsid w:val="007342FE"/>
    <w:pPr>
      <w:spacing w:before="0" w:after="0"/>
      <w:jc w:val="center"/>
    </w:pPr>
    <w:rPr>
      <w:rFonts w:eastAsia="Times New Roman"/>
      <w:b/>
      <w:caps/>
      <w:sz w:val="32"/>
    </w:rPr>
  </w:style>
  <w:style w:type="paragraph" w:customStyle="1" w:styleId="Releasable">
    <w:name w:val="Releasable"/>
    <w:basedOn w:val="Normalny"/>
    <w:qFormat/>
    <w:rsid w:val="007342FE"/>
    <w:pPr>
      <w:spacing w:before="0" w:after="0"/>
      <w:jc w:val="center"/>
    </w:pPr>
    <w:rPr>
      <w:rFonts w:eastAsia="Times New Roman"/>
      <w:b/>
      <w:caps/>
      <w:sz w:val="32"/>
      <w:lang w:val="de-DE"/>
    </w:rPr>
  </w:style>
  <w:style w:type="paragraph" w:customStyle="1" w:styleId="RUE">
    <w:name w:val="RUE"/>
    <w:basedOn w:val="Normalny"/>
    <w:rsid w:val="007342FE"/>
    <w:pPr>
      <w:spacing w:before="0" w:after="0"/>
      <w:jc w:val="center"/>
    </w:pPr>
    <w:rPr>
      <w:rFonts w:eastAsia="Times New Roman"/>
      <w:b/>
      <w:caps/>
      <w:sz w:val="32"/>
      <w:bdr w:val="single" w:sz="18" w:space="0" w:color="auto"/>
      <w:lang w:val="de-DE"/>
    </w:rPr>
  </w:style>
  <w:style w:type="paragraph" w:customStyle="1" w:styleId="ConfidentialUE">
    <w:name w:val="Confidential UE"/>
    <w:basedOn w:val="Normalny"/>
    <w:rsid w:val="007342FE"/>
    <w:pPr>
      <w:spacing w:before="0" w:after="0"/>
      <w:jc w:val="center"/>
    </w:pPr>
    <w:rPr>
      <w:rFonts w:eastAsia="Times New Roman"/>
      <w:b/>
      <w:caps/>
      <w:sz w:val="32"/>
      <w:bdr w:val="single" w:sz="18" w:space="0" w:color="auto"/>
    </w:rPr>
  </w:style>
  <w:style w:type="paragraph" w:customStyle="1" w:styleId="TrsSecretUE">
    <w:name w:val="Très Secret UE"/>
    <w:basedOn w:val="Normalny"/>
    <w:rsid w:val="007342FE"/>
    <w:pPr>
      <w:spacing w:before="0" w:after="0"/>
      <w:jc w:val="center"/>
    </w:pPr>
    <w:rPr>
      <w:rFonts w:eastAsia="Times New Roman"/>
      <w:b/>
      <w:caps/>
      <w:color w:val="FF0000"/>
      <w:sz w:val="32"/>
      <w:bdr w:val="single" w:sz="18" w:space="0" w:color="FF0000"/>
    </w:rPr>
  </w:style>
  <w:style w:type="paragraph" w:customStyle="1" w:styleId="SecretUE">
    <w:name w:val="Secret UE"/>
    <w:basedOn w:val="Normalny"/>
    <w:rsid w:val="007342FE"/>
    <w:pPr>
      <w:spacing w:before="0" w:after="0"/>
      <w:jc w:val="center"/>
    </w:pPr>
    <w:rPr>
      <w:rFonts w:eastAsia="Times New Roman"/>
      <w:b/>
      <w:caps/>
      <w:color w:val="FF0000"/>
      <w:sz w:val="32"/>
      <w:bdr w:val="single" w:sz="18" w:space="0" w:color="FF0000"/>
    </w:rPr>
  </w:style>
  <w:style w:type="paragraph" w:customStyle="1" w:styleId="ZCom">
    <w:name w:val="Z_Com"/>
    <w:basedOn w:val="Normalny"/>
    <w:next w:val="ZDGName"/>
    <w:uiPriority w:val="99"/>
    <w:rsid w:val="007342F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ny"/>
    <w:uiPriority w:val="99"/>
    <w:rsid w:val="007342FE"/>
    <w:pPr>
      <w:widowControl w:val="0"/>
      <w:autoSpaceDE w:val="0"/>
      <w:autoSpaceDN w:val="0"/>
      <w:spacing w:before="0" w:after="0"/>
      <w:ind w:right="85"/>
      <w:jc w:val="left"/>
    </w:pPr>
    <w:rPr>
      <w:rFonts w:ascii="Arial" w:eastAsia="Times New Roman" w:hAnsi="Arial" w:cs="Arial"/>
      <w:sz w:val="16"/>
      <w:szCs w:val="16"/>
    </w:rPr>
  </w:style>
  <w:style w:type="paragraph" w:customStyle="1" w:styleId="StyleHeading3LinespacingMultiple115li">
    <w:name w:val="Style Heading 3 + Line spacing:  Multiple 1.15 li"/>
    <w:basedOn w:val="Nagwek3"/>
    <w:rsid w:val="007342FE"/>
    <w:pPr>
      <w:tabs>
        <w:tab w:val="clear" w:pos="360"/>
        <w:tab w:val="num" w:pos="850"/>
        <w:tab w:val="num" w:pos="1920"/>
      </w:tabs>
      <w:spacing w:before="240" w:line="276" w:lineRule="auto"/>
      <w:ind w:left="1920" w:hanging="840"/>
    </w:pPr>
    <w:rPr>
      <w:bCs w:val="0"/>
      <w:iCs/>
    </w:rPr>
  </w:style>
  <w:style w:type="paragraph" w:customStyle="1" w:styleId="CM41">
    <w:name w:val="CM4+1"/>
    <w:basedOn w:val="Default"/>
    <w:next w:val="Default"/>
    <w:rsid w:val="007342FE"/>
    <w:rPr>
      <w:color w:val="auto"/>
    </w:rPr>
  </w:style>
  <w:style w:type="paragraph" w:styleId="Cytat">
    <w:name w:val="Quote"/>
    <w:basedOn w:val="Normalny"/>
    <w:next w:val="Normalny"/>
    <w:link w:val="CytatZnak"/>
    <w:uiPriority w:val="29"/>
    <w:qFormat/>
    <w:rsid w:val="007342FE"/>
    <w:pPr>
      <w:spacing w:before="0" w:after="240"/>
    </w:pPr>
    <w:rPr>
      <w:rFonts w:eastAsia="Times New Roman"/>
      <w:i/>
      <w:iCs/>
      <w:color w:val="000000"/>
      <w:lang w:val="en-GB"/>
    </w:rPr>
  </w:style>
  <w:style w:type="character" w:customStyle="1" w:styleId="CytatZnak">
    <w:name w:val="Cytat Znak"/>
    <w:link w:val="Cytat"/>
    <w:uiPriority w:val="29"/>
    <w:rsid w:val="007342FE"/>
    <w:rPr>
      <w:rFonts w:ascii="Times New Roman" w:eastAsia="Times New Roman" w:hAnsi="Times New Roman"/>
      <w:i/>
      <w:iCs/>
      <w:color w:val="000000"/>
      <w:sz w:val="24"/>
      <w:lang w:val="en-GB" w:eastAsia="en-GB"/>
    </w:rPr>
  </w:style>
  <w:style w:type="paragraph" w:customStyle="1" w:styleId="TableContents">
    <w:name w:val="Table Contents"/>
    <w:basedOn w:val="Normalny"/>
    <w:uiPriority w:val="99"/>
    <w:rsid w:val="007342FE"/>
    <w:pPr>
      <w:widowControl w:val="0"/>
      <w:autoSpaceDE w:val="0"/>
      <w:autoSpaceDN w:val="0"/>
      <w:adjustRightInd w:val="0"/>
      <w:spacing w:before="0" w:after="240"/>
    </w:pPr>
    <w:rPr>
      <w:rFonts w:eastAsia="Times New Roman"/>
    </w:rPr>
  </w:style>
  <w:style w:type="paragraph" w:styleId="NormalnyWeb">
    <w:name w:val="Normal (Web)"/>
    <w:basedOn w:val="Normalny"/>
    <w:rsid w:val="007342FE"/>
    <w:pPr>
      <w:suppressAutoHyphens/>
      <w:spacing w:before="100" w:after="100"/>
      <w:jc w:val="left"/>
    </w:pPr>
    <w:rPr>
      <w:rFonts w:eastAsia="Times New Roman"/>
      <w:szCs w:val="24"/>
      <w:lang w:eastAsia="ar-SA"/>
    </w:rPr>
  </w:style>
  <w:style w:type="character" w:customStyle="1" w:styleId="ManualNumPar1Char">
    <w:name w:val="Manual NumPar 1 Char"/>
    <w:link w:val="ManualNumPar1"/>
    <w:rsid w:val="007342FE"/>
    <w:rPr>
      <w:rFonts w:ascii="Times New Roman" w:hAnsi="Times New Roman"/>
      <w:sz w:val="24"/>
      <w:szCs w:val="22"/>
      <w:lang w:eastAsia="en-US"/>
    </w:rPr>
  </w:style>
  <w:style w:type="paragraph" w:customStyle="1" w:styleId="StyleHeading3BoldNotItalic">
    <w:name w:val="Style Heading 3 + Bold Not Italic"/>
    <w:basedOn w:val="Nagwek3"/>
    <w:autoRedefine/>
    <w:rsid w:val="007342FE"/>
    <w:pPr>
      <w:tabs>
        <w:tab w:val="clear" w:pos="360"/>
        <w:tab w:val="num" w:pos="850"/>
      </w:tabs>
      <w:spacing w:before="0" w:after="240"/>
      <w:ind w:left="720" w:hanging="720"/>
    </w:pPr>
    <w:rPr>
      <w:rFonts w:ascii="Times New Roman Bold" w:hAnsi="Times New Roman Bold"/>
    </w:rPr>
  </w:style>
  <w:style w:type="paragraph" w:customStyle="1" w:styleId="Annextitle">
    <w:name w:val="Annex title"/>
    <w:basedOn w:val="Normalny"/>
    <w:autoRedefine/>
    <w:rsid w:val="007342FE"/>
    <w:pPr>
      <w:spacing w:after="240"/>
      <w:jc w:val="left"/>
    </w:pPr>
    <w:rPr>
      <w:rFonts w:ascii="Times New Roman Bold" w:eastAsia="Times New Roman" w:hAnsi="Times New Roman Bold"/>
      <w:iCs/>
      <w:smallCaps/>
      <w:szCs w:val="24"/>
    </w:rPr>
  </w:style>
  <w:style w:type="character" w:styleId="Odwoanieprzypisukocowego">
    <w:name w:val="endnote reference"/>
    <w:rsid w:val="007342FE"/>
    <w:rPr>
      <w:vertAlign w:val="superscript"/>
    </w:rPr>
  </w:style>
  <w:style w:type="paragraph" w:styleId="Akapitzlist">
    <w:name w:val="List Paragraph"/>
    <w:basedOn w:val="Normalny"/>
    <w:uiPriority w:val="34"/>
    <w:qFormat/>
    <w:rsid w:val="007342FE"/>
    <w:pPr>
      <w:spacing w:before="0" w:after="240"/>
      <w:ind w:left="720"/>
    </w:pPr>
    <w:rPr>
      <w:rFonts w:eastAsia="Times New Roman"/>
    </w:rPr>
  </w:style>
  <w:style w:type="paragraph" w:customStyle="1" w:styleId="StyleHeading1Hanging085cm">
    <w:name w:val="Style Heading 1 + Hanging:  0.85 cm"/>
    <w:basedOn w:val="Nagwek1"/>
    <w:autoRedefine/>
    <w:rsid w:val="00250DB3"/>
    <w:pPr>
      <w:numPr>
        <w:numId w:val="0"/>
      </w:numPr>
      <w:tabs>
        <w:tab w:val="left" w:pos="1134"/>
        <w:tab w:val="left" w:pos="1560"/>
      </w:tabs>
      <w:spacing w:after="240"/>
    </w:pPr>
    <w:rPr>
      <w:smallCaps w:val="0"/>
      <w:noProof/>
      <w:szCs w:val="24"/>
    </w:rPr>
  </w:style>
  <w:style w:type="paragraph" w:customStyle="1" w:styleId="StyleHeading1Left0cm">
    <w:name w:val="Style Heading 1 + Left:  0 cm"/>
    <w:basedOn w:val="Nagwek1"/>
    <w:autoRedefine/>
    <w:rsid w:val="00250DB3"/>
    <w:pPr>
      <w:numPr>
        <w:numId w:val="17"/>
      </w:numPr>
      <w:tabs>
        <w:tab w:val="left" w:pos="1134"/>
        <w:tab w:val="left" w:pos="1560"/>
      </w:tabs>
      <w:spacing w:after="240"/>
    </w:pPr>
    <w:rPr>
      <w:rFonts w:ascii="Times New Roman Bold" w:hAnsi="Times New Roman Bold"/>
      <w:smallCaps w:val="0"/>
      <w:noProof/>
      <w:szCs w:val="24"/>
    </w:rPr>
  </w:style>
  <w:style w:type="character" w:customStyle="1" w:styleId="CharacterStyle2">
    <w:name w:val="Character Style 2"/>
    <w:uiPriority w:val="99"/>
    <w:rsid w:val="007342FE"/>
    <w:rPr>
      <w:sz w:val="20"/>
      <w:szCs w:val="20"/>
    </w:rPr>
  </w:style>
  <w:style w:type="paragraph" w:customStyle="1" w:styleId="CM12">
    <w:name w:val="CM1+2"/>
    <w:basedOn w:val="Normalny"/>
    <w:next w:val="Normalny"/>
    <w:rsid w:val="007342FE"/>
    <w:pPr>
      <w:autoSpaceDE w:val="0"/>
      <w:autoSpaceDN w:val="0"/>
      <w:adjustRightInd w:val="0"/>
      <w:spacing w:before="0" w:after="0"/>
      <w:jc w:val="left"/>
    </w:pPr>
    <w:rPr>
      <w:rFonts w:eastAsia="Times New Roman"/>
      <w:szCs w:val="24"/>
    </w:rPr>
  </w:style>
  <w:style w:type="paragraph" w:customStyle="1" w:styleId="CM42">
    <w:name w:val="CM4+2"/>
    <w:basedOn w:val="Normalny"/>
    <w:next w:val="Normalny"/>
    <w:rsid w:val="007342FE"/>
    <w:pPr>
      <w:autoSpaceDE w:val="0"/>
      <w:autoSpaceDN w:val="0"/>
      <w:adjustRightInd w:val="0"/>
      <w:spacing w:before="0" w:after="0"/>
      <w:jc w:val="left"/>
    </w:pPr>
    <w:rPr>
      <w:rFonts w:eastAsia="Times New Roman"/>
      <w:szCs w:val="24"/>
    </w:rPr>
  </w:style>
  <w:style w:type="character" w:customStyle="1" w:styleId="DraftmaintextCarattere">
    <w:name w:val="Draft main text Carattere"/>
    <w:link w:val="Draftmaintext"/>
    <w:locked/>
    <w:rsid w:val="007342FE"/>
    <w:rPr>
      <w:rFonts w:ascii="Times" w:hAnsi="Times"/>
    </w:rPr>
  </w:style>
  <w:style w:type="paragraph" w:customStyle="1" w:styleId="Draftmaintext">
    <w:name w:val="Draft main text"/>
    <w:basedOn w:val="Normalny"/>
    <w:link w:val="DraftmaintextCarattere"/>
    <w:rsid w:val="007342FE"/>
    <w:pPr>
      <w:spacing w:before="0" w:after="0"/>
      <w:jc w:val="left"/>
    </w:pPr>
    <w:rPr>
      <w:rFonts w:ascii="Times" w:hAnsi="Times"/>
      <w:sz w:val="20"/>
    </w:rPr>
  </w:style>
  <w:style w:type="paragraph" w:styleId="Nagwek">
    <w:name w:val="header"/>
    <w:basedOn w:val="Normalny"/>
    <w:link w:val="NagwekZnak"/>
    <w:uiPriority w:val="99"/>
    <w:unhideWhenUsed/>
    <w:rsid w:val="007342FE"/>
    <w:pPr>
      <w:tabs>
        <w:tab w:val="center" w:pos="4535"/>
        <w:tab w:val="right" w:pos="9071"/>
      </w:tabs>
      <w:spacing w:before="0"/>
    </w:pPr>
    <w:rPr>
      <w:lang w:val="en-GB"/>
    </w:rPr>
  </w:style>
  <w:style w:type="character" w:customStyle="1" w:styleId="NagwekZnak">
    <w:name w:val="Nagłówek Znak"/>
    <w:link w:val="Nagwek"/>
    <w:uiPriority w:val="99"/>
    <w:rsid w:val="007342FE"/>
    <w:rPr>
      <w:rFonts w:ascii="Times New Roman" w:hAnsi="Times New Roman"/>
      <w:sz w:val="24"/>
      <w:lang w:val="en-GB" w:eastAsia="en-GB"/>
    </w:rPr>
  </w:style>
  <w:style w:type="paragraph" w:styleId="Stopka">
    <w:name w:val="footer"/>
    <w:basedOn w:val="Normalny"/>
    <w:link w:val="StopkaZnak"/>
    <w:uiPriority w:val="99"/>
    <w:unhideWhenUsed/>
    <w:rsid w:val="007342FE"/>
    <w:pPr>
      <w:tabs>
        <w:tab w:val="center" w:pos="4535"/>
        <w:tab w:val="right" w:pos="9071"/>
        <w:tab w:val="right" w:pos="9921"/>
      </w:tabs>
      <w:spacing w:before="360" w:after="0"/>
      <w:ind w:left="-850" w:right="-850"/>
      <w:jc w:val="left"/>
    </w:pPr>
    <w:rPr>
      <w:lang w:val="en-GB"/>
    </w:rPr>
  </w:style>
  <w:style w:type="character" w:customStyle="1" w:styleId="StopkaZnak">
    <w:name w:val="Stopka Znak"/>
    <w:link w:val="Stopka"/>
    <w:uiPriority w:val="99"/>
    <w:rsid w:val="007342FE"/>
    <w:rPr>
      <w:rFonts w:ascii="Times New Roman" w:hAnsi="Times New Roman"/>
      <w:sz w:val="24"/>
      <w:lang w:val="en-GB" w:eastAsia="en-GB"/>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
    <w:basedOn w:val="Normalny"/>
    <w:link w:val="TekstprzypisudolnegoZnak"/>
    <w:uiPriority w:val="99"/>
    <w:unhideWhenUsed/>
    <w:rsid w:val="007342FE"/>
    <w:pPr>
      <w:spacing w:before="0" w:after="0"/>
      <w:ind w:left="720" w:hanging="720"/>
    </w:pPr>
    <w:rPr>
      <w:sz w:val="20"/>
      <w:lang w:val="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link w:val="Tekstprzypisudolnego"/>
    <w:uiPriority w:val="99"/>
    <w:rsid w:val="007342FE"/>
    <w:rPr>
      <w:rFonts w:ascii="Times New Roman" w:hAnsi="Times New Roman"/>
      <w:lang w:val="en-GB" w:eastAsia="en-GB"/>
    </w:rPr>
  </w:style>
  <w:style w:type="paragraph" w:styleId="Nagwekspisutreci">
    <w:name w:val="TOC Heading"/>
    <w:basedOn w:val="Normalny"/>
    <w:next w:val="Normalny"/>
    <w:uiPriority w:val="39"/>
    <w:qFormat/>
    <w:rsid w:val="007342FE"/>
    <w:pPr>
      <w:spacing w:after="240"/>
      <w:jc w:val="center"/>
    </w:pPr>
    <w:rPr>
      <w:b/>
      <w:sz w:val="28"/>
    </w:rPr>
  </w:style>
  <w:style w:type="paragraph" w:styleId="Spistreci1">
    <w:name w:val="toc 1"/>
    <w:basedOn w:val="Normalny"/>
    <w:next w:val="Normalny"/>
    <w:uiPriority w:val="39"/>
    <w:unhideWhenUsed/>
    <w:rsid w:val="007342FE"/>
    <w:pPr>
      <w:tabs>
        <w:tab w:val="right" w:leader="dot" w:pos="9071"/>
      </w:tabs>
      <w:spacing w:before="60"/>
      <w:ind w:left="850" w:hanging="850"/>
      <w:jc w:val="left"/>
    </w:pPr>
  </w:style>
  <w:style w:type="paragraph" w:styleId="Spistreci2">
    <w:name w:val="toc 2"/>
    <w:basedOn w:val="Normalny"/>
    <w:next w:val="Normalny"/>
    <w:uiPriority w:val="39"/>
    <w:unhideWhenUsed/>
    <w:rsid w:val="007342FE"/>
    <w:pPr>
      <w:tabs>
        <w:tab w:val="right" w:leader="dot" w:pos="9071"/>
      </w:tabs>
      <w:spacing w:before="60"/>
      <w:ind w:left="850" w:hanging="850"/>
      <w:jc w:val="left"/>
    </w:pPr>
  </w:style>
  <w:style w:type="paragraph" w:styleId="Spistreci3">
    <w:name w:val="toc 3"/>
    <w:basedOn w:val="Normalny"/>
    <w:next w:val="Normalny"/>
    <w:uiPriority w:val="39"/>
    <w:unhideWhenUsed/>
    <w:rsid w:val="007342FE"/>
    <w:pPr>
      <w:tabs>
        <w:tab w:val="right" w:leader="dot" w:pos="9071"/>
      </w:tabs>
      <w:spacing w:before="60"/>
      <w:ind w:left="850" w:hanging="850"/>
      <w:jc w:val="left"/>
    </w:pPr>
  </w:style>
  <w:style w:type="paragraph" w:styleId="Spistreci4">
    <w:name w:val="toc 4"/>
    <w:basedOn w:val="Normalny"/>
    <w:next w:val="Normalny"/>
    <w:uiPriority w:val="39"/>
    <w:unhideWhenUsed/>
    <w:rsid w:val="007342FE"/>
    <w:pPr>
      <w:tabs>
        <w:tab w:val="right" w:leader="dot" w:pos="9071"/>
      </w:tabs>
      <w:spacing w:before="60"/>
      <w:ind w:left="850" w:hanging="850"/>
      <w:jc w:val="left"/>
    </w:pPr>
  </w:style>
  <w:style w:type="paragraph" w:styleId="Spistreci5">
    <w:name w:val="toc 5"/>
    <w:basedOn w:val="Normalny"/>
    <w:next w:val="Normalny"/>
    <w:uiPriority w:val="39"/>
    <w:unhideWhenUsed/>
    <w:rsid w:val="007342FE"/>
    <w:pPr>
      <w:tabs>
        <w:tab w:val="right" w:leader="dot" w:pos="9071"/>
      </w:tabs>
      <w:spacing w:before="300"/>
      <w:jc w:val="left"/>
    </w:pPr>
  </w:style>
  <w:style w:type="paragraph" w:styleId="Spistreci6">
    <w:name w:val="toc 6"/>
    <w:basedOn w:val="Normalny"/>
    <w:next w:val="Normalny"/>
    <w:uiPriority w:val="39"/>
    <w:unhideWhenUsed/>
    <w:rsid w:val="007342FE"/>
    <w:pPr>
      <w:tabs>
        <w:tab w:val="right" w:leader="dot" w:pos="9071"/>
      </w:tabs>
      <w:spacing w:before="240"/>
      <w:jc w:val="left"/>
    </w:pPr>
  </w:style>
  <w:style w:type="paragraph" w:styleId="Spistreci7">
    <w:name w:val="toc 7"/>
    <w:basedOn w:val="Normalny"/>
    <w:next w:val="Normalny"/>
    <w:uiPriority w:val="39"/>
    <w:unhideWhenUsed/>
    <w:rsid w:val="007342FE"/>
    <w:pPr>
      <w:tabs>
        <w:tab w:val="right" w:leader="dot" w:pos="9071"/>
      </w:tabs>
      <w:spacing w:before="180"/>
      <w:jc w:val="left"/>
    </w:pPr>
  </w:style>
  <w:style w:type="paragraph" w:styleId="Spistreci8">
    <w:name w:val="toc 8"/>
    <w:basedOn w:val="Normalny"/>
    <w:next w:val="Normalny"/>
    <w:uiPriority w:val="39"/>
    <w:unhideWhenUsed/>
    <w:rsid w:val="007342FE"/>
    <w:pPr>
      <w:tabs>
        <w:tab w:val="right" w:leader="dot" w:pos="9071"/>
      </w:tabs>
      <w:jc w:val="left"/>
    </w:pPr>
  </w:style>
  <w:style w:type="paragraph" w:styleId="Spistreci9">
    <w:name w:val="toc 9"/>
    <w:basedOn w:val="Normalny"/>
    <w:next w:val="Normalny"/>
    <w:uiPriority w:val="39"/>
    <w:unhideWhenUsed/>
    <w:rsid w:val="007342FE"/>
    <w:pPr>
      <w:tabs>
        <w:tab w:val="right" w:leader="dot" w:pos="9071"/>
      </w:tabs>
    </w:pPr>
  </w:style>
  <w:style w:type="paragraph" w:customStyle="1" w:styleId="HeaderLandscape">
    <w:name w:val="HeaderLandscape"/>
    <w:basedOn w:val="Normalny"/>
    <w:rsid w:val="007342FE"/>
    <w:pPr>
      <w:tabs>
        <w:tab w:val="center" w:pos="7285"/>
        <w:tab w:val="right" w:pos="14003"/>
      </w:tabs>
      <w:spacing w:before="0"/>
    </w:pPr>
  </w:style>
  <w:style w:type="paragraph" w:customStyle="1" w:styleId="FooterLandscape">
    <w:name w:val="FooterLandscape"/>
    <w:basedOn w:val="Normalny"/>
    <w:rsid w:val="007342FE"/>
    <w:pPr>
      <w:tabs>
        <w:tab w:val="center" w:pos="7285"/>
        <w:tab w:val="center" w:pos="10913"/>
        <w:tab w:val="right" w:pos="15137"/>
      </w:tabs>
      <w:spacing w:before="360" w:after="0"/>
      <w:ind w:left="-567" w:right="-567"/>
      <w:jc w:val="left"/>
    </w:pPr>
  </w:style>
  <w:style w:type="character" w:styleId="Odwoanieprzypisudolnego">
    <w:name w:val="footnote reference"/>
    <w:aliases w:val="Footnote Reference Number"/>
    <w:uiPriority w:val="99"/>
    <w:unhideWhenUsed/>
    <w:rsid w:val="00250DB3"/>
    <w:rPr>
      <w:shd w:val="clear" w:color="auto" w:fill="auto"/>
      <w:vertAlign w:val="superscript"/>
    </w:rPr>
  </w:style>
  <w:style w:type="paragraph" w:customStyle="1" w:styleId="Text1">
    <w:name w:val="Text 1"/>
    <w:basedOn w:val="Normalny"/>
    <w:link w:val="Text1Char"/>
    <w:rsid w:val="007342FE"/>
    <w:pPr>
      <w:ind w:left="850"/>
    </w:pPr>
    <w:rPr>
      <w:szCs w:val="22"/>
      <w:lang w:eastAsia="en-US"/>
    </w:rPr>
  </w:style>
  <w:style w:type="paragraph" w:customStyle="1" w:styleId="Text2">
    <w:name w:val="Text 2"/>
    <w:basedOn w:val="Normalny"/>
    <w:rsid w:val="007342FE"/>
    <w:pPr>
      <w:ind w:left="1417"/>
    </w:pPr>
  </w:style>
  <w:style w:type="paragraph" w:customStyle="1" w:styleId="Text3">
    <w:name w:val="Text 3"/>
    <w:basedOn w:val="Normalny"/>
    <w:rsid w:val="007342FE"/>
    <w:pPr>
      <w:ind w:left="1984"/>
    </w:pPr>
  </w:style>
  <w:style w:type="paragraph" w:customStyle="1" w:styleId="Text4">
    <w:name w:val="Text 4"/>
    <w:basedOn w:val="Normalny"/>
    <w:rsid w:val="007342FE"/>
    <w:pPr>
      <w:ind w:left="2551"/>
    </w:pPr>
  </w:style>
  <w:style w:type="paragraph" w:customStyle="1" w:styleId="NormalCentered">
    <w:name w:val="Normal Centered"/>
    <w:basedOn w:val="Normalny"/>
    <w:rsid w:val="007342FE"/>
    <w:pPr>
      <w:jc w:val="center"/>
    </w:pPr>
  </w:style>
  <w:style w:type="paragraph" w:customStyle="1" w:styleId="NormalLeft">
    <w:name w:val="Normal Left"/>
    <w:basedOn w:val="Normalny"/>
    <w:rsid w:val="007342FE"/>
    <w:pPr>
      <w:jc w:val="left"/>
    </w:pPr>
  </w:style>
  <w:style w:type="paragraph" w:customStyle="1" w:styleId="NormalRight">
    <w:name w:val="Normal Right"/>
    <w:basedOn w:val="Normalny"/>
    <w:rsid w:val="007342FE"/>
    <w:pPr>
      <w:jc w:val="right"/>
    </w:pPr>
  </w:style>
  <w:style w:type="paragraph" w:customStyle="1" w:styleId="QuotedText">
    <w:name w:val="Quoted Text"/>
    <w:basedOn w:val="Normalny"/>
    <w:rsid w:val="007342FE"/>
    <w:pPr>
      <w:ind w:left="1417"/>
    </w:pPr>
  </w:style>
  <w:style w:type="paragraph" w:customStyle="1" w:styleId="Point0">
    <w:name w:val="Point 0"/>
    <w:basedOn w:val="Normalny"/>
    <w:rsid w:val="007342FE"/>
    <w:pPr>
      <w:ind w:left="850" w:hanging="850"/>
    </w:pPr>
  </w:style>
  <w:style w:type="paragraph" w:customStyle="1" w:styleId="Point1">
    <w:name w:val="Point 1"/>
    <w:basedOn w:val="Normalny"/>
    <w:rsid w:val="007342FE"/>
    <w:pPr>
      <w:ind w:left="1417" w:hanging="567"/>
    </w:pPr>
  </w:style>
  <w:style w:type="paragraph" w:customStyle="1" w:styleId="Point2">
    <w:name w:val="Point 2"/>
    <w:basedOn w:val="Normalny"/>
    <w:rsid w:val="007342FE"/>
    <w:pPr>
      <w:ind w:left="1984" w:hanging="567"/>
    </w:pPr>
  </w:style>
  <w:style w:type="paragraph" w:customStyle="1" w:styleId="Point3">
    <w:name w:val="Point 3"/>
    <w:basedOn w:val="Normalny"/>
    <w:rsid w:val="007342FE"/>
    <w:pPr>
      <w:ind w:left="2551" w:hanging="567"/>
    </w:pPr>
  </w:style>
  <w:style w:type="paragraph" w:customStyle="1" w:styleId="Point4">
    <w:name w:val="Point 4"/>
    <w:basedOn w:val="Normalny"/>
    <w:rsid w:val="007342FE"/>
    <w:pPr>
      <w:ind w:left="3118" w:hanging="567"/>
    </w:pPr>
  </w:style>
  <w:style w:type="paragraph" w:customStyle="1" w:styleId="Tiret0">
    <w:name w:val="Tiret 0"/>
    <w:basedOn w:val="Point0"/>
    <w:rsid w:val="00250DB3"/>
    <w:pPr>
      <w:numPr>
        <w:numId w:val="22"/>
      </w:numPr>
    </w:pPr>
  </w:style>
  <w:style w:type="paragraph" w:customStyle="1" w:styleId="Tiret1">
    <w:name w:val="Tiret 1"/>
    <w:basedOn w:val="Point1"/>
    <w:rsid w:val="00250DB3"/>
    <w:pPr>
      <w:numPr>
        <w:numId w:val="21"/>
      </w:numPr>
    </w:pPr>
  </w:style>
  <w:style w:type="paragraph" w:customStyle="1" w:styleId="Tiret2">
    <w:name w:val="Tiret 2"/>
    <w:basedOn w:val="Point2"/>
    <w:rsid w:val="00250DB3"/>
    <w:pPr>
      <w:numPr>
        <w:numId w:val="23"/>
      </w:numPr>
    </w:pPr>
  </w:style>
  <w:style w:type="paragraph" w:customStyle="1" w:styleId="Tiret3">
    <w:name w:val="Tiret 3"/>
    <w:basedOn w:val="Point3"/>
    <w:rsid w:val="00250DB3"/>
    <w:pPr>
      <w:numPr>
        <w:numId w:val="24"/>
      </w:numPr>
    </w:pPr>
  </w:style>
  <w:style w:type="paragraph" w:customStyle="1" w:styleId="Tiret4">
    <w:name w:val="Tiret 4"/>
    <w:basedOn w:val="Point4"/>
    <w:rsid w:val="00250DB3"/>
    <w:pPr>
      <w:numPr>
        <w:numId w:val="25"/>
      </w:numPr>
    </w:pPr>
  </w:style>
  <w:style w:type="paragraph" w:customStyle="1" w:styleId="PointDouble0">
    <w:name w:val="PointDouble 0"/>
    <w:basedOn w:val="Normalny"/>
    <w:rsid w:val="007342FE"/>
    <w:pPr>
      <w:tabs>
        <w:tab w:val="left" w:pos="850"/>
      </w:tabs>
      <w:ind w:left="1417" w:hanging="1417"/>
    </w:pPr>
  </w:style>
  <w:style w:type="paragraph" w:customStyle="1" w:styleId="PointDouble1">
    <w:name w:val="PointDouble 1"/>
    <w:basedOn w:val="Normalny"/>
    <w:rsid w:val="007342FE"/>
    <w:pPr>
      <w:tabs>
        <w:tab w:val="left" w:pos="1417"/>
      </w:tabs>
      <w:ind w:left="1984" w:hanging="1134"/>
    </w:pPr>
  </w:style>
  <w:style w:type="paragraph" w:customStyle="1" w:styleId="PointDouble2">
    <w:name w:val="PointDouble 2"/>
    <w:basedOn w:val="Normalny"/>
    <w:rsid w:val="007342FE"/>
    <w:pPr>
      <w:tabs>
        <w:tab w:val="left" w:pos="1984"/>
      </w:tabs>
      <w:ind w:left="2551" w:hanging="1134"/>
    </w:pPr>
  </w:style>
  <w:style w:type="paragraph" w:customStyle="1" w:styleId="PointDouble3">
    <w:name w:val="PointDouble 3"/>
    <w:basedOn w:val="Normalny"/>
    <w:rsid w:val="007342FE"/>
    <w:pPr>
      <w:tabs>
        <w:tab w:val="left" w:pos="2551"/>
      </w:tabs>
      <w:ind w:left="3118" w:hanging="1134"/>
    </w:pPr>
  </w:style>
  <w:style w:type="paragraph" w:customStyle="1" w:styleId="PointDouble4">
    <w:name w:val="PointDouble 4"/>
    <w:basedOn w:val="Normalny"/>
    <w:rsid w:val="007342FE"/>
    <w:pPr>
      <w:tabs>
        <w:tab w:val="left" w:pos="3118"/>
      </w:tabs>
      <w:ind w:left="3685" w:hanging="1134"/>
    </w:pPr>
  </w:style>
  <w:style w:type="paragraph" w:customStyle="1" w:styleId="PointTriple0">
    <w:name w:val="PointTriple 0"/>
    <w:basedOn w:val="Normalny"/>
    <w:rsid w:val="007342FE"/>
    <w:pPr>
      <w:tabs>
        <w:tab w:val="left" w:pos="850"/>
        <w:tab w:val="left" w:pos="1417"/>
      </w:tabs>
      <w:ind w:left="1984" w:hanging="1984"/>
    </w:pPr>
  </w:style>
  <w:style w:type="paragraph" w:customStyle="1" w:styleId="PointTriple1">
    <w:name w:val="PointTriple 1"/>
    <w:basedOn w:val="Normalny"/>
    <w:rsid w:val="007342FE"/>
    <w:pPr>
      <w:tabs>
        <w:tab w:val="left" w:pos="1417"/>
        <w:tab w:val="left" w:pos="1984"/>
      </w:tabs>
      <w:ind w:left="2551" w:hanging="1701"/>
    </w:pPr>
  </w:style>
  <w:style w:type="paragraph" w:customStyle="1" w:styleId="PointTriple2">
    <w:name w:val="PointTriple 2"/>
    <w:basedOn w:val="Normalny"/>
    <w:rsid w:val="007342FE"/>
    <w:pPr>
      <w:tabs>
        <w:tab w:val="left" w:pos="1984"/>
        <w:tab w:val="left" w:pos="2551"/>
      </w:tabs>
      <w:ind w:left="3118" w:hanging="1701"/>
    </w:pPr>
  </w:style>
  <w:style w:type="paragraph" w:customStyle="1" w:styleId="PointTriple3">
    <w:name w:val="PointTriple 3"/>
    <w:basedOn w:val="Normalny"/>
    <w:rsid w:val="007342FE"/>
    <w:pPr>
      <w:tabs>
        <w:tab w:val="left" w:pos="2551"/>
        <w:tab w:val="left" w:pos="3118"/>
      </w:tabs>
      <w:ind w:left="3685" w:hanging="1701"/>
    </w:pPr>
  </w:style>
  <w:style w:type="paragraph" w:customStyle="1" w:styleId="PointTriple4">
    <w:name w:val="PointTriple 4"/>
    <w:basedOn w:val="Normalny"/>
    <w:rsid w:val="007342FE"/>
    <w:pPr>
      <w:tabs>
        <w:tab w:val="left" w:pos="3118"/>
        <w:tab w:val="left" w:pos="3685"/>
      </w:tabs>
      <w:ind w:left="4252" w:hanging="1701"/>
    </w:pPr>
  </w:style>
  <w:style w:type="paragraph" w:customStyle="1" w:styleId="NumPar1">
    <w:name w:val="NumPar 1"/>
    <w:basedOn w:val="Normalny"/>
    <w:next w:val="Text1"/>
    <w:rsid w:val="00250DB3"/>
    <w:pPr>
      <w:numPr>
        <w:numId w:val="26"/>
      </w:numPr>
    </w:pPr>
  </w:style>
  <w:style w:type="paragraph" w:customStyle="1" w:styleId="NumPar2">
    <w:name w:val="NumPar 2"/>
    <w:basedOn w:val="Normalny"/>
    <w:next w:val="Text1"/>
    <w:rsid w:val="007342FE"/>
    <w:pPr>
      <w:numPr>
        <w:ilvl w:val="1"/>
        <w:numId w:val="26"/>
      </w:numPr>
    </w:pPr>
  </w:style>
  <w:style w:type="paragraph" w:customStyle="1" w:styleId="NumPar3">
    <w:name w:val="NumPar 3"/>
    <w:basedOn w:val="Normalny"/>
    <w:next w:val="Text1"/>
    <w:rsid w:val="007342FE"/>
    <w:pPr>
      <w:numPr>
        <w:ilvl w:val="2"/>
        <w:numId w:val="26"/>
      </w:numPr>
    </w:pPr>
  </w:style>
  <w:style w:type="paragraph" w:customStyle="1" w:styleId="NumPar4">
    <w:name w:val="NumPar 4"/>
    <w:basedOn w:val="Normalny"/>
    <w:next w:val="Text1"/>
    <w:rsid w:val="007342FE"/>
    <w:pPr>
      <w:numPr>
        <w:ilvl w:val="3"/>
        <w:numId w:val="26"/>
      </w:numPr>
    </w:pPr>
  </w:style>
  <w:style w:type="paragraph" w:customStyle="1" w:styleId="ManualNumPar1">
    <w:name w:val="Manual NumPar 1"/>
    <w:basedOn w:val="Normalny"/>
    <w:next w:val="Text1"/>
    <w:link w:val="ManualNumPar1Char"/>
    <w:rsid w:val="007342FE"/>
    <w:pPr>
      <w:ind w:left="850" w:hanging="850"/>
    </w:pPr>
    <w:rPr>
      <w:szCs w:val="22"/>
      <w:lang w:eastAsia="en-US"/>
    </w:rPr>
  </w:style>
  <w:style w:type="paragraph" w:customStyle="1" w:styleId="ManualNumPar2">
    <w:name w:val="Manual NumPar 2"/>
    <w:basedOn w:val="Normalny"/>
    <w:next w:val="Text1"/>
    <w:rsid w:val="007342FE"/>
    <w:pPr>
      <w:ind w:left="850" w:hanging="850"/>
    </w:pPr>
  </w:style>
  <w:style w:type="paragraph" w:customStyle="1" w:styleId="ManualNumPar3">
    <w:name w:val="Manual NumPar 3"/>
    <w:basedOn w:val="Normalny"/>
    <w:next w:val="Text1"/>
    <w:rsid w:val="007342FE"/>
    <w:pPr>
      <w:ind w:left="850" w:hanging="850"/>
    </w:pPr>
  </w:style>
  <w:style w:type="paragraph" w:customStyle="1" w:styleId="ManualNumPar4">
    <w:name w:val="Manual NumPar 4"/>
    <w:basedOn w:val="Normalny"/>
    <w:next w:val="Text1"/>
    <w:rsid w:val="007342FE"/>
    <w:pPr>
      <w:ind w:left="850" w:hanging="850"/>
    </w:pPr>
  </w:style>
  <w:style w:type="paragraph" w:customStyle="1" w:styleId="QuotedNumPar">
    <w:name w:val="Quoted NumPar"/>
    <w:basedOn w:val="Normalny"/>
    <w:rsid w:val="007342FE"/>
    <w:pPr>
      <w:ind w:left="1417" w:hanging="567"/>
    </w:pPr>
  </w:style>
  <w:style w:type="paragraph" w:customStyle="1" w:styleId="ManualHeading1">
    <w:name w:val="Manual Heading 1"/>
    <w:basedOn w:val="Normalny"/>
    <w:next w:val="Text1"/>
    <w:rsid w:val="007342FE"/>
    <w:pPr>
      <w:keepNext/>
      <w:tabs>
        <w:tab w:val="left" w:pos="850"/>
      </w:tabs>
      <w:spacing w:before="360"/>
      <w:ind w:left="850" w:hanging="850"/>
      <w:outlineLvl w:val="0"/>
    </w:pPr>
    <w:rPr>
      <w:b/>
      <w:smallCaps/>
    </w:rPr>
  </w:style>
  <w:style w:type="paragraph" w:customStyle="1" w:styleId="ManualHeading2">
    <w:name w:val="Manual Heading 2"/>
    <w:basedOn w:val="Normalny"/>
    <w:next w:val="Text1"/>
    <w:rsid w:val="007342FE"/>
    <w:pPr>
      <w:keepNext/>
      <w:tabs>
        <w:tab w:val="left" w:pos="850"/>
      </w:tabs>
      <w:ind w:left="850" w:hanging="850"/>
      <w:outlineLvl w:val="1"/>
    </w:pPr>
    <w:rPr>
      <w:b/>
    </w:rPr>
  </w:style>
  <w:style w:type="paragraph" w:customStyle="1" w:styleId="ManualHeading3">
    <w:name w:val="Manual Heading 3"/>
    <w:basedOn w:val="Normalny"/>
    <w:next w:val="Text1"/>
    <w:rsid w:val="007342FE"/>
    <w:pPr>
      <w:keepNext/>
      <w:tabs>
        <w:tab w:val="left" w:pos="850"/>
      </w:tabs>
      <w:ind w:left="850" w:hanging="850"/>
      <w:outlineLvl w:val="2"/>
    </w:pPr>
    <w:rPr>
      <w:i/>
    </w:rPr>
  </w:style>
  <w:style w:type="paragraph" w:customStyle="1" w:styleId="ManualHeading4">
    <w:name w:val="Manual Heading 4"/>
    <w:basedOn w:val="Normalny"/>
    <w:next w:val="Text1"/>
    <w:rsid w:val="007342FE"/>
    <w:pPr>
      <w:keepNext/>
      <w:tabs>
        <w:tab w:val="left" w:pos="850"/>
      </w:tabs>
      <w:ind w:left="850" w:hanging="850"/>
      <w:outlineLvl w:val="3"/>
    </w:pPr>
  </w:style>
  <w:style w:type="paragraph" w:customStyle="1" w:styleId="ChapterTitle">
    <w:name w:val="ChapterTitle"/>
    <w:basedOn w:val="Normalny"/>
    <w:next w:val="Normalny"/>
    <w:rsid w:val="007342FE"/>
    <w:pPr>
      <w:keepNext/>
      <w:spacing w:after="360"/>
      <w:jc w:val="center"/>
    </w:pPr>
    <w:rPr>
      <w:b/>
      <w:sz w:val="32"/>
    </w:rPr>
  </w:style>
  <w:style w:type="paragraph" w:customStyle="1" w:styleId="PartTitle">
    <w:name w:val="PartTitle"/>
    <w:basedOn w:val="Normalny"/>
    <w:next w:val="ChapterTitle"/>
    <w:rsid w:val="007342FE"/>
    <w:pPr>
      <w:keepNext/>
      <w:pageBreakBefore/>
      <w:spacing w:after="360"/>
      <w:jc w:val="center"/>
    </w:pPr>
    <w:rPr>
      <w:b/>
      <w:sz w:val="36"/>
    </w:rPr>
  </w:style>
  <w:style w:type="paragraph" w:customStyle="1" w:styleId="SectionTitle">
    <w:name w:val="SectionTitle"/>
    <w:basedOn w:val="Normalny"/>
    <w:next w:val="Nagwek1"/>
    <w:rsid w:val="007342FE"/>
    <w:pPr>
      <w:keepNext/>
      <w:spacing w:after="360"/>
      <w:jc w:val="center"/>
    </w:pPr>
    <w:rPr>
      <w:b/>
      <w:smallCaps/>
      <w:sz w:val="28"/>
    </w:rPr>
  </w:style>
  <w:style w:type="paragraph" w:customStyle="1" w:styleId="TableTitle">
    <w:name w:val="Table Title"/>
    <w:basedOn w:val="Normalny"/>
    <w:next w:val="Normalny"/>
    <w:rsid w:val="007342FE"/>
    <w:pPr>
      <w:jc w:val="center"/>
    </w:pPr>
    <w:rPr>
      <w:b/>
    </w:rPr>
  </w:style>
  <w:style w:type="character" w:customStyle="1" w:styleId="Marker">
    <w:name w:val="Marker"/>
    <w:rsid w:val="007342FE"/>
    <w:rPr>
      <w:color w:val="0000FF"/>
      <w:shd w:val="clear" w:color="auto" w:fill="auto"/>
    </w:rPr>
  </w:style>
  <w:style w:type="character" w:customStyle="1" w:styleId="Marker1">
    <w:name w:val="Marker1"/>
    <w:rsid w:val="007342FE"/>
    <w:rPr>
      <w:color w:val="008000"/>
      <w:shd w:val="clear" w:color="auto" w:fill="auto"/>
    </w:rPr>
  </w:style>
  <w:style w:type="character" w:customStyle="1" w:styleId="Marker2">
    <w:name w:val="Marker2"/>
    <w:rsid w:val="007342FE"/>
    <w:rPr>
      <w:color w:val="FF0000"/>
      <w:shd w:val="clear" w:color="auto" w:fill="auto"/>
    </w:rPr>
  </w:style>
  <w:style w:type="paragraph" w:customStyle="1" w:styleId="Point0number">
    <w:name w:val="Point 0 (number)"/>
    <w:basedOn w:val="Normalny"/>
    <w:rsid w:val="00250DB3"/>
    <w:pPr>
      <w:numPr>
        <w:numId w:val="19"/>
      </w:numPr>
    </w:pPr>
  </w:style>
  <w:style w:type="paragraph" w:customStyle="1" w:styleId="Point1number">
    <w:name w:val="Point 1 (number)"/>
    <w:basedOn w:val="Normalny"/>
    <w:rsid w:val="007342FE"/>
    <w:pPr>
      <w:numPr>
        <w:ilvl w:val="2"/>
        <w:numId w:val="19"/>
      </w:numPr>
    </w:pPr>
  </w:style>
  <w:style w:type="paragraph" w:customStyle="1" w:styleId="Point2number">
    <w:name w:val="Point 2 (number)"/>
    <w:basedOn w:val="Normalny"/>
    <w:rsid w:val="007342FE"/>
    <w:pPr>
      <w:numPr>
        <w:ilvl w:val="4"/>
        <w:numId w:val="19"/>
      </w:numPr>
    </w:pPr>
  </w:style>
  <w:style w:type="paragraph" w:customStyle="1" w:styleId="Point3number">
    <w:name w:val="Point 3 (number)"/>
    <w:basedOn w:val="Normalny"/>
    <w:rsid w:val="007342FE"/>
    <w:pPr>
      <w:numPr>
        <w:ilvl w:val="6"/>
        <w:numId w:val="19"/>
      </w:numPr>
    </w:pPr>
  </w:style>
  <w:style w:type="paragraph" w:customStyle="1" w:styleId="Point0letter">
    <w:name w:val="Point 0 (letter)"/>
    <w:basedOn w:val="Normalny"/>
    <w:rsid w:val="007342FE"/>
    <w:pPr>
      <w:numPr>
        <w:ilvl w:val="1"/>
        <w:numId w:val="19"/>
      </w:numPr>
    </w:pPr>
  </w:style>
  <w:style w:type="paragraph" w:customStyle="1" w:styleId="Point1letter">
    <w:name w:val="Point 1 (letter)"/>
    <w:basedOn w:val="Normalny"/>
    <w:rsid w:val="007342FE"/>
    <w:pPr>
      <w:numPr>
        <w:ilvl w:val="3"/>
        <w:numId w:val="19"/>
      </w:numPr>
    </w:pPr>
  </w:style>
  <w:style w:type="paragraph" w:customStyle="1" w:styleId="Point2letter">
    <w:name w:val="Point 2 (letter)"/>
    <w:basedOn w:val="Normalny"/>
    <w:rsid w:val="007342FE"/>
    <w:pPr>
      <w:numPr>
        <w:ilvl w:val="5"/>
        <w:numId w:val="19"/>
      </w:numPr>
    </w:pPr>
  </w:style>
  <w:style w:type="paragraph" w:customStyle="1" w:styleId="Point3letter">
    <w:name w:val="Point 3 (letter)"/>
    <w:basedOn w:val="Normalny"/>
    <w:rsid w:val="007342FE"/>
    <w:pPr>
      <w:numPr>
        <w:ilvl w:val="7"/>
        <w:numId w:val="19"/>
      </w:numPr>
    </w:pPr>
  </w:style>
  <w:style w:type="paragraph" w:customStyle="1" w:styleId="Point4letter">
    <w:name w:val="Point 4 (letter)"/>
    <w:basedOn w:val="Normalny"/>
    <w:rsid w:val="007342FE"/>
    <w:pPr>
      <w:numPr>
        <w:ilvl w:val="8"/>
        <w:numId w:val="19"/>
      </w:numPr>
    </w:pPr>
  </w:style>
  <w:style w:type="paragraph" w:customStyle="1" w:styleId="Bullet0">
    <w:name w:val="Bullet 0"/>
    <w:basedOn w:val="Normalny"/>
    <w:rsid w:val="00250DB3"/>
    <w:pPr>
      <w:numPr>
        <w:numId w:val="20"/>
      </w:numPr>
    </w:pPr>
  </w:style>
  <w:style w:type="paragraph" w:customStyle="1" w:styleId="Bullet1">
    <w:name w:val="Bullet 1"/>
    <w:basedOn w:val="Normalny"/>
    <w:rsid w:val="00250DB3"/>
    <w:pPr>
      <w:numPr>
        <w:numId w:val="28"/>
      </w:numPr>
    </w:pPr>
  </w:style>
  <w:style w:type="paragraph" w:customStyle="1" w:styleId="Bullet2">
    <w:name w:val="Bullet 2"/>
    <w:basedOn w:val="Normalny"/>
    <w:rsid w:val="00250DB3"/>
    <w:pPr>
      <w:numPr>
        <w:numId w:val="29"/>
      </w:numPr>
    </w:pPr>
  </w:style>
  <w:style w:type="paragraph" w:customStyle="1" w:styleId="Bullet3">
    <w:name w:val="Bullet 3"/>
    <w:basedOn w:val="Normalny"/>
    <w:rsid w:val="00250DB3"/>
    <w:pPr>
      <w:numPr>
        <w:numId w:val="30"/>
      </w:numPr>
    </w:pPr>
  </w:style>
  <w:style w:type="paragraph" w:customStyle="1" w:styleId="Bullet4">
    <w:name w:val="Bullet 4"/>
    <w:basedOn w:val="Normalny"/>
    <w:rsid w:val="00250DB3"/>
    <w:pPr>
      <w:numPr>
        <w:numId w:val="31"/>
      </w:numPr>
    </w:pPr>
  </w:style>
  <w:style w:type="paragraph" w:customStyle="1" w:styleId="Annexetitreexpos">
    <w:name w:val="Annexe titre (exposé)"/>
    <w:basedOn w:val="Normalny"/>
    <w:next w:val="Normalny"/>
    <w:rsid w:val="007342FE"/>
    <w:pPr>
      <w:jc w:val="center"/>
    </w:pPr>
    <w:rPr>
      <w:b/>
      <w:u w:val="single"/>
    </w:rPr>
  </w:style>
  <w:style w:type="paragraph" w:customStyle="1" w:styleId="Annexetitre">
    <w:name w:val="Annexe titre"/>
    <w:basedOn w:val="Normalny"/>
    <w:next w:val="Normalny"/>
    <w:rsid w:val="007342FE"/>
    <w:pPr>
      <w:jc w:val="center"/>
    </w:pPr>
    <w:rPr>
      <w:b/>
      <w:u w:val="single"/>
    </w:rPr>
  </w:style>
  <w:style w:type="paragraph" w:customStyle="1" w:styleId="Annexetitrefichefinancire">
    <w:name w:val="Annexe titre (fiche financière)"/>
    <w:basedOn w:val="Normalny"/>
    <w:next w:val="Normalny"/>
    <w:rsid w:val="007342FE"/>
    <w:pPr>
      <w:jc w:val="center"/>
    </w:pPr>
    <w:rPr>
      <w:b/>
      <w:u w:val="single"/>
    </w:rPr>
  </w:style>
  <w:style w:type="paragraph" w:customStyle="1" w:styleId="Applicationdirecte">
    <w:name w:val="Application directe"/>
    <w:basedOn w:val="Normalny"/>
    <w:next w:val="Fait"/>
    <w:rsid w:val="007342FE"/>
    <w:pPr>
      <w:spacing w:before="480"/>
    </w:pPr>
  </w:style>
  <w:style w:type="paragraph" w:customStyle="1" w:styleId="Avertissementtitre">
    <w:name w:val="Avertissement titre"/>
    <w:basedOn w:val="Normalny"/>
    <w:next w:val="Normalny"/>
    <w:rsid w:val="007342FE"/>
    <w:pPr>
      <w:keepNext/>
      <w:spacing w:before="480"/>
    </w:pPr>
    <w:rPr>
      <w:u w:val="single"/>
    </w:rPr>
  </w:style>
  <w:style w:type="paragraph" w:customStyle="1" w:styleId="Confidence">
    <w:name w:val="Confidence"/>
    <w:basedOn w:val="Normalny"/>
    <w:next w:val="Normalny"/>
    <w:rsid w:val="007342FE"/>
    <w:pPr>
      <w:spacing w:before="360"/>
      <w:jc w:val="center"/>
    </w:pPr>
  </w:style>
  <w:style w:type="paragraph" w:customStyle="1" w:styleId="Confidentialit">
    <w:name w:val="Confidentialité"/>
    <w:basedOn w:val="Normalny"/>
    <w:next w:val="TypedudocumentPagedecouverture"/>
    <w:rsid w:val="007342FE"/>
    <w:pPr>
      <w:spacing w:before="240" w:after="240"/>
      <w:ind w:left="5103"/>
      <w:jc w:val="left"/>
    </w:pPr>
    <w:rPr>
      <w:i/>
      <w:sz w:val="32"/>
    </w:rPr>
  </w:style>
  <w:style w:type="paragraph" w:customStyle="1" w:styleId="Considrant">
    <w:name w:val="Considérant"/>
    <w:basedOn w:val="Normalny"/>
    <w:rsid w:val="00250DB3"/>
    <w:pPr>
      <w:numPr>
        <w:numId w:val="32"/>
      </w:numPr>
    </w:pPr>
  </w:style>
  <w:style w:type="paragraph" w:customStyle="1" w:styleId="Corrigendum">
    <w:name w:val="Corrigendum"/>
    <w:basedOn w:val="Normalny"/>
    <w:next w:val="Normalny"/>
    <w:rsid w:val="007342FE"/>
    <w:pPr>
      <w:spacing w:before="0" w:after="240"/>
      <w:jc w:val="left"/>
    </w:pPr>
  </w:style>
  <w:style w:type="paragraph" w:customStyle="1" w:styleId="Datedadoption">
    <w:name w:val="Date d'adoption"/>
    <w:basedOn w:val="Normalny"/>
    <w:next w:val="Titreobjet"/>
    <w:rsid w:val="007342FE"/>
    <w:pPr>
      <w:spacing w:before="360" w:after="0"/>
      <w:jc w:val="center"/>
    </w:pPr>
    <w:rPr>
      <w:b/>
    </w:rPr>
  </w:style>
  <w:style w:type="paragraph" w:customStyle="1" w:styleId="Emission">
    <w:name w:val="Emission"/>
    <w:basedOn w:val="Normalny"/>
    <w:next w:val="Rfrenceinstitutionnelle"/>
    <w:rsid w:val="007342FE"/>
    <w:pPr>
      <w:spacing w:before="0" w:after="0"/>
      <w:ind w:left="5103"/>
      <w:jc w:val="left"/>
    </w:pPr>
  </w:style>
  <w:style w:type="paragraph" w:customStyle="1" w:styleId="Exposdesmotifstitre">
    <w:name w:val="Exposé des motifs titre"/>
    <w:basedOn w:val="Normalny"/>
    <w:next w:val="Normalny"/>
    <w:rsid w:val="007342FE"/>
    <w:pPr>
      <w:jc w:val="center"/>
    </w:pPr>
    <w:rPr>
      <w:b/>
      <w:u w:val="single"/>
    </w:rPr>
  </w:style>
  <w:style w:type="paragraph" w:customStyle="1" w:styleId="Fait">
    <w:name w:val="Fait à"/>
    <w:basedOn w:val="Normalny"/>
    <w:next w:val="Institutionquisigne"/>
    <w:rsid w:val="007342FE"/>
    <w:pPr>
      <w:keepNext/>
      <w:spacing w:after="0"/>
    </w:pPr>
  </w:style>
  <w:style w:type="paragraph" w:customStyle="1" w:styleId="Formuledadoption">
    <w:name w:val="Formule d'adoption"/>
    <w:basedOn w:val="Normalny"/>
    <w:next w:val="Titrearticle"/>
    <w:rsid w:val="007342FE"/>
    <w:pPr>
      <w:keepNext/>
    </w:pPr>
  </w:style>
  <w:style w:type="paragraph" w:customStyle="1" w:styleId="Institutionquiagit">
    <w:name w:val="Institution qui agit"/>
    <w:basedOn w:val="Normalny"/>
    <w:next w:val="Normalny"/>
    <w:rsid w:val="007342FE"/>
    <w:pPr>
      <w:keepNext/>
      <w:spacing w:before="600"/>
    </w:pPr>
  </w:style>
  <w:style w:type="paragraph" w:customStyle="1" w:styleId="Institutionquisigne">
    <w:name w:val="Institution qui signe"/>
    <w:basedOn w:val="Normalny"/>
    <w:next w:val="Personnequisigne"/>
    <w:rsid w:val="007342FE"/>
    <w:pPr>
      <w:keepNext/>
      <w:tabs>
        <w:tab w:val="left" w:pos="4252"/>
      </w:tabs>
      <w:spacing w:before="720" w:after="0"/>
    </w:pPr>
    <w:rPr>
      <w:i/>
    </w:rPr>
  </w:style>
  <w:style w:type="paragraph" w:customStyle="1" w:styleId="Langue">
    <w:name w:val="Langue"/>
    <w:basedOn w:val="Normalny"/>
    <w:next w:val="Rfrenceinterne"/>
    <w:rsid w:val="007342FE"/>
    <w:pPr>
      <w:framePr w:wrap="around" w:vAnchor="page" w:hAnchor="text" w:xAlign="center" w:y="14741"/>
      <w:spacing w:before="0" w:after="600"/>
      <w:jc w:val="center"/>
    </w:pPr>
    <w:rPr>
      <w:b/>
      <w:caps/>
    </w:rPr>
  </w:style>
  <w:style w:type="paragraph" w:customStyle="1" w:styleId="ManualConsidrant">
    <w:name w:val="Manual Considérant"/>
    <w:basedOn w:val="Normalny"/>
    <w:rsid w:val="007342FE"/>
    <w:pPr>
      <w:ind w:left="709" w:hanging="709"/>
    </w:pPr>
  </w:style>
  <w:style w:type="paragraph" w:customStyle="1" w:styleId="Nomdelinstitution">
    <w:name w:val="Nom de l'institution"/>
    <w:basedOn w:val="Normalny"/>
    <w:next w:val="Emission"/>
    <w:rsid w:val="007342FE"/>
    <w:pPr>
      <w:spacing w:before="0" w:after="0"/>
      <w:jc w:val="left"/>
    </w:pPr>
    <w:rPr>
      <w:rFonts w:ascii="Arial" w:hAnsi="Arial" w:cs="Arial"/>
    </w:rPr>
  </w:style>
  <w:style w:type="paragraph" w:customStyle="1" w:styleId="Personnequisigne">
    <w:name w:val="Personne qui signe"/>
    <w:basedOn w:val="Normalny"/>
    <w:next w:val="Institutionquisigne"/>
    <w:rsid w:val="007342FE"/>
    <w:pPr>
      <w:tabs>
        <w:tab w:val="left" w:pos="4252"/>
      </w:tabs>
      <w:spacing w:before="0" w:after="0"/>
      <w:jc w:val="left"/>
    </w:pPr>
    <w:rPr>
      <w:i/>
    </w:rPr>
  </w:style>
  <w:style w:type="paragraph" w:customStyle="1" w:styleId="Rfrenceinstitutionnelle">
    <w:name w:val="Référence institutionnelle"/>
    <w:basedOn w:val="Normalny"/>
    <w:next w:val="Confidentialit"/>
    <w:rsid w:val="007342FE"/>
    <w:pPr>
      <w:spacing w:before="0" w:after="240"/>
      <w:ind w:left="5103"/>
      <w:jc w:val="left"/>
    </w:pPr>
  </w:style>
  <w:style w:type="paragraph" w:customStyle="1" w:styleId="Rfrenceinterinstitutionnelle">
    <w:name w:val="Référence interinstitutionnelle"/>
    <w:basedOn w:val="Normalny"/>
    <w:next w:val="Statut"/>
    <w:rsid w:val="007342FE"/>
    <w:pPr>
      <w:spacing w:before="0" w:after="0"/>
      <w:ind w:left="5103"/>
      <w:jc w:val="left"/>
    </w:pPr>
  </w:style>
  <w:style w:type="paragraph" w:customStyle="1" w:styleId="Rfrenceinterne">
    <w:name w:val="Référence interne"/>
    <w:basedOn w:val="Normalny"/>
    <w:next w:val="Rfrenceinterinstitutionnelle"/>
    <w:rsid w:val="007342FE"/>
    <w:pPr>
      <w:spacing w:before="0" w:after="0"/>
      <w:ind w:left="5103"/>
      <w:jc w:val="left"/>
    </w:pPr>
  </w:style>
  <w:style w:type="paragraph" w:customStyle="1" w:styleId="Sous-titreobjet">
    <w:name w:val="Sous-titre objet"/>
    <w:basedOn w:val="Normalny"/>
    <w:rsid w:val="007342FE"/>
    <w:pPr>
      <w:spacing w:before="0" w:after="0"/>
      <w:jc w:val="center"/>
    </w:pPr>
    <w:rPr>
      <w:b/>
    </w:rPr>
  </w:style>
  <w:style w:type="paragraph" w:customStyle="1" w:styleId="Statut">
    <w:name w:val="Statut"/>
    <w:basedOn w:val="Normalny"/>
    <w:next w:val="Typedudocument"/>
    <w:rsid w:val="007342FE"/>
    <w:pPr>
      <w:spacing w:before="360" w:after="0"/>
      <w:jc w:val="center"/>
    </w:pPr>
  </w:style>
  <w:style w:type="paragraph" w:customStyle="1" w:styleId="Titrearticle">
    <w:name w:val="Titre article"/>
    <w:basedOn w:val="Normalny"/>
    <w:next w:val="Normalny"/>
    <w:rsid w:val="007342FE"/>
    <w:pPr>
      <w:keepNext/>
      <w:spacing w:before="360"/>
      <w:jc w:val="center"/>
    </w:pPr>
    <w:rPr>
      <w:i/>
    </w:rPr>
  </w:style>
  <w:style w:type="paragraph" w:customStyle="1" w:styleId="Titreobjet">
    <w:name w:val="Titre objet"/>
    <w:basedOn w:val="Normalny"/>
    <w:next w:val="Sous-titreobjet"/>
    <w:rsid w:val="007342FE"/>
    <w:pPr>
      <w:spacing w:before="180" w:after="180"/>
      <w:jc w:val="center"/>
    </w:pPr>
    <w:rPr>
      <w:b/>
    </w:rPr>
  </w:style>
  <w:style w:type="paragraph" w:customStyle="1" w:styleId="Typedudocument">
    <w:name w:val="Type du document"/>
    <w:basedOn w:val="Normalny"/>
    <w:next w:val="Titreobjet"/>
    <w:rsid w:val="007342FE"/>
    <w:pPr>
      <w:spacing w:before="360" w:after="180"/>
      <w:jc w:val="center"/>
    </w:pPr>
    <w:rPr>
      <w:b/>
    </w:rPr>
  </w:style>
  <w:style w:type="character" w:customStyle="1" w:styleId="Added">
    <w:name w:val="Added"/>
    <w:rsid w:val="007342FE"/>
    <w:rPr>
      <w:b/>
      <w:u w:val="single"/>
      <w:shd w:val="clear" w:color="auto" w:fill="auto"/>
    </w:rPr>
  </w:style>
  <w:style w:type="character" w:customStyle="1" w:styleId="Deleted">
    <w:name w:val="Deleted"/>
    <w:rsid w:val="007342FE"/>
    <w:rPr>
      <w:strike/>
      <w:dstrike w:val="0"/>
      <w:shd w:val="clear" w:color="auto" w:fill="auto"/>
    </w:rPr>
  </w:style>
  <w:style w:type="paragraph" w:customStyle="1" w:styleId="Address">
    <w:name w:val="Address"/>
    <w:basedOn w:val="Normalny"/>
    <w:next w:val="Normalny"/>
    <w:rsid w:val="007342FE"/>
    <w:pPr>
      <w:keepLines/>
      <w:spacing w:line="360" w:lineRule="auto"/>
      <w:ind w:left="3402"/>
      <w:jc w:val="left"/>
    </w:pPr>
  </w:style>
  <w:style w:type="paragraph" w:customStyle="1" w:styleId="Objetexterne">
    <w:name w:val="Objet externe"/>
    <w:basedOn w:val="Normalny"/>
    <w:next w:val="Normalny"/>
    <w:rsid w:val="007342FE"/>
    <w:rPr>
      <w:i/>
      <w:caps/>
    </w:rPr>
  </w:style>
  <w:style w:type="paragraph" w:customStyle="1" w:styleId="Pagedecouverture">
    <w:name w:val="Page de couverture"/>
    <w:basedOn w:val="Normalny"/>
    <w:next w:val="Normalny"/>
    <w:rsid w:val="007342FE"/>
    <w:pPr>
      <w:spacing w:before="0" w:after="0"/>
    </w:pPr>
  </w:style>
  <w:style w:type="paragraph" w:customStyle="1" w:styleId="Supertitre">
    <w:name w:val="Supertitre"/>
    <w:basedOn w:val="Normalny"/>
    <w:next w:val="Normalny"/>
    <w:rsid w:val="007342FE"/>
    <w:pPr>
      <w:spacing w:before="0" w:after="600"/>
      <w:jc w:val="center"/>
    </w:pPr>
    <w:rPr>
      <w:b/>
    </w:rPr>
  </w:style>
  <w:style w:type="paragraph" w:customStyle="1" w:styleId="Languesfaisantfoi">
    <w:name w:val="Langues faisant foi"/>
    <w:basedOn w:val="Normalny"/>
    <w:next w:val="Normalny"/>
    <w:rsid w:val="007342FE"/>
    <w:pPr>
      <w:spacing w:before="360" w:after="0"/>
      <w:jc w:val="center"/>
    </w:pPr>
  </w:style>
  <w:style w:type="paragraph" w:customStyle="1" w:styleId="Rfrencecroise">
    <w:name w:val="Référence croisée"/>
    <w:basedOn w:val="Normalny"/>
    <w:rsid w:val="007342FE"/>
    <w:pPr>
      <w:spacing w:before="0" w:after="0"/>
      <w:jc w:val="center"/>
    </w:pPr>
  </w:style>
  <w:style w:type="paragraph" w:customStyle="1" w:styleId="Fichefinanciretitre">
    <w:name w:val="Fiche financière titre"/>
    <w:basedOn w:val="Normalny"/>
    <w:next w:val="Normalny"/>
    <w:rsid w:val="007342FE"/>
    <w:pPr>
      <w:jc w:val="center"/>
    </w:pPr>
    <w:rPr>
      <w:b/>
      <w:u w:val="single"/>
    </w:rPr>
  </w:style>
  <w:style w:type="paragraph" w:customStyle="1" w:styleId="DatedadoptionPagedecouverture">
    <w:name w:val="Date d'adoption (Page de couverture)"/>
    <w:basedOn w:val="Datedadoption"/>
    <w:next w:val="TitreobjetPagedecouverture"/>
    <w:rsid w:val="007342FE"/>
  </w:style>
  <w:style w:type="paragraph" w:customStyle="1" w:styleId="RfrenceinterinstitutionnellePagedecouverture">
    <w:name w:val="Référence interinstitutionnelle (Page de couverture)"/>
    <w:basedOn w:val="Rfrenceinterinstitutionnelle"/>
    <w:next w:val="Confidentialit"/>
    <w:rsid w:val="007342FE"/>
  </w:style>
  <w:style w:type="paragraph" w:customStyle="1" w:styleId="Sous-titreobjetPagedecouverture">
    <w:name w:val="Sous-titre objet (Page de couverture)"/>
    <w:basedOn w:val="Sous-titreobjet"/>
    <w:rsid w:val="007342FE"/>
  </w:style>
  <w:style w:type="paragraph" w:customStyle="1" w:styleId="StatutPagedecouverture">
    <w:name w:val="Statut (Page de couverture)"/>
    <w:basedOn w:val="Statut"/>
    <w:next w:val="TypedudocumentPagedecouverture"/>
    <w:rsid w:val="007342FE"/>
  </w:style>
  <w:style w:type="paragraph" w:customStyle="1" w:styleId="TitreobjetPagedecouverture">
    <w:name w:val="Titre objet (Page de couverture)"/>
    <w:basedOn w:val="Titreobjet"/>
    <w:next w:val="Sous-titreobjetPagedecouverture"/>
    <w:rsid w:val="007342FE"/>
  </w:style>
  <w:style w:type="paragraph" w:customStyle="1" w:styleId="TypedudocumentPagedecouverture">
    <w:name w:val="Type du document (Page de couverture)"/>
    <w:basedOn w:val="Typedudocument"/>
    <w:next w:val="TitreobjetPagedecouverture"/>
    <w:rsid w:val="007342FE"/>
  </w:style>
  <w:style w:type="paragraph" w:customStyle="1" w:styleId="Volume">
    <w:name w:val="Volume"/>
    <w:basedOn w:val="Normalny"/>
    <w:next w:val="Confidentialit"/>
    <w:rsid w:val="007342FE"/>
    <w:pPr>
      <w:spacing w:before="0" w:after="240"/>
      <w:ind w:left="5103"/>
      <w:jc w:val="left"/>
    </w:pPr>
  </w:style>
  <w:style w:type="paragraph" w:customStyle="1" w:styleId="IntrtEEE">
    <w:name w:val="Intérêt EEE"/>
    <w:basedOn w:val="Languesfaisantfoi"/>
    <w:next w:val="Normalny"/>
    <w:rsid w:val="007342FE"/>
    <w:pPr>
      <w:spacing w:after="240"/>
    </w:pPr>
  </w:style>
  <w:style w:type="paragraph" w:customStyle="1" w:styleId="Accompagnant">
    <w:name w:val="Accompagnant"/>
    <w:basedOn w:val="Normalny"/>
    <w:next w:val="Typeacteprincipal"/>
    <w:rsid w:val="007342FE"/>
    <w:pPr>
      <w:spacing w:before="180" w:after="240"/>
      <w:jc w:val="center"/>
    </w:pPr>
    <w:rPr>
      <w:b/>
    </w:rPr>
  </w:style>
  <w:style w:type="paragraph" w:customStyle="1" w:styleId="Typeacteprincipal">
    <w:name w:val="Type acte principal"/>
    <w:basedOn w:val="Normalny"/>
    <w:next w:val="Objetacteprincipal"/>
    <w:rsid w:val="007342FE"/>
    <w:pPr>
      <w:spacing w:before="0" w:after="240"/>
      <w:jc w:val="center"/>
    </w:pPr>
    <w:rPr>
      <w:b/>
    </w:rPr>
  </w:style>
  <w:style w:type="paragraph" w:customStyle="1" w:styleId="Objetacteprincipal">
    <w:name w:val="Objet acte principal"/>
    <w:basedOn w:val="Normalny"/>
    <w:next w:val="Titrearticle"/>
    <w:rsid w:val="007342FE"/>
    <w:pPr>
      <w:spacing w:before="0" w:after="360"/>
      <w:jc w:val="center"/>
    </w:pPr>
    <w:rPr>
      <w:b/>
    </w:rPr>
  </w:style>
  <w:style w:type="paragraph" w:customStyle="1" w:styleId="IntrtEEEPagedecouverture">
    <w:name w:val="Intérêt EEE (Page de couverture)"/>
    <w:basedOn w:val="IntrtEEE"/>
    <w:next w:val="Rfrencecroise"/>
    <w:rsid w:val="007342FE"/>
  </w:style>
  <w:style w:type="paragraph" w:customStyle="1" w:styleId="AccompagnantPagedecouverture">
    <w:name w:val="Accompagnant (Page de couverture)"/>
    <w:basedOn w:val="Accompagnant"/>
    <w:next w:val="TypeacteprincipalPagedecouverture"/>
    <w:rsid w:val="007342FE"/>
  </w:style>
  <w:style w:type="paragraph" w:customStyle="1" w:styleId="TypeacteprincipalPagedecouverture">
    <w:name w:val="Type acte principal (Page de couverture)"/>
    <w:basedOn w:val="Typeacteprincipal"/>
    <w:next w:val="ObjetacteprincipalPagedecouverture"/>
    <w:rsid w:val="007342FE"/>
  </w:style>
  <w:style w:type="paragraph" w:customStyle="1" w:styleId="ObjetacteprincipalPagedecouverture">
    <w:name w:val="Objet acte principal (Page de couverture)"/>
    <w:basedOn w:val="Objetacteprincipal"/>
    <w:next w:val="Rfrencecroise"/>
    <w:rsid w:val="007342FE"/>
  </w:style>
  <w:style w:type="paragraph" w:customStyle="1" w:styleId="LanguesfaisantfoiPagedecouverture">
    <w:name w:val="Langues faisant foi (Page de couverture)"/>
    <w:basedOn w:val="Normalny"/>
    <w:next w:val="Normalny"/>
    <w:rsid w:val="007342FE"/>
    <w:pPr>
      <w:spacing w:before="360" w:after="0"/>
      <w:jc w:val="center"/>
    </w:pPr>
  </w:style>
  <w:style w:type="character" w:customStyle="1" w:styleId="Corpsdutexte8">
    <w:name w:val="Corps du texte8"/>
    <w:uiPriority w:val="99"/>
    <w:rsid w:val="007342FE"/>
    <w:rPr>
      <w:rFonts w:cs="Times New Roman"/>
      <w:sz w:val="23"/>
      <w:szCs w:val="23"/>
      <w:u w:val="single"/>
    </w:rPr>
  </w:style>
  <w:style w:type="paragraph" w:customStyle="1" w:styleId="doc-ti">
    <w:name w:val="doc-ti"/>
    <w:basedOn w:val="Normalny"/>
    <w:rsid w:val="0058770C"/>
    <w:pPr>
      <w:spacing w:before="100" w:beforeAutospacing="1" w:after="100" w:afterAutospacing="1"/>
      <w:jc w:val="left"/>
    </w:pPr>
    <w:rPr>
      <w:rFonts w:eastAsia="Times New Roman"/>
      <w:szCs w:val="24"/>
      <w:lang w:eastAsia="pl-PL"/>
    </w:rPr>
  </w:style>
  <w:style w:type="character" w:customStyle="1" w:styleId="shorttext">
    <w:name w:val="short_text"/>
    <w:rsid w:val="005D44A6"/>
  </w:style>
  <w:style w:type="paragraph" w:customStyle="1" w:styleId="Akapit">
    <w:name w:val="Akapit"/>
    <w:basedOn w:val="Nagwek6"/>
    <w:rsid w:val="00CE0CC0"/>
    <w:pPr>
      <w:keepNext/>
      <w:spacing w:before="0" w:after="0" w:line="360" w:lineRule="auto"/>
      <w:ind w:left="0" w:firstLine="0"/>
    </w:pPr>
    <w:rPr>
      <w:rFonts w:ascii="Times New Roman" w:hAnsi="Times New Roman"/>
      <w:i w:val="0"/>
      <w:sz w:val="24"/>
      <w:szCs w:val="24"/>
      <w:lang w:val="pl-PL" w:eastAsia="pl-PL"/>
    </w:rPr>
  </w:style>
  <w:style w:type="paragraph" w:customStyle="1" w:styleId="ZnakZnak">
    <w:name w:val="Znak Znak"/>
    <w:basedOn w:val="Normalny"/>
    <w:rsid w:val="00CE0CC0"/>
    <w:pPr>
      <w:spacing w:before="0" w:after="0" w:line="360" w:lineRule="auto"/>
    </w:pPr>
    <w:rPr>
      <w:rFonts w:ascii="Verdana" w:eastAsia="Times New Roman" w:hAnsi="Verdana"/>
      <w:sz w:val="20"/>
      <w:lang w:eastAsia="pl-PL"/>
    </w:rPr>
  </w:style>
  <w:style w:type="paragraph" w:customStyle="1" w:styleId="ZnakZnak0">
    <w:name w:val="Znak Znak"/>
    <w:basedOn w:val="Normalny"/>
    <w:rsid w:val="00250DB3"/>
    <w:pPr>
      <w:spacing w:before="0" w:after="0" w:line="360" w:lineRule="auto"/>
    </w:pPr>
    <w:rPr>
      <w:rFonts w:ascii="Verdana" w:eastAsia="Times New Roman" w:hAnsi="Verdana"/>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05">
      <w:bodyDiv w:val="1"/>
      <w:marLeft w:val="0"/>
      <w:marRight w:val="0"/>
      <w:marTop w:val="0"/>
      <w:marBottom w:val="0"/>
      <w:divBdr>
        <w:top w:val="none" w:sz="0" w:space="0" w:color="auto"/>
        <w:left w:val="none" w:sz="0" w:space="0" w:color="auto"/>
        <w:bottom w:val="none" w:sz="0" w:space="0" w:color="auto"/>
        <w:right w:val="none" w:sz="0" w:space="0" w:color="auto"/>
      </w:divBdr>
    </w:div>
    <w:div w:id="370888427">
      <w:bodyDiv w:val="1"/>
      <w:marLeft w:val="0"/>
      <w:marRight w:val="0"/>
      <w:marTop w:val="0"/>
      <w:marBottom w:val="0"/>
      <w:divBdr>
        <w:top w:val="none" w:sz="0" w:space="0" w:color="auto"/>
        <w:left w:val="none" w:sz="0" w:space="0" w:color="auto"/>
        <w:bottom w:val="none" w:sz="0" w:space="0" w:color="auto"/>
        <w:right w:val="none" w:sz="0" w:space="0" w:color="auto"/>
      </w:divBdr>
    </w:div>
    <w:div w:id="395513798">
      <w:bodyDiv w:val="1"/>
      <w:marLeft w:val="0"/>
      <w:marRight w:val="0"/>
      <w:marTop w:val="0"/>
      <w:marBottom w:val="0"/>
      <w:divBdr>
        <w:top w:val="none" w:sz="0" w:space="0" w:color="auto"/>
        <w:left w:val="none" w:sz="0" w:space="0" w:color="auto"/>
        <w:bottom w:val="none" w:sz="0" w:space="0" w:color="auto"/>
        <w:right w:val="none" w:sz="0" w:space="0" w:color="auto"/>
      </w:divBdr>
      <w:divsChild>
        <w:div w:id="40176938">
          <w:marLeft w:val="0"/>
          <w:marRight w:val="0"/>
          <w:marTop w:val="0"/>
          <w:marBottom w:val="0"/>
          <w:divBdr>
            <w:top w:val="none" w:sz="0" w:space="0" w:color="auto"/>
            <w:left w:val="none" w:sz="0" w:space="0" w:color="auto"/>
            <w:bottom w:val="none" w:sz="0" w:space="0" w:color="auto"/>
            <w:right w:val="none" w:sz="0" w:space="0" w:color="auto"/>
          </w:divBdr>
        </w:div>
        <w:div w:id="47806651">
          <w:marLeft w:val="0"/>
          <w:marRight w:val="0"/>
          <w:marTop w:val="0"/>
          <w:marBottom w:val="0"/>
          <w:divBdr>
            <w:top w:val="none" w:sz="0" w:space="0" w:color="auto"/>
            <w:left w:val="none" w:sz="0" w:space="0" w:color="auto"/>
            <w:bottom w:val="none" w:sz="0" w:space="0" w:color="auto"/>
            <w:right w:val="none" w:sz="0" w:space="0" w:color="auto"/>
          </w:divBdr>
        </w:div>
        <w:div w:id="62530363">
          <w:marLeft w:val="0"/>
          <w:marRight w:val="0"/>
          <w:marTop w:val="0"/>
          <w:marBottom w:val="0"/>
          <w:divBdr>
            <w:top w:val="none" w:sz="0" w:space="0" w:color="auto"/>
            <w:left w:val="none" w:sz="0" w:space="0" w:color="auto"/>
            <w:bottom w:val="none" w:sz="0" w:space="0" w:color="auto"/>
            <w:right w:val="none" w:sz="0" w:space="0" w:color="auto"/>
          </w:divBdr>
        </w:div>
        <w:div w:id="118304053">
          <w:marLeft w:val="0"/>
          <w:marRight w:val="0"/>
          <w:marTop w:val="0"/>
          <w:marBottom w:val="0"/>
          <w:divBdr>
            <w:top w:val="none" w:sz="0" w:space="0" w:color="auto"/>
            <w:left w:val="none" w:sz="0" w:space="0" w:color="auto"/>
            <w:bottom w:val="none" w:sz="0" w:space="0" w:color="auto"/>
            <w:right w:val="none" w:sz="0" w:space="0" w:color="auto"/>
          </w:divBdr>
        </w:div>
        <w:div w:id="206724686">
          <w:marLeft w:val="0"/>
          <w:marRight w:val="0"/>
          <w:marTop w:val="0"/>
          <w:marBottom w:val="0"/>
          <w:divBdr>
            <w:top w:val="none" w:sz="0" w:space="0" w:color="auto"/>
            <w:left w:val="none" w:sz="0" w:space="0" w:color="auto"/>
            <w:bottom w:val="none" w:sz="0" w:space="0" w:color="auto"/>
            <w:right w:val="none" w:sz="0" w:space="0" w:color="auto"/>
          </w:divBdr>
        </w:div>
        <w:div w:id="243078075">
          <w:marLeft w:val="0"/>
          <w:marRight w:val="0"/>
          <w:marTop w:val="0"/>
          <w:marBottom w:val="0"/>
          <w:divBdr>
            <w:top w:val="none" w:sz="0" w:space="0" w:color="auto"/>
            <w:left w:val="none" w:sz="0" w:space="0" w:color="auto"/>
            <w:bottom w:val="none" w:sz="0" w:space="0" w:color="auto"/>
            <w:right w:val="none" w:sz="0" w:space="0" w:color="auto"/>
          </w:divBdr>
        </w:div>
        <w:div w:id="341976107">
          <w:marLeft w:val="0"/>
          <w:marRight w:val="0"/>
          <w:marTop w:val="0"/>
          <w:marBottom w:val="0"/>
          <w:divBdr>
            <w:top w:val="none" w:sz="0" w:space="0" w:color="auto"/>
            <w:left w:val="none" w:sz="0" w:space="0" w:color="auto"/>
            <w:bottom w:val="none" w:sz="0" w:space="0" w:color="auto"/>
            <w:right w:val="none" w:sz="0" w:space="0" w:color="auto"/>
          </w:divBdr>
        </w:div>
        <w:div w:id="424887426">
          <w:marLeft w:val="0"/>
          <w:marRight w:val="0"/>
          <w:marTop w:val="0"/>
          <w:marBottom w:val="0"/>
          <w:divBdr>
            <w:top w:val="none" w:sz="0" w:space="0" w:color="auto"/>
            <w:left w:val="none" w:sz="0" w:space="0" w:color="auto"/>
            <w:bottom w:val="none" w:sz="0" w:space="0" w:color="auto"/>
            <w:right w:val="none" w:sz="0" w:space="0" w:color="auto"/>
          </w:divBdr>
        </w:div>
        <w:div w:id="444425749">
          <w:marLeft w:val="0"/>
          <w:marRight w:val="0"/>
          <w:marTop w:val="0"/>
          <w:marBottom w:val="0"/>
          <w:divBdr>
            <w:top w:val="none" w:sz="0" w:space="0" w:color="auto"/>
            <w:left w:val="none" w:sz="0" w:space="0" w:color="auto"/>
            <w:bottom w:val="none" w:sz="0" w:space="0" w:color="auto"/>
            <w:right w:val="none" w:sz="0" w:space="0" w:color="auto"/>
          </w:divBdr>
        </w:div>
        <w:div w:id="457454582">
          <w:marLeft w:val="0"/>
          <w:marRight w:val="0"/>
          <w:marTop w:val="0"/>
          <w:marBottom w:val="0"/>
          <w:divBdr>
            <w:top w:val="none" w:sz="0" w:space="0" w:color="auto"/>
            <w:left w:val="none" w:sz="0" w:space="0" w:color="auto"/>
            <w:bottom w:val="none" w:sz="0" w:space="0" w:color="auto"/>
            <w:right w:val="none" w:sz="0" w:space="0" w:color="auto"/>
          </w:divBdr>
        </w:div>
        <w:div w:id="565991767">
          <w:marLeft w:val="0"/>
          <w:marRight w:val="0"/>
          <w:marTop w:val="0"/>
          <w:marBottom w:val="0"/>
          <w:divBdr>
            <w:top w:val="none" w:sz="0" w:space="0" w:color="auto"/>
            <w:left w:val="none" w:sz="0" w:space="0" w:color="auto"/>
            <w:bottom w:val="none" w:sz="0" w:space="0" w:color="auto"/>
            <w:right w:val="none" w:sz="0" w:space="0" w:color="auto"/>
          </w:divBdr>
        </w:div>
        <w:div w:id="581455244">
          <w:marLeft w:val="0"/>
          <w:marRight w:val="0"/>
          <w:marTop w:val="0"/>
          <w:marBottom w:val="0"/>
          <w:divBdr>
            <w:top w:val="none" w:sz="0" w:space="0" w:color="auto"/>
            <w:left w:val="none" w:sz="0" w:space="0" w:color="auto"/>
            <w:bottom w:val="none" w:sz="0" w:space="0" w:color="auto"/>
            <w:right w:val="none" w:sz="0" w:space="0" w:color="auto"/>
          </w:divBdr>
        </w:div>
        <w:div w:id="615797796">
          <w:marLeft w:val="0"/>
          <w:marRight w:val="0"/>
          <w:marTop w:val="0"/>
          <w:marBottom w:val="0"/>
          <w:divBdr>
            <w:top w:val="none" w:sz="0" w:space="0" w:color="auto"/>
            <w:left w:val="none" w:sz="0" w:space="0" w:color="auto"/>
            <w:bottom w:val="none" w:sz="0" w:space="0" w:color="auto"/>
            <w:right w:val="none" w:sz="0" w:space="0" w:color="auto"/>
          </w:divBdr>
        </w:div>
        <w:div w:id="727148417">
          <w:marLeft w:val="0"/>
          <w:marRight w:val="0"/>
          <w:marTop w:val="0"/>
          <w:marBottom w:val="0"/>
          <w:divBdr>
            <w:top w:val="none" w:sz="0" w:space="0" w:color="auto"/>
            <w:left w:val="none" w:sz="0" w:space="0" w:color="auto"/>
            <w:bottom w:val="none" w:sz="0" w:space="0" w:color="auto"/>
            <w:right w:val="none" w:sz="0" w:space="0" w:color="auto"/>
          </w:divBdr>
        </w:div>
        <w:div w:id="755371151">
          <w:marLeft w:val="0"/>
          <w:marRight w:val="0"/>
          <w:marTop w:val="0"/>
          <w:marBottom w:val="0"/>
          <w:divBdr>
            <w:top w:val="none" w:sz="0" w:space="0" w:color="auto"/>
            <w:left w:val="none" w:sz="0" w:space="0" w:color="auto"/>
            <w:bottom w:val="none" w:sz="0" w:space="0" w:color="auto"/>
            <w:right w:val="none" w:sz="0" w:space="0" w:color="auto"/>
          </w:divBdr>
        </w:div>
        <w:div w:id="875386039">
          <w:marLeft w:val="0"/>
          <w:marRight w:val="0"/>
          <w:marTop w:val="0"/>
          <w:marBottom w:val="0"/>
          <w:divBdr>
            <w:top w:val="none" w:sz="0" w:space="0" w:color="auto"/>
            <w:left w:val="none" w:sz="0" w:space="0" w:color="auto"/>
            <w:bottom w:val="none" w:sz="0" w:space="0" w:color="auto"/>
            <w:right w:val="none" w:sz="0" w:space="0" w:color="auto"/>
          </w:divBdr>
        </w:div>
        <w:div w:id="1035235548">
          <w:marLeft w:val="0"/>
          <w:marRight w:val="0"/>
          <w:marTop w:val="0"/>
          <w:marBottom w:val="0"/>
          <w:divBdr>
            <w:top w:val="none" w:sz="0" w:space="0" w:color="auto"/>
            <w:left w:val="none" w:sz="0" w:space="0" w:color="auto"/>
            <w:bottom w:val="none" w:sz="0" w:space="0" w:color="auto"/>
            <w:right w:val="none" w:sz="0" w:space="0" w:color="auto"/>
          </w:divBdr>
        </w:div>
        <w:div w:id="1188255943">
          <w:marLeft w:val="0"/>
          <w:marRight w:val="0"/>
          <w:marTop w:val="0"/>
          <w:marBottom w:val="0"/>
          <w:divBdr>
            <w:top w:val="none" w:sz="0" w:space="0" w:color="auto"/>
            <w:left w:val="none" w:sz="0" w:space="0" w:color="auto"/>
            <w:bottom w:val="none" w:sz="0" w:space="0" w:color="auto"/>
            <w:right w:val="none" w:sz="0" w:space="0" w:color="auto"/>
          </w:divBdr>
        </w:div>
        <w:div w:id="1195197397">
          <w:marLeft w:val="0"/>
          <w:marRight w:val="0"/>
          <w:marTop w:val="0"/>
          <w:marBottom w:val="0"/>
          <w:divBdr>
            <w:top w:val="none" w:sz="0" w:space="0" w:color="auto"/>
            <w:left w:val="none" w:sz="0" w:space="0" w:color="auto"/>
            <w:bottom w:val="none" w:sz="0" w:space="0" w:color="auto"/>
            <w:right w:val="none" w:sz="0" w:space="0" w:color="auto"/>
          </w:divBdr>
        </w:div>
        <w:div w:id="1267037370">
          <w:marLeft w:val="0"/>
          <w:marRight w:val="0"/>
          <w:marTop w:val="0"/>
          <w:marBottom w:val="0"/>
          <w:divBdr>
            <w:top w:val="none" w:sz="0" w:space="0" w:color="auto"/>
            <w:left w:val="none" w:sz="0" w:space="0" w:color="auto"/>
            <w:bottom w:val="none" w:sz="0" w:space="0" w:color="auto"/>
            <w:right w:val="none" w:sz="0" w:space="0" w:color="auto"/>
          </w:divBdr>
        </w:div>
        <w:div w:id="1271350537">
          <w:marLeft w:val="0"/>
          <w:marRight w:val="0"/>
          <w:marTop w:val="0"/>
          <w:marBottom w:val="0"/>
          <w:divBdr>
            <w:top w:val="none" w:sz="0" w:space="0" w:color="auto"/>
            <w:left w:val="none" w:sz="0" w:space="0" w:color="auto"/>
            <w:bottom w:val="none" w:sz="0" w:space="0" w:color="auto"/>
            <w:right w:val="none" w:sz="0" w:space="0" w:color="auto"/>
          </w:divBdr>
        </w:div>
        <w:div w:id="1422146423">
          <w:marLeft w:val="0"/>
          <w:marRight w:val="0"/>
          <w:marTop w:val="0"/>
          <w:marBottom w:val="0"/>
          <w:divBdr>
            <w:top w:val="none" w:sz="0" w:space="0" w:color="auto"/>
            <w:left w:val="none" w:sz="0" w:space="0" w:color="auto"/>
            <w:bottom w:val="none" w:sz="0" w:space="0" w:color="auto"/>
            <w:right w:val="none" w:sz="0" w:space="0" w:color="auto"/>
          </w:divBdr>
        </w:div>
        <w:div w:id="1533565980">
          <w:marLeft w:val="0"/>
          <w:marRight w:val="0"/>
          <w:marTop w:val="0"/>
          <w:marBottom w:val="0"/>
          <w:divBdr>
            <w:top w:val="none" w:sz="0" w:space="0" w:color="auto"/>
            <w:left w:val="none" w:sz="0" w:space="0" w:color="auto"/>
            <w:bottom w:val="none" w:sz="0" w:space="0" w:color="auto"/>
            <w:right w:val="none" w:sz="0" w:space="0" w:color="auto"/>
          </w:divBdr>
        </w:div>
        <w:div w:id="1599168847">
          <w:marLeft w:val="0"/>
          <w:marRight w:val="0"/>
          <w:marTop w:val="0"/>
          <w:marBottom w:val="0"/>
          <w:divBdr>
            <w:top w:val="none" w:sz="0" w:space="0" w:color="auto"/>
            <w:left w:val="none" w:sz="0" w:space="0" w:color="auto"/>
            <w:bottom w:val="none" w:sz="0" w:space="0" w:color="auto"/>
            <w:right w:val="none" w:sz="0" w:space="0" w:color="auto"/>
          </w:divBdr>
        </w:div>
        <w:div w:id="1680814290">
          <w:marLeft w:val="0"/>
          <w:marRight w:val="0"/>
          <w:marTop w:val="0"/>
          <w:marBottom w:val="0"/>
          <w:divBdr>
            <w:top w:val="none" w:sz="0" w:space="0" w:color="auto"/>
            <w:left w:val="none" w:sz="0" w:space="0" w:color="auto"/>
            <w:bottom w:val="none" w:sz="0" w:space="0" w:color="auto"/>
            <w:right w:val="none" w:sz="0" w:space="0" w:color="auto"/>
          </w:divBdr>
        </w:div>
        <w:div w:id="1753575723">
          <w:marLeft w:val="0"/>
          <w:marRight w:val="0"/>
          <w:marTop w:val="0"/>
          <w:marBottom w:val="0"/>
          <w:divBdr>
            <w:top w:val="none" w:sz="0" w:space="0" w:color="auto"/>
            <w:left w:val="none" w:sz="0" w:space="0" w:color="auto"/>
            <w:bottom w:val="none" w:sz="0" w:space="0" w:color="auto"/>
            <w:right w:val="none" w:sz="0" w:space="0" w:color="auto"/>
          </w:divBdr>
        </w:div>
        <w:div w:id="1759515783">
          <w:marLeft w:val="0"/>
          <w:marRight w:val="0"/>
          <w:marTop w:val="0"/>
          <w:marBottom w:val="0"/>
          <w:divBdr>
            <w:top w:val="none" w:sz="0" w:space="0" w:color="auto"/>
            <w:left w:val="none" w:sz="0" w:space="0" w:color="auto"/>
            <w:bottom w:val="none" w:sz="0" w:space="0" w:color="auto"/>
            <w:right w:val="none" w:sz="0" w:space="0" w:color="auto"/>
          </w:divBdr>
        </w:div>
        <w:div w:id="1771273141">
          <w:marLeft w:val="0"/>
          <w:marRight w:val="0"/>
          <w:marTop w:val="0"/>
          <w:marBottom w:val="0"/>
          <w:divBdr>
            <w:top w:val="none" w:sz="0" w:space="0" w:color="auto"/>
            <w:left w:val="none" w:sz="0" w:space="0" w:color="auto"/>
            <w:bottom w:val="none" w:sz="0" w:space="0" w:color="auto"/>
            <w:right w:val="none" w:sz="0" w:space="0" w:color="auto"/>
          </w:divBdr>
        </w:div>
        <w:div w:id="1806966606">
          <w:marLeft w:val="0"/>
          <w:marRight w:val="0"/>
          <w:marTop w:val="0"/>
          <w:marBottom w:val="0"/>
          <w:divBdr>
            <w:top w:val="none" w:sz="0" w:space="0" w:color="auto"/>
            <w:left w:val="none" w:sz="0" w:space="0" w:color="auto"/>
            <w:bottom w:val="none" w:sz="0" w:space="0" w:color="auto"/>
            <w:right w:val="none" w:sz="0" w:space="0" w:color="auto"/>
          </w:divBdr>
        </w:div>
        <w:div w:id="1835604337">
          <w:marLeft w:val="0"/>
          <w:marRight w:val="0"/>
          <w:marTop w:val="0"/>
          <w:marBottom w:val="0"/>
          <w:divBdr>
            <w:top w:val="none" w:sz="0" w:space="0" w:color="auto"/>
            <w:left w:val="none" w:sz="0" w:space="0" w:color="auto"/>
            <w:bottom w:val="none" w:sz="0" w:space="0" w:color="auto"/>
            <w:right w:val="none" w:sz="0" w:space="0" w:color="auto"/>
          </w:divBdr>
        </w:div>
        <w:div w:id="1878661103">
          <w:marLeft w:val="0"/>
          <w:marRight w:val="0"/>
          <w:marTop w:val="0"/>
          <w:marBottom w:val="0"/>
          <w:divBdr>
            <w:top w:val="none" w:sz="0" w:space="0" w:color="auto"/>
            <w:left w:val="none" w:sz="0" w:space="0" w:color="auto"/>
            <w:bottom w:val="none" w:sz="0" w:space="0" w:color="auto"/>
            <w:right w:val="none" w:sz="0" w:space="0" w:color="auto"/>
          </w:divBdr>
        </w:div>
        <w:div w:id="1989895681">
          <w:marLeft w:val="0"/>
          <w:marRight w:val="0"/>
          <w:marTop w:val="0"/>
          <w:marBottom w:val="0"/>
          <w:divBdr>
            <w:top w:val="none" w:sz="0" w:space="0" w:color="auto"/>
            <w:left w:val="none" w:sz="0" w:space="0" w:color="auto"/>
            <w:bottom w:val="none" w:sz="0" w:space="0" w:color="auto"/>
            <w:right w:val="none" w:sz="0" w:space="0" w:color="auto"/>
          </w:divBdr>
        </w:div>
        <w:div w:id="1991519044">
          <w:marLeft w:val="0"/>
          <w:marRight w:val="0"/>
          <w:marTop w:val="0"/>
          <w:marBottom w:val="0"/>
          <w:divBdr>
            <w:top w:val="none" w:sz="0" w:space="0" w:color="auto"/>
            <w:left w:val="none" w:sz="0" w:space="0" w:color="auto"/>
            <w:bottom w:val="none" w:sz="0" w:space="0" w:color="auto"/>
            <w:right w:val="none" w:sz="0" w:space="0" w:color="auto"/>
          </w:divBdr>
        </w:div>
        <w:div w:id="2018073154">
          <w:marLeft w:val="0"/>
          <w:marRight w:val="0"/>
          <w:marTop w:val="0"/>
          <w:marBottom w:val="0"/>
          <w:divBdr>
            <w:top w:val="none" w:sz="0" w:space="0" w:color="auto"/>
            <w:left w:val="none" w:sz="0" w:space="0" w:color="auto"/>
            <w:bottom w:val="none" w:sz="0" w:space="0" w:color="auto"/>
            <w:right w:val="none" w:sz="0" w:space="0" w:color="auto"/>
          </w:divBdr>
        </w:div>
        <w:div w:id="2121142767">
          <w:marLeft w:val="0"/>
          <w:marRight w:val="0"/>
          <w:marTop w:val="0"/>
          <w:marBottom w:val="0"/>
          <w:divBdr>
            <w:top w:val="none" w:sz="0" w:space="0" w:color="auto"/>
            <w:left w:val="none" w:sz="0" w:space="0" w:color="auto"/>
            <w:bottom w:val="none" w:sz="0" w:space="0" w:color="auto"/>
            <w:right w:val="none" w:sz="0" w:space="0" w:color="auto"/>
          </w:divBdr>
        </w:div>
      </w:divsChild>
    </w:div>
    <w:div w:id="461074379">
      <w:bodyDiv w:val="1"/>
      <w:marLeft w:val="0"/>
      <w:marRight w:val="0"/>
      <w:marTop w:val="0"/>
      <w:marBottom w:val="0"/>
      <w:divBdr>
        <w:top w:val="none" w:sz="0" w:space="0" w:color="auto"/>
        <w:left w:val="none" w:sz="0" w:space="0" w:color="auto"/>
        <w:bottom w:val="none" w:sz="0" w:space="0" w:color="auto"/>
        <w:right w:val="none" w:sz="0" w:space="0" w:color="auto"/>
      </w:divBdr>
    </w:div>
    <w:div w:id="506560037">
      <w:bodyDiv w:val="1"/>
      <w:marLeft w:val="0"/>
      <w:marRight w:val="0"/>
      <w:marTop w:val="0"/>
      <w:marBottom w:val="0"/>
      <w:divBdr>
        <w:top w:val="none" w:sz="0" w:space="0" w:color="auto"/>
        <w:left w:val="none" w:sz="0" w:space="0" w:color="auto"/>
        <w:bottom w:val="none" w:sz="0" w:space="0" w:color="auto"/>
        <w:right w:val="none" w:sz="0" w:space="0" w:color="auto"/>
      </w:divBdr>
      <w:divsChild>
        <w:div w:id="124126990">
          <w:marLeft w:val="0"/>
          <w:marRight w:val="0"/>
          <w:marTop w:val="0"/>
          <w:marBottom w:val="0"/>
          <w:divBdr>
            <w:top w:val="none" w:sz="0" w:space="0" w:color="auto"/>
            <w:left w:val="none" w:sz="0" w:space="0" w:color="auto"/>
            <w:bottom w:val="none" w:sz="0" w:space="0" w:color="auto"/>
            <w:right w:val="none" w:sz="0" w:space="0" w:color="auto"/>
          </w:divBdr>
        </w:div>
        <w:div w:id="150408595">
          <w:marLeft w:val="0"/>
          <w:marRight w:val="0"/>
          <w:marTop w:val="0"/>
          <w:marBottom w:val="0"/>
          <w:divBdr>
            <w:top w:val="none" w:sz="0" w:space="0" w:color="auto"/>
            <w:left w:val="none" w:sz="0" w:space="0" w:color="auto"/>
            <w:bottom w:val="none" w:sz="0" w:space="0" w:color="auto"/>
            <w:right w:val="none" w:sz="0" w:space="0" w:color="auto"/>
          </w:divBdr>
        </w:div>
        <w:div w:id="403527026">
          <w:marLeft w:val="0"/>
          <w:marRight w:val="0"/>
          <w:marTop w:val="0"/>
          <w:marBottom w:val="0"/>
          <w:divBdr>
            <w:top w:val="none" w:sz="0" w:space="0" w:color="auto"/>
            <w:left w:val="none" w:sz="0" w:space="0" w:color="auto"/>
            <w:bottom w:val="none" w:sz="0" w:space="0" w:color="auto"/>
            <w:right w:val="none" w:sz="0" w:space="0" w:color="auto"/>
          </w:divBdr>
        </w:div>
        <w:div w:id="549926375">
          <w:marLeft w:val="0"/>
          <w:marRight w:val="0"/>
          <w:marTop w:val="0"/>
          <w:marBottom w:val="0"/>
          <w:divBdr>
            <w:top w:val="none" w:sz="0" w:space="0" w:color="auto"/>
            <w:left w:val="none" w:sz="0" w:space="0" w:color="auto"/>
            <w:bottom w:val="none" w:sz="0" w:space="0" w:color="auto"/>
            <w:right w:val="none" w:sz="0" w:space="0" w:color="auto"/>
          </w:divBdr>
        </w:div>
        <w:div w:id="617419147">
          <w:marLeft w:val="0"/>
          <w:marRight w:val="0"/>
          <w:marTop w:val="0"/>
          <w:marBottom w:val="0"/>
          <w:divBdr>
            <w:top w:val="none" w:sz="0" w:space="0" w:color="auto"/>
            <w:left w:val="none" w:sz="0" w:space="0" w:color="auto"/>
            <w:bottom w:val="none" w:sz="0" w:space="0" w:color="auto"/>
            <w:right w:val="none" w:sz="0" w:space="0" w:color="auto"/>
          </w:divBdr>
        </w:div>
        <w:div w:id="1446315224">
          <w:marLeft w:val="0"/>
          <w:marRight w:val="0"/>
          <w:marTop w:val="0"/>
          <w:marBottom w:val="0"/>
          <w:divBdr>
            <w:top w:val="none" w:sz="0" w:space="0" w:color="auto"/>
            <w:left w:val="none" w:sz="0" w:space="0" w:color="auto"/>
            <w:bottom w:val="none" w:sz="0" w:space="0" w:color="auto"/>
            <w:right w:val="none" w:sz="0" w:space="0" w:color="auto"/>
          </w:divBdr>
        </w:div>
        <w:div w:id="1547988078">
          <w:marLeft w:val="0"/>
          <w:marRight w:val="0"/>
          <w:marTop w:val="0"/>
          <w:marBottom w:val="0"/>
          <w:divBdr>
            <w:top w:val="none" w:sz="0" w:space="0" w:color="auto"/>
            <w:left w:val="none" w:sz="0" w:space="0" w:color="auto"/>
            <w:bottom w:val="none" w:sz="0" w:space="0" w:color="auto"/>
            <w:right w:val="none" w:sz="0" w:space="0" w:color="auto"/>
          </w:divBdr>
        </w:div>
        <w:div w:id="1581258217">
          <w:marLeft w:val="0"/>
          <w:marRight w:val="0"/>
          <w:marTop w:val="0"/>
          <w:marBottom w:val="0"/>
          <w:divBdr>
            <w:top w:val="none" w:sz="0" w:space="0" w:color="auto"/>
            <w:left w:val="none" w:sz="0" w:space="0" w:color="auto"/>
            <w:bottom w:val="none" w:sz="0" w:space="0" w:color="auto"/>
            <w:right w:val="none" w:sz="0" w:space="0" w:color="auto"/>
          </w:divBdr>
        </w:div>
        <w:div w:id="1610970026">
          <w:marLeft w:val="0"/>
          <w:marRight w:val="0"/>
          <w:marTop w:val="0"/>
          <w:marBottom w:val="0"/>
          <w:divBdr>
            <w:top w:val="none" w:sz="0" w:space="0" w:color="auto"/>
            <w:left w:val="none" w:sz="0" w:space="0" w:color="auto"/>
            <w:bottom w:val="none" w:sz="0" w:space="0" w:color="auto"/>
            <w:right w:val="none" w:sz="0" w:space="0" w:color="auto"/>
          </w:divBdr>
        </w:div>
        <w:div w:id="1938368045">
          <w:marLeft w:val="0"/>
          <w:marRight w:val="0"/>
          <w:marTop w:val="0"/>
          <w:marBottom w:val="0"/>
          <w:divBdr>
            <w:top w:val="none" w:sz="0" w:space="0" w:color="auto"/>
            <w:left w:val="none" w:sz="0" w:space="0" w:color="auto"/>
            <w:bottom w:val="none" w:sz="0" w:space="0" w:color="auto"/>
            <w:right w:val="none" w:sz="0" w:space="0" w:color="auto"/>
          </w:divBdr>
        </w:div>
      </w:divsChild>
    </w:div>
    <w:div w:id="643659087">
      <w:bodyDiv w:val="1"/>
      <w:marLeft w:val="0"/>
      <w:marRight w:val="0"/>
      <w:marTop w:val="0"/>
      <w:marBottom w:val="0"/>
      <w:divBdr>
        <w:top w:val="none" w:sz="0" w:space="0" w:color="auto"/>
        <w:left w:val="none" w:sz="0" w:space="0" w:color="auto"/>
        <w:bottom w:val="none" w:sz="0" w:space="0" w:color="auto"/>
        <w:right w:val="none" w:sz="0" w:space="0" w:color="auto"/>
      </w:divBdr>
    </w:div>
    <w:div w:id="644817883">
      <w:bodyDiv w:val="1"/>
      <w:marLeft w:val="0"/>
      <w:marRight w:val="0"/>
      <w:marTop w:val="0"/>
      <w:marBottom w:val="0"/>
      <w:divBdr>
        <w:top w:val="none" w:sz="0" w:space="0" w:color="auto"/>
        <w:left w:val="none" w:sz="0" w:space="0" w:color="auto"/>
        <w:bottom w:val="none" w:sz="0" w:space="0" w:color="auto"/>
        <w:right w:val="none" w:sz="0" w:space="0" w:color="auto"/>
      </w:divBdr>
    </w:div>
    <w:div w:id="688457297">
      <w:bodyDiv w:val="1"/>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
        <w:div w:id="180122393">
          <w:marLeft w:val="0"/>
          <w:marRight w:val="0"/>
          <w:marTop w:val="0"/>
          <w:marBottom w:val="0"/>
          <w:divBdr>
            <w:top w:val="none" w:sz="0" w:space="0" w:color="auto"/>
            <w:left w:val="none" w:sz="0" w:space="0" w:color="auto"/>
            <w:bottom w:val="none" w:sz="0" w:space="0" w:color="auto"/>
            <w:right w:val="none" w:sz="0" w:space="0" w:color="auto"/>
          </w:divBdr>
        </w:div>
        <w:div w:id="305015817">
          <w:marLeft w:val="0"/>
          <w:marRight w:val="0"/>
          <w:marTop w:val="0"/>
          <w:marBottom w:val="0"/>
          <w:divBdr>
            <w:top w:val="none" w:sz="0" w:space="0" w:color="auto"/>
            <w:left w:val="none" w:sz="0" w:space="0" w:color="auto"/>
            <w:bottom w:val="none" w:sz="0" w:space="0" w:color="auto"/>
            <w:right w:val="none" w:sz="0" w:space="0" w:color="auto"/>
          </w:divBdr>
        </w:div>
        <w:div w:id="752776642">
          <w:marLeft w:val="0"/>
          <w:marRight w:val="0"/>
          <w:marTop w:val="0"/>
          <w:marBottom w:val="0"/>
          <w:divBdr>
            <w:top w:val="none" w:sz="0" w:space="0" w:color="auto"/>
            <w:left w:val="none" w:sz="0" w:space="0" w:color="auto"/>
            <w:bottom w:val="none" w:sz="0" w:space="0" w:color="auto"/>
            <w:right w:val="none" w:sz="0" w:space="0" w:color="auto"/>
          </w:divBdr>
        </w:div>
        <w:div w:id="944460457">
          <w:marLeft w:val="0"/>
          <w:marRight w:val="0"/>
          <w:marTop w:val="0"/>
          <w:marBottom w:val="0"/>
          <w:divBdr>
            <w:top w:val="none" w:sz="0" w:space="0" w:color="auto"/>
            <w:left w:val="none" w:sz="0" w:space="0" w:color="auto"/>
            <w:bottom w:val="none" w:sz="0" w:space="0" w:color="auto"/>
            <w:right w:val="none" w:sz="0" w:space="0" w:color="auto"/>
          </w:divBdr>
        </w:div>
        <w:div w:id="1103187678">
          <w:marLeft w:val="0"/>
          <w:marRight w:val="0"/>
          <w:marTop w:val="0"/>
          <w:marBottom w:val="0"/>
          <w:divBdr>
            <w:top w:val="none" w:sz="0" w:space="0" w:color="auto"/>
            <w:left w:val="none" w:sz="0" w:space="0" w:color="auto"/>
            <w:bottom w:val="none" w:sz="0" w:space="0" w:color="auto"/>
            <w:right w:val="none" w:sz="0" w:space="0" w:color="auto"/>
          </w:divBdr>
        </w:div>
        <w:div w:id="1148939405">
          <w:marLeft w:val="0"/>
          <w:marRight w:val="0"/>
          <w:marTop w:val="0"/>
          <w:marBottom w:val="0"/>
          <w:divBdr>
            <w:top w:val="none" w:sz="0" w:space="0" w:color="auto"/>
            <w:left w:val="none" w:sz="0" w:space="0" w:color="auto"/>
            <w:bottom w:val="none" w:sz="0" w:space="0" w:color="auto"/>
            <w:right w:val="none" w:sz="0" w:space="0" w:color="auto"/>
          </w:divBdr>
        </w:div>
        <w:div w:id="1289509491">
          <w:marLeft w:val="0"/>
          <w:marRight w:val="0"/>
          <w:marTop w:val="0"/>
          <w:marBottom w:val="0"/>
          <w:divBdr>
            <w:top w:val="none" w:sz="0" w:space="0" w:color="auto"/>
            <w:left w:val="none" w:sz="0" w:space="0" w:color="auto"/>
            <w:bottom w:val="none" w:sz="0" w:space="0" w:color="auto"/>
            <w:right w:val="none" w:sz="0" w:space="0" w:color="auto"/>
          </w:divBdr>
        </w:div>
        <w:div w:id="1299068633">
          <w:marLeft w:val="0"/>
          <w:marRight w:val="0"/>
          <w:marTop w:val="0"/>
          <w:marBottom w:val="0"/>
          <w:divBdr>
            <w:top w:val="none" w:sz="0" w:space="0" w:color="auto"/>
            <w:left w:val="none" w:sz="0" w:space="0" w:color="auto"/>
            <w:bottom w:val="none" w:sz="0" w:space="0" w:color="auto"/>
            <w:right w:val="none" w:sz="0" w:space="0" w:color="auto"/>
          </w:divBdr>
        </w:div>
        <w:div w:id="1470055517">
          <w:marLeft w:val="0"/>
          <w:marRight w:val="0"/>
          <w:marTop w:val="0"/>
          <w:marBottom w:val="0"/>
          <w:divBdr>
            <w:top w:val="none" w:sz="0" w:space="0" w:color="auto"/>
            <w:left w:val="none" w:sz="0" w:space="0" w:color="auto"/>
            <w:bottom w:val="none" w:sz="0" w:space="0" w:color="auto"/>
            <w:right w:val="none" w:sz="0" w:space="0" w:color="auto"/>
          </w:divBdr>
        </w:div>
        <w:div w:id="1495410192">
          <w:marLeft w:val="0"/>
          <w:marRight w:val="0"/>
          <w:marTop w:val="0"/>
          <w:marBottom w:val="0"/>
          <w:divBdr>
            <w:top w:val="none" w:sz="0" w:space="0" w:color="auto"/>
            <w:left w:val="none" w:sz="0" w:space="0" w:color="auto"/>
            <w:bottom w:val="none" w:sz="0" w:space="0" w:color="auto"/>
            <w:right w:val="none" w:sz="0" w:space="0" w:color="auto"/>
          </w:divBdr>
        </w:div>
        <w:div w:id="1594588631">
          <w:marLeft w:val="0"/>
          <w:marRight w:val="0"/>
          <w:marTop w:val="0"/>
          <w:marBottom w:val="0"/>
          <w:divBdr>
            <w:top w:val="none" w:sz="0" w:space="0" w:color="auto"/>
            <w:left w:val="none" w:sz="0" w:space="0" w:color="auto"/>
            <w:bottom w:val="none" w:sz="0" w:space="0" w:color="auto"/>
            <w:right w:val="none" w:sz="0" w:space="0" w:color="auto"/>
          </w:divBdr>
        </w:div>
        <w:div w:id="1662657134">
          <w:marLeft w:val="0"/>
          <w:marRight w:val="0"/>
          <w:marTop w:val="0"/>
          <w:marBottom w:val="0"/>
          <w:divBdr>
            <w:top w:val="none" w:sz="0" w:space="0" w:color="auto"/>
            <w:left w:val="none" w:sz="0" w:space="0" w:color="auto"/>
            <w:bottom w:val="none" w:sz="0" w:space="0" w:color="auto"/>
            <w:right w:val="none" w:sz="0" w:space="0" w:color="auto"/>
          </w:divBdr>
        </w:div>
      </w:divsChild>
    </w:div>
    <w:div w:id="1097561259">
      <w:bodyDiv w:val="1"/>
      <w:marLeft w:val="0"/>
      <w:marRight w:val="0"/>
      <w:marTop w:val="0"/>
      <w:marBottom w:val="0"/>
      <w:divBdr>
        <w:top w:val="none" w:sz="0" w:space="0" w:color="auto"/>
        <w:left w:val="none" w:sz="0" w:space="0" w:color="auto"/>
        <w:bottom w:val="none" w:sz="0" w:space="0" w:color="auto"/>
        <w:right w:val="none" w:sz="0" w:space="0" w:color="auto"/>
      </w:divBdr>
    </w:div>
    <w:div w:id="1369068584">
      <w:bodyDiv w:val="1"/>
      <w:marLeft w:val="0"/>
      <w:marRight w:val="0"/>
      <w:marTop w:val="0"/>
      <w:marBottom w:val="0"/>
      <w:divBdr>
        <w:top w:val="none" w:sz="0" w:space="0" w:color="auto"/>
        <w:left w:val="none" w:sz="0" w:space="0" w:color="auto"/>
        <w:bottom w:val="none" w:sz="0" w:space="0" w:color="auto"/>
        <w:right w:val="none" w:sz="0" w:space="0" w:color="auto"/>
      </w:divBdr>
    </w:div>
    <w:div w:id="1459881001">
      <w:bodyDiv w:val="1"/>
      <w:marLeft w:val="0"/>
      <w:marRight w:val="0"/>
      <w:marTop w:val="0"/>
      <w:marBottom w:val="0"/>
      <w:divBdr>
        <w:top w:val="none" w:sz="0" w:space="0" w:color="auto"/>
        <w:left w:val="none" w:sz="0" w:space="0" w:color="auto"/>
        <w:bottom w:val="none" w:sz="0" w:space="0" w:color="auto"/>
        <w:right w:val="none" w:sz="0" w:space="0" w:color="auto"/>
      </w:divBdr>
      <w:divsChild>
        <w:div w:id="11493173">
          <w:marLeft w:val="0"/>
          <w:marRight w:val="0"/>
          <w:marTop w:val="0"/>
          <w:marBottom w:val="0"/>
          <w:divBdr>
            <w:top w:val="none" w:sz="0" w:space="0" w:color="auto"/>
            <w:left w:val="none" w:sz="0" w:space="0" w:color="auto"/>
            <w:bottom w:val="none" w:sz="0" w:space="0" w:color="auto"/>
            <w:right w:val="none" w:sz="0" w:space="0" w:color="auto"/>
          </w:divBdr>
        </w:div>
        <w:div w:id="159779055">
          <w:marLeft w:val="0"/>
          <w:marRight w:val="0"/>
          <w:marTop w:val="0"/>
          <w:marBottom w:val="0"/>
          <w:divBdr>
            <w:top w:val="none" w:sz="0" w:space="0" w:color="auto"/>
            <w:left w:val="none" w:sz="0" w:space="0" w:color="auto"/>
            <w:bottom w:val="none" w:sz="0" w:space="0" w:color="auto"/>
            <w:right w:val="none" w:sz="0" w:space="0" w:color="auto"/>
          </w:divBdr>
        </w:div>
        <w:div w:id="212813679">
          <w:marLeft w:val="0"/>
          <w:marRight w:val="0"/>
          <w:marTop w:val="0"/>
          <w:marBottom w:val="0"/>
          <w:divBdr>
            <w:top w:val="none" w:sz="0" w:space="0" w:color="auto"/>
            <w:left w:val="none" w:sz="0" w:space="0" w:color="auto"/>
            <w:bottom w:val="none" w:sz="0" w:space="0" w:color="auto"/>
            <w:right w:val="none" w:sz="0" w:space="0" w:color="auto"/>
          </w:divBdr>
        </w:div>
        <w:div w:id="231351672">
          <w:marLeft w:val="0"/>
          <w:marRight w:val="0"/>
          <w:marTop w:val="0"/>
          <w:marBottom w:val="0"/>
          <w:divBdr>
            <w:top w:val="none" w:sz="0" w:space="0" w:color="auto"/>
            <w:left w:val="none" w:sz="0" w:space="0" w:color="auto"/>
            <w:bottom w:val="none" w:sz="0" w:space="0" w:color="auto"/>
            <w:right w:val="none" w:sz="0" w:space="0" w:color="auto"/>
          </w:divBdr>
        </w:div>
        <w:div w:id="509221632">
          <w:marLeft w:val="0"/>
          <w:marRight w:val="0"/>
          <w:marTop w:val="0"/>
          <w:marBottom w:val="0"/>
          <w:divBdr>
            <w:top w:val="none" w:sz="0" w:space="0" w:color="auto"/>
            <w:left w:val="none" w:sz="0" w:space="0" w:color="auto"/>
            <w:bottom w:val="none" w:sz="0" w:space="0" w:color="auto"/>
            <w:right w:val="none" w:sz="0" w:space="0" w:color="auto"/>
          </w:divBdr>
        </w:div>
        <w:div w:id="768542823">
          <w:marLeft w:val="0"/>
          <w:marRight w:val="0"/>
          <w:marTop w:val="0"/>
          <w:marBottom w:val="0"/>
          <w:divBdr>
            <w:top w:val="none" w:sz="0" w:space="0" w:color="auto"/>
            <w:left w:val="none" w:sz="0" w:space="0" w:color="auto"/>
            <w:bottom w:val="none" w:sz="0" w:space="0" w:color="auto"/>
            <w:right w:val="none" w:sz="0" w:space="0" w:color="auto"/>
          </w:divBdr>
        </w:div>
        <w:div w:id="1228108889">
          <w:marLeft w:val="0"/>
          <w:marRight w:val="0"/>
          <w:marTop w:val="0"/>
          <w:marBottom w:val="0"/>
          <w:divBdr>
            <w:top w:val="none" w:sz="0" w:space="0" w:color="auto"/>
            <w:left w:val="none" w:sz="0" w:space="0" w:color="auto"/>
            <w:bottom w:val="none" w:sz="0" w:space="0" w:color="auto"/>
            <w:right w:val="none" w:sz="0" w:space="0" w:color="auto"/>
          </w:divBdr>
        </w:div>
        <w:div w:id="1641767743">
          <w:marLeft w:val="0"/>
          <w:marRight w:val="0"/>
          <w:marTop w:val="0"/>
          <w:marBottom w:val="0"/>
          <w:divBdr>
            <w:top w:val="none" w:sz="0" w:space="0" w:color="auto"/>
            <w:left w:val="none" w:sz="0" w:space="0" w:color="auto"/>
            <w:bottom w:val="none" w:sz="0" w:space="0" w:color="auto"/>
            <w:right w:val="none" w:sz="0" w:space="0" w:color="auto"/>
          </w:divBdr>
        </w:div>
        <w:div w:id="1732190566">
          <w:marLeft w:val="0"/>
          <w:marRight w:val="0"/>
          <w:marTop w:val="0"/>
          <w:marBottom w:val="0"/>
          <w:divBdr>
            <w:top w:val="none" w:sz="0" w:space="0" w:color="auto"/>
            <w:left w:val="none" w:sz="0" w:space="0" w:color="auto"/>
            <w:bottom w:val="none" w:sz="0" w:space="0" w:color="auto"/>
            <w:right w:val="none" w:sz="0" w:space="0" w:color="auto"/>
          </w:divBdr>
        </w:div>
        <w:div w:id="1813789111">
          <w:marLeft w:val="0"/>
          <w:marRight w:val="0"/>
          <w:marTop w:val="0"/>
          <w:marBottom w:val="0"/>
          <w:divBdr>
            <w:top w:val="none" w:sz="0" w:space="0" w:color="auto"/>
            <w:left w:val="none" w:sz="0" w:space="0" w:color="auto"/>
            <w:bottom w:val="none" w:sz="0" w:space="0" w:color="auto"/>
            <w:right w:val="none" w:sz="0" w:space="0" w:color="auto"/>
          </w:divBdr>
        </w:div>
        <w:div w:id="2080520722">
          <w:marLeft w:val="0"/>
          <w:marRight w:val="0"/>
          <w:marTop w:val="0"/>
          <w:marBottom w:val="0"/>
          <w:divBdr>
            <w:top w:val="none" w:sz="0" w:space="0" w:color="auto"/>
            <w:left w:val="none" w:sz="0" w:space="0" w:color="auto"/>
            <w:bottom w:val="none" w:sz="0" w:space="0" w:color="auto"/>
            <w:right w:val="none" w:sz="0" w:space="0" w:color="auto"/>
          </w:divBdr>
        </w:div>
      </w:divsChild>
    </w:div>
    <w:div w:id="1509949688">
      <w:bodyDiv w:val="1"/>
      <w:marLeft w:val="0"/>
      <w:marRight w:val="0"/>
      <w:marTop w:val="0"/>
      <w:marBottom w:val="0"/>
      <w:divBdr>
        <w:top w:val="none" w:sz="0" w:space="0" w:color="auto"/>
        <w:left w:val="none" w:sz="0" w:space="0" w:color="auto"/>
        <w:bottom w:val="none" w:sz="0" w:space="0" w:color="auto"/>
        <w:right w:val="none" w:sz="0" w:space="0" w:color="auto"/>
      </w:divBdr>
    </w:div>
    <w:div w:id="1613710041">
      <w:bodyDiv w:val="1"/>
      <w:marLeft w:val="0"/>
      <w:marRight w:val="0"/>
      <w:marTop w:val="0"/>
      <w:marBottom w:val="0"/>
      <w:divBdr>
        <w:top w:val="none" w:sz="0" w:space="0" w:color="auto"/>
        <w:left w:val="none" w:sz="0" w:space="0" w:color="auto"/>
        <w:bottom w:val="none" w:sz="0" w:space="0" w:color="auto"/>
        <w:right w:val="none" w:sz="0" w:space="0" w:color="auto"/>
      </w:divBdr>
    </w:div>
    <w:div w:id="1789205528">
      <w:bodyDiv w:val="1"/>
      <w:marLeft w:val="0"/>
      <w:marRight w:val="0"/>
      <w:marTop w:val="0"/>
      <w:marBottom w:val="0"/>
      <w:divBdr>
        <w:top w:val="none" w:sz="0" w:space="0" w:color="auto"/>
        <w:left w:val="none" w:sz="0" w:space="0" w:color="auto"/>
        <w:bottom w:val="none" w:sz="0" w:space="0" w:color="auto"/>
        <w:right w:val="none" w:sz="0" w:space="0" w:color="auto"/>
      </w:divBdr>
    </w:div>
    <w:div w:id="1914468479">
      <w:bodyDiv w:val="1"/>
      <w:marLeft w:val="0"/>
      <w:marRight w:val="0"/>
      <w:marTop w:val="0"/>
      <w:marBottom w:val="0"/>
      <w:divBdr>
        <w:top w:val="none" w:sz="0" w:space="0" w:color="auto"/>
        <w:left w:val="none" w:sz="0" w:space="0" w:color="auto"/>
        <w:bottom w:val="none" w:sz="0" w:space="0" w:color="auto"/>
        <w:right w:val="none" w:sz="0" w:space="0" w:color="auto"/>
      </w:divBdr>
    </w:div>
    <w:div w:id="1952280830">
      <w:bodyDiv w:val="1"/>
      <w:marLeft w:val="0"/>
      <w:marRight w:val="0"/>
      <w:marTop w:val="0"/>
      <w:marBottom w:val="0"/>
      <w:divBdr>
        <w:top w:val="none" w:sz="0" w:space="0" w:color="auto"/>
        <w:left w:val="none" w:sz="0" w:space="0" w:color="auto"/>
        <w:bottom w:val="none" w:sz="0" w:space="0" w:color="auto"/>
        <w:right w:val="none" w:sz="0" w:space="0" w:color="auto"/>
      </w:divBdr>
    </w:div>
    <w:div w:id="2105834908">
      <w:bodyDiv w:val="1"/>
      <w:marLeft w:val="0"/>
      <w:marRight w:val="0"/>
      <w:marTop w:val="0"/>
      <w:marBottom w:val="0"/>
      <w:divBdr>
        <w:top w:val="none" w:sz="0" w:space="0" w:color="auto"/>
        <w:left w:val="none" w:sz="0" w:space="0" w:color="auto"/>
        <w:bottom w:val="none" w:sz="0" w:space="0" w:color="auto"/>
        <w:right w:val="none" w:sz="0" w:space="0" w:color="auto"/>
      </w:divBdr>
      <w:divsChild>
        <w:div w:id="8334970">
          <w:marLeft w:val="0"/>
          <w:marRight w:val="0"/>
          <w:marTop w:val="0"/>
          <w:marBottom w:val="0"/>
          <w:divBdr>
            <w:top w:val="none" w:sz="0" w:space="0" w:color="auto"/>
            <w:left w:val="none" w:sz="0" w:space="0" w:color="auto"/>
            <w:bottom w:val="none" w:sz="0" w:space="0" w:color="auto"/>
            <w:right w:val="none" w:sz="0" w:space="0" w:color="auto"/>
          </w:divBdr>
        </w:div>
        <w:div w:id="27876535">
          <w:marLeft w:val="0"/>
          <w:marRight w:val="0"/>
          <w:marTop w:val="0"/>
          <w:marBottom w:val="0"/>
          <w:divBdr>
            <w:top w:val="none" w:sz="0" w:space="0" w:color="auto"/>
            <w:left w:val="none" w:sz="0" w:space="0" w:color="auto"/>
            <w:bottom w:val="none" w:sz="0" w:space="0" w:color="auto"/>
            <w:right w:val="none" w:sz="0" w:space="0" w:color="auto"/>
          </w:divBdr>
        </w:div>
        <w:div w:id="100227719">
          <w:marLeft w:val="0"/>
          <w:marRight w:val="0"/>
          <w:marTop w:val="0"/>
          <w:marBottom w:val="0"/>
          <w:divBdr>
            <w:top w:val="none" w:sz="0" w:space="0" w:color="auto"/>
            <w:left w:val="none" w:sz="0" w:space="0" w:color="auto"/>
            <w:bottom w:val="none" w:sz="0" w:space="0" w:color="auto"/>
            <w:right w:val="none" w:sz="0" w:space="0" w:color="auto"/>
          </w:divBdr>
        </w:div>
        <w:div w:id="143857259">
          <w:marLeft w:val="0"/>
          <w:marRight w:val="0"/>
          <w:marTop w:val="0"/>
          <w:marBottom w:val="0"/>
          <w:divBdr>
            <w:top w:val="none" w:sz="0" w:space="0" w:color="auto"/>
            <w:left w:val="none" w:sz="0" w:space="0" w:color="auto"/>
            <w:bottom w:val="none" w:sz="0" w:space="0" w:color="auto"/>
            <w:right w:val="none" w:sz="0" w:space="0" w:color="auto"/>
          </w:divBdr>
        </w:div>
        <w:div w:id="179440179">
          <w:marLeft w:val="0"/>
          <w:marRight w:val="0"/>
          <w:marTop w:val="0"/>
          <w:marBottom w:val="0"/>
          <w:divBdr>
            <w:top w:val="none" w:sz="0" w:space="0" w:color="auto"/>
            <w:left w:val="none" w:sz="0" w:space="0" w:color="auto"/>
            <w:bottom w:val="none" w:sz="0" w:space="0" w:color="auto"/>
            <w:right w:val="none" w:sz="0" w:space="0" w:color="auto"/>
          </w:divBdr>
        </w:div>
        <w:div w:id="238059078">
          <w:marLeft w:val="0"/>
          <w:marRight w:val="0"/>
          <w:marTop w:val="0"/>
          <w:marBottom w:val="0"/>
          <w:divBdr>
            <w:top w:val="none" w:sz="0" w:space="0" w:color="auto"/>
            <w:left w:val="none" w:sz="0" w:space="0" w:color="auto"/>
            <w:bottom w:val="none" w:sz="0" w:space="0" w:color="auto"/>
            <w:right w:val="none" w:sz="0" w:space="0" w:color="auto"/>
          </w:divBdr>
        </w:div>
        <w:div w:id="373697313">
          <w:marLeft w:val="0"/>
          <w:marRight w:val="0"/>
          <w:marTop w:val="0"/>
          <w:marBottom w:val="0"/>
          <w:divBdr>
            <w:top w:val="none" w:sz="0" w:space="0" w:color="auto"/>
            <w:left w:val="none" w:sz="0" w:space="0" w:color="auto"/>
            <w:bottom w:val="none" w:sz="0" w:space="0" w:color="auto"/>
            <w:right w:val="none" w:sz="0" w:space="0" w:color="auto"/>
          </w:divBdr>
        </w:div>
        <w:div w:id="382946891">
          <w:marLeft w:val="0"/>
          <w:marRight w:val="0"/>
          <w:marTop w:val="0"/>
          <w:marBottom w:val="0"/>
          <w:divBdr>
            <w:top w:val="none" w:sz="0" w:space="0" w:color="auto"/>
            <w:left w:val="none" w:sz="0" w:space="0" w:color="auto"/>
            <w:bottom w:val="none" w:sz="0" w:space="0" w:color="auto"/>
            <w:right w:val="none" w:sz="0" w:space="0" w:color="auto"/>
          </w:divBdr>
        </w:div>
        <w:div w:id="430246370">
          <w:marLeft w:val="0"/>
          <w:marRight w:val="0"/>
          <w:marTop w:val="0"/>
          <w:marBottom w:val="0"/>
          <w:divBdr>
            <w:top w:val="none" w:sz="0" w:space="0" w:color="auto"/>
            <w:left w:val="none" w:sz="0" w:space="0" w:color="auto"/>
            <w:bottom w:val="none" w:sz="0" w:space="0" w:color="auto"/>
            <w:right w:val="none" w:sz="0" w:space="0" w:color="auto"/>
          </w:divBdr>
        </w:div>
        <w:div w:id="467091238">
          <w:marLeft w:val="0"/>
          <w:marRight w:val="0"/>
          <w:marTop w:val="0"/>
          <w:marBottom w:val="0"/>
          <w:divBdr>
            <w:top w:val="none" w:sz="0" w:space="0" w:color="auto"/>
            <w:left w:val="none" w:sz="0" w:space="0" w:color="auto"/>
            <w:bottom w:val="none" w:sz="0" w:space="0" w:color="auto"/>
            <w:right w:val="none" w:sz="0" w:space="0" w:color="auto"/>
          </w:divBdr>
        </w:div>
        <w:div w:id="502208418">
          <w:marLeft w:val="0"/>
          <w:marRight w:val="0"/>
          <w:marTop w:val="0"/>
          <w:marBottom w:val="0"/>
          <w:divBdr>
            <w:top w:val="none" w:sz="0" w:space="0" w:color="auto"/>
            <w:left w:val="none" w:sz="0" w:space="0" w:color="auto"/>
            <w:bottom w:val="none" w:sz="0" w:space="0" w:color="auto"/>
            <w:right w:val="none" w:sz="0" w:space="0" w:color="auto"/>
          </w:divBdr>
        </w:div>
        <w:div w:id="587814191">
          <w:marLeft w:val="0"/>
          <w:marRight w:val="0"/>
          <w:marTop w:val="0"/>
          <w:marBottom w:val="0"/>
          <w:divBdr>
            <w:top w:val="none" w:sz="0" w:space="0" w:color="auto"/>
            <w:left w:val="none" w:sz="0" w:space="0" w:color="auto"/>
            <w:bottom w:val="none" w:sz="0" w:space="0" w:color="auto"/>
            <w:right w:val="none" w:sz="0" w:space="0" w:color="auto"/>
          </w:divBdr>
        </w:div>
        <w:div w:id="618299281">
          <w:marLeft w:val="0"/>
          <w:marRight w:val="0"/>
          <w:marTop w:val="0"/>
          <w:marBottom w:val="0"/>
          <w:divBdr>
            <w:top w:val="none" w:sz="0" w:space="0" w:color="auto"/>
            <w:left w:val="none" w:sz="0" w:space="0" w:color="auto"/>
            <w:bottom w:val="none" w:sz="0" w:space="0" w:color="auto"/>
            <w:right w:val="none" w:sz="0" w:space="0" w:color="auto"/>
          </w:divBdr>
        </w:div>
        <w:div w:id="643512203">
          <w:marLeft w:val="0"/>
          <w:marRight w:val="0"/>
          <w:marTop w:val="0"/>
          <w:marBottom w:val="0"/>
          <w:divBdr>
            <w:top w:val="none" w:sz="0" w:space="0" w:color="auto"/>
            <w:left w:val="none" w:sz="0" w:space="0" w:color="auto"/>
            <w:bottom w:val="none" w:sz="0" w:space="0" w:color="auto"/>
            <w:right w:val="none" w:sz="0" w:space="0" w:color="auto"/>
          </w:divBdr>
        </w:div>
        <w:div w:id="644312763">
          <w:marLeft w:val="0"/>
          <w:marRight w:val="0"/>
          <w:marTop w:val="0"/>
          <w:marBottom w:val="0"/>
          <w:divBdr>
            <w:top w:val="none" w:sz="0" w:space="0" w:color="auto"/>
            <w:left w:val="none" w:sz="0" w:space="0" w:color="auto"/>
            <w:bottom w:val="none" w:sz="0" w:space="0" w:color="auto"/>
            <w:right w:val="none" w:sz="0" w:space="0" w:color="auto"/>
          </w:divBdr>
        </w:div>
        <w:div w:id="693115606">
          <w:marLeft w:val="0"/>
          <w:marRight w:val="0"/>
          <w:marTop w:val="0"/>
          <w:marBottom w:val="0"/>
          <w:divBdr>
            <w:top w:val="none" w:sz="0" w:space="0" w:color="auto"/>
            <w:left w:val="none" w:sz="0" w:space="0" w:color="auto"/>
            <w:bottom w:val="none" w:sz="0" w:space="0" w:color="auto"/>
            <w:right w:val="none" w:sz="0" w:space="0" w:color="auto"/>
          </w:divBdr>
        </w:div>
        <w:div w:id="776678683">
          <w:marLeft w:val="0"/>
          <w:marRight w:val="0"/>
          <w:marTop w:val="0"/>
          <w:marBottom w:val="0"/>
          <w:divBdr>
            <w:top w:val="none" w:sz="0" w:space="0" w:color="auto"/>
            <w:left w:val="none" w:sz="0" w:space="0" w:color="auto"/>
            <w:bottom w:val="none" w:sz="0" w:space="0" w:color="auto"/>
            <w:right w:val="none" w:sz="0" w:space="0" w:color="auto"/>
          </w:divBdr>
        </w:div>
        <w:div w:id="843789342">
          <w:marLeft w:val="0"/>
          <w:marRight w:val="0"/>
          <w:marTop w:val="0"/>
          <w:marBottom w:val="0"/>
          <w:divBdr>
            <w:top w:val="none" w:sz="0" w:space="0" w:color="auto"/>
            <w:left w:val="none" w:sz="0" w:space="0" w:color="auto"/>
            <w:bottom w:val="none" w:sz="0" w:space="0" w:color="auto"/>
            <w:right w:val="none" w:sz="0" w:space="0" w:color="auto"/>
          </w:divBdr>
        </w:div>
        <w:div w:id="884834256">
          <w:marLeft w:val="0"/>
          <w:marRight w:val="0"/>
          <w:marTop w:val="0"/>
          <w:marBottom w:val="0"/>
          <w:divBdr>
            <w:top w:val="none" w:sz="0" w:space="0" w:color="auto"/>
            <w:left w:val="none" w:sz="0" w:space="0" w:color="auto"/>
            <w:bottom w:val="none" w:sz="0" w:space="0" w:color="auto"/>
            <w:right w:val="none" w:sz="0" w:space="0" w:color="auto"/>
          </w:divBdr>
        </w:div>
        <w:div w:id="924343560">
          <w:marLeft w:val="0"/>
          <w:marRight w:val="0"/>
          <w:marTop w:val="0"/>
          <w:marBottom w:val="0"/>
          <w:divBdr>
            <w:top w:val="none" w:sz="0" w:space="0" w:color="auto"/>
            <w:left w:val="none" w:sz="0" w:space="0" w:color="auto"/>
            <w:bottom w:val="none" w:sz="0" w:space="0" w:color="auto"/>
            <w:right w:val="none" w:sz="0" w:space="0" w:color="auto"/>
          </w:divBdr>
        </w:div>
        <w:div w:id="925841218">
          <w:marLeft w:val="0"/>
          <w:marRight w:val="0"/>
          <w:marTop w:val="0"/>
          <w:marBottom w:val="0"/>
          <w:divBdr>
            <w:top w:val="none" w:sz="0" w:space="0" w:color="auto"/>
            <w:left w:val="none" w:sz="0" w:space="0" w:color="auto"/>
            <w:bottom w:val="none" w:sz="0" w:space="0" w:color="auto"/>
            <w:right w:val="none" w:sz="0" w:space="0" w:color="auto"/>
          </w:divBdr>
        </w:div>
        <w:div w:id="932401010">
          <w:marLeft w:val="0"/>
          <w:marRight w:val="0"/>
          <w:marTop w:val="0"/>
          <w:marBottom w:val="0"/>
          <w:divBdr>
            <w:top w:val="none" w:sz="0" w:space="0" w:color="auto"/>
            <w:left w:val="none" w:sz="0" w:space="0" w:color="auto"/>
            <w:bottom w:val="none" w:sz="0" w:space="0" w:color="auto"/>
            <w:right w:val="none" w:sz="0" w:space="0" w:color="auto"/>
          </w:divBdr>
        </w:div>
        <w:div w:id="945499410">
          <w:marLeft w:val="0"/>
          <w:marRight w:val="0"/>
          <w:marTop w:val="0"/>
          <w:marBottom w:val="0"/>
          <w:divBdr>
            <w:top w:val="none" w:sz="0" w:space="0" w:color="auto"/>
            <w:left w:val="none" w:sz="0" w:space="0" w:color="auto"/>
            <w:bottom w:val="none" w:sz="0" w:space="0" w:color="auto"/>
            <w:right w:val="none" w:sz="0" w:space="0" w:color="auto"/>
          </w:divBdr>
        </w:div>
        <w:div w:id="1040399244">
          <w:marLeft w:val="0"/>
          <w:marRight w:val="0"/>
          <w:marTop w:val="0"/>
          <w:marBottom w:val="0"/>
          <w:divBdr>
            <w:top w:val="none" w:sz="0" w:space="0" w:color="auto"/>
            <w:left w:val="none" w:sz="0" w:space="0" w:color="auto"/>
            <w:bottom w:val="none" w:sz="0" w:space="0" w:color="auto"/>
            <w:right w:val="none" w:sz="0" w:space="0" w:color="auto"/>
          </w:divBdr>
        </w:div>
        <w:div w:id="1163474836">
          <w:marLeft w:val="0"/>
          <w:marRight w:val="0"/>
          <w:marTop w:val="0"/>
          <w:marBottom w:val="0"/>
          <w:divBdr>
            <w:top w:val="none" w:sz="0" w:space="0" w:color="auto"/>
            <w:left w:val="none" w:sz="0" w:space="0" w:color="auto"/>
            <w:bottom w:val="none" w:sz="0" w:space="0" w:color="auto"/>
            <w:right w:val="none" w:sz="0" w:space="0" w:color="auto"/>
          </w:divBdr>
        </w:div>
        <w:div w:id="1239704471">
          <w:marLeft w:val="0"/>
          <w:marRight w:val="0"/>
          <w:marTop w:val="0"/>
          <w:marBottom w:val="0"/>
          <w:divBdr>
            <w:top w:val="none" w:sz="0" w:space="0" w:color="auto"/>
            <w:left w:val="none" w:sz="0" w:space="0" w:color="auto"/>
            <w:bottom w:val="none" w:sz="0" w:space="0" w:color="auto"/>
            <w:right w:val="none" w:sz="0" w:space="0" w:color="auto"/>
          </w:divBdr>
        </w:div>
        <w:div w:id="1240596904">
          <w:marLeft w:val="0"/>
          <w:marRight w:val="0"/>
          <w:marTop w:val="0"/>
          <w:marBottom w:val="0"/>
          <w:divBdr>
            <w:top w:val="none" w:sz="0" w:space="0" w:color="auto"/>
            <w:left w:val="none" w:sz="0" w:space="0" w:color="auto"/>
            <w:bottom w:val="none" w:sz="0" w:space="0" w:color="auto"/>
            <w:right w:val="none" w:sz="0" w:space="0" w:color="auto"/>
          </w:divBdr>
        </w:div>
        <w:div w:id="1243560926">
          <w:marLeft w:val="0"/>
          <w:marRight w:val="0"/>
          <w:marTop w:val="0"/>
          <w:marBottom w:val="0"/>
          <w:divBdr>
            <w:top w:val="none" w:sz="0" w:space="0" w:color="auto"/>
            <w:left w:val="none" w:sz="0" w:space="0" w:color="auto"/>
            <w:bottom w:val="none" w:sz="0" w:space="0" w:color="auto"/>
            <w:right w:val="none" w:sz="0" w:space="0" w:color="auto"/>
          </w:divBdr>
        </w:div>
        <w:div w:id="1547252003">
          <w:marLeft w:val="0"/>
          <w:marRight w:val="0"/>
          <w:marTop w:val="0"/>
          <w:marBottom w:val="0"/>
          <w:divBdr>
            <w:top w:val="none" w:sz="0" w:space="0" w:color="auto"/>
            <w:left w:val="none" w:sz="0" w:space="0" w:color="auto"/>
            <w:bottom w:val="none" w:sz="0" w:space="0" w:color="auto"/>
            <w:right w:val="none" w:sz="0" w:space="0" w:color="auto"/>
          </w:divBdr>
        </w:div>
        <w:div w:id="1771855410">
          <w:marLeft w:val="0"/>
          <w:marRight w:val="0"/>
          <w:marTop w:val="0"/>
          <w:marBottom w:val="0"/>
          <w:divBdr>
            <w:top w:val="none" w:sz="0" w:space="0" w:color="auto"/>
            <w:left w:val="none" w:sz="0" w:space="0" w:color="auto"/>
            <w:bottom w:val="none" w:sz="0" w:space="0" w:color="auto"/>
            <w:right w:val="none" w:sz="0" w:space="0" w:color="auto"/>
          </w:divBdr>
        </w:div>
        <w:div w:id="1775898320">
          <w:marLeft w:val="0"/>
          <w:marRight w:val="0"/>
          <w:marTop w:val="0"/>
          <w:marBottom w:val="0"/>
          <w:divBdr>
            <w:top w:val="none" w:sz="0" w:space="0" w:color="auto"/>
            <w:left w:val="none" w:sz="0" w:space="0" w:color="auto"/>
            <w:bottom w:val="none" w:sz="0" w:space="0" w:color="auto"/>
            <w:right w:val="none" w:sz="0" w:space="0" w:color="auto"/>
          </w:divBdr>
        </w:div>
        <w:div w:id="1796825245">
          <w:marLeft w:val="0"/>
          <w:marRight w:val="0"/>
          <w:marTop w:val="0"/>
          <w:marBottom w:val="0"/>
          <w:divBdr>
            <w:top w:val="none" w:sz="0" w:space="0" w:color="auto"/>
            <w:left w:val="none" w:sz="0" w:space="0" w:color="auto"/>
            <w:bottom w:val="none" w:sz="0" w:space="0" w:color="auto"/>
            <w:right w:val="none" w:sz="0" w:space="0" w:color="auto"/>
          </w:divBdr>
        </w:div>
        <w:div w:id="1798179668">
          <w:marLeft w:val="0"/>
          <w:marRight w:val="0"/>
          <w:marTop w:val="0"/>
          <w:marBottom w:val="0"/>
          <w:divBdr>
            <w:top w:val="none" w:sz="0" w:space="0" w:color="auto"/>
            <w:left w:val="none" w:sz="0" w:space="0" w:color="auto"/>
            <w:bottom w:val="none" w:sz="0" w:space="0" w:color="auto"/>
            <w:right w:val="none" w:sz="0" w:space="0" w:color="auto"/>
          </w:divBdr>
        </w:div>
        <w:div w:id="1857229215">
          <w:marLeft w:val="0"/>
          <w:marRight w:val="0"/>
          <w:marTop w:val="0"/>
          <w:marBottom w:val="0"/>
          <w:divBdr>
            <w:top w:val="none" w:sz="0" w:space="0" w:color="auto"/>
            <w:left w:val="none" w:sz="0" w:space="0" w:color="auto"/>
            <w:bottom w:val="none" w:sz="0" w:space="0" w:color="auto"/>
            <w:right w:val="none" w:sz="0" w:space="0" w:color="auto"/>
          </w:divBdr>
        </w:div>
        <w:div w:id="1859805237">
          <w:marLeft w:val="0"/>
          <w:marRight w:val="0"/>
          <w:marTop w:val="0"/>
          <w:marBottom w:val="0"/>
          <w:divBdr>
            <w:top w:val="none" w:sz="0" w:space="0" w:color="auto"/>
            <w:left w:val="none" w:sz="0" w:space="0" w:color="auto"/>
            <w:bottom w:val="none" w:sz="0" w:space="0" w:color="auto"/>
            <w:right w:val="none" w:sz="0" w:space="0" w:color="auto"/>
          </w:divBdr>
        </w:div>
        <w:div w:id="1935047793">
          <w:marLeft w:val="0"/>
          <w:marRight w:val="0"/>
          <w:marTop w:val="0"/>
          <w:marBottom w:val="0"/>
          <w:divBdr>
            <w:top w:val="none" w:sz="0" w:space="0" w:color="auto"/>
            <w:left w:val="none" w:sz="0" w:space="0" w:color="auto"/>
            <w:bottom w:val="none" w:sz="0" w:space="0" w:color="auto"/>
            <w:right w:val="none" w:sz="0" w:space="0" w:color="auto"/>
          </w:divBdr>
        </w:div>
        <w:div w:id="1976177102">
          <w:marLeft w:val="0"/>
          <w:marRight w:val="0"/>
          <w:marTop w:val="0"/>
          <w:marBottom w:val="0"/>
          <w:divBdr>
            <w:top w:val="none" w:sz="0" w:space="0" w:color="auto"/>
            <w:left w:val="none" w:sz="0" w:space="0" w:color="auto"/>
            <w:bottom w:val="none" w:sz="0" w:space="0" w:color="auto"/>
            <w:right w:val="none" w:sz="0" w:space="0" w:color="auto"/>
          </w:divBdr>
        </w:div>
        <w:div w:id="2074156362">
          <w:marLeft w:val="0"/>
          <w:marRight w:val="0"/>
          <w:marTop w:val="0"/>
          <w:marBottom w:val="0"/>
          <w:divBdr>
            <w:top w:val="none" w:sz="0" w:space="0" w:color="auto"/>
            <w:left w:val="none" w:sz="0" w:space="0" w:color="auto"/>
            <w:bottom w:val="none" w:sz="0" w:space="0" w:color="auto"/>
            <w:right w:val="none" w:sz="0" w:space="0" w:color="auto"/>
          </w:divBdr>
        </w:div>
        <w:div w:id="2118600030">
          <w:marLeft w:val="0"/>
          <w:marRight w:val="0"/>
          <w:marTop w:val="0"/>
          <w:marBottom w:val="0"/>
          <w:divBdr>
            <w:top w:val="none" w:sz="0" w:space="0" w:color="auto"/>
            <w:left w:val="none" w:sz="0" w:space="0" w:color="auto"/>
            <w:bottom w:val="none" w:sz="0" w:space="0" w:color="auto"/>
            <w:right w:val="none" w:sz="0" w:space="0" w:color="auto"/>
          </w:divBdr>
        </w:div>
      </w:divsChild>
    </w:div>
    <w:div w:id="2118864222">
      <w:bodyDiv w:val="1"/>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 w:id="15541412">
          <w:marLeft w:val="0"/>
          <w:marRight w:val="0"/>
          <w:marTop w:val="0"/>
          <w:marBottom w:val="0"/>
          <w:divBdr>
            <w:top w:val="none" w:sz="0" w:space="0" w:color="auto"/>
            <w:left w:val="none" w:sz="0" w:space="0" w:color="auto"/>
            <w:bottom w:val="none" w:sz="0" w:space="0" w:color="auto"/>
            <w:right w:val="none" w:sz="0" w:space="0" w:color="auto"/>
          </w:divBdr>
        </w:div>
        <w:div w:id="17590082">
          <w:marLeft w:val="0"/>
          <w:marRight w:val="0"/>
          <w:marTop w:val="0"/>
          <w:marBottom w:val="0"/>
          <w:divBdr>
            <w:top w:val="none" w:sz="0" w:space="0" w:color="auto"/>
            <w:left w:val="none" w:sz="0" w:space="0" w:color="auto"/>
            <w:bottom w:val="none" w:sz="0" w:space="0" w:color="auto"/>
            <w:right w:val="none" w:sz="0" w:space="0" w:color="auto"/>
          </w:divBdr>
        </w:div>
        <w:div w:id="18354573">
          <w:marLeft w:val="0"/>
          <w:marRight w:val="0"/>
          <w:marTop w:val="0"/>
          <w:marBottom w:val="0"/>
          <w:divBdr>
            <w:top w:val="none" w:sz="0" w:space="0" w:color="auto"/>
            <w:left w:val="none" w:sz="0" w:space="0" w:color="auto"/>
            <w:bottom w:val="none" w:sz="0" w:space="0" w:color="auto"/>
            <w:right w:val="none" w:sz="0" w:space="0" w:color="auto"/>
          </w:divBdr>
        </w:div>
        <w:div w:id="19402375">
          <w:marLeft w:val="0"/>
          <w:marRight w:val="0"/>
          <w:marTop w:val="0"/>
          <w:marBottom w:val="0"/>
          <w:divBdr>
            <w:top w:val="none" w:sz="0" w:space="0" w:color="auto"/>
            <w:left w:val="none" w:sz="0" w:space="0" w:color="auto"/>
            <w:bottom w:val="none" w:sz="0" w:space="0" w:color="auto"/>
            <w:right w:val="none" w:sz="0" w:space="0" w:color="auto"/>
          </w:divBdr>
        </w:div>
        <w:div w:id="35783454">
          <w:marLeft w:val="0"/>
          <w:marRight w:val="0"/>
          <w:marTop w:val="0"/>
          <w:marBottom w:val="0"/>
          <w:divBdr>
            <w:top w:val="none" w:sz="0" w:space="0" w:color="auto"/>
            <w:left w:val="none" w:sz="0" w:space="0" w:color="auto"/>
            <w:bottom w:val="none" w:sz="0" w:space="0" w:color="auto"/>
            <w:right w:val="none" w:sz="0" w:space="0" w:color="auto"/>
          </w:divBdr>
        </w:div>
        <w:div w:id="46296277">
          <w:marLeft w:val="0"/>
          <w:marRight w:val="0"/>
          <w:marTop w:val="0"/>
          <w:marBottom w:val="0"/>
          <w:divBdr>
            <w:top w:val="none" w:sz="0" w:space="0" w:color="auto"/>
            <w:left w:val="none" w:sz="0" w:space="0" w:color="auto"/>
            <w:bottom w:val="none" w:sz="0" w:space="0" w:color="auto"/>
            <w:right w:val="none" w:sz="0" w:space="0" w:color="auto"/>
          </w:divBdr>
        </w:div>
        <w:div w:id="62722300">
          <w:marLeft w:val="0"/>
          <w:marRight w:val="0"/>
          <w:marTop w:val="0"/>
          <w:marBottom w:val="0"/>
          <w:divBdr>
            <w:top w:val="none" w:sz="0" w:space="0" w:color="auto"/>
            <w:left w:val="none" w:sz="0" w:space="0" w:color="auto"/>
            <w:bottom w:val="none" w:sz="0" w:space="0" w:color="auto"/>
            <w:right w:val="none" w:sz="0" w:space="0" w:color="auto"/>
          </w:divBdr>
        </w:div>
        <w:div w:id="165481932">
          <w:marLeft w:val="0"/>
          <w:marRight w:val="0"/>
          <w:marTop w:val="0"/>
          <w:marBottom w:val="0"/>
          <w:divBdr>
            <w:top w:val="none" w:sz="0" w:space="0" w:color="auto"/>
            <w:left w:val="none" w:sz="0" w:space="0" w:color="auto"/>
            <w:bottom w:val="none" w:sz="0" w:space="0" w:color="auto"/>
            <w:right w:val="none" w:sz="0" w:space="0" w:color="auto"/>
          </w:divBdr>
        </w:div>
        <w:div w:id="170335495">
          <w:marLeft w:val="0"/>
          <w:marRight w:val="0"/>
          <w:marTop w:val="0"/>
          <w:marBottom w:val="0"/>
          <w:divBdr>
            <w:top w:val="none" w:sz="0" w:space="0" w:color="auto"/>
            <w:left w:val="none" w:sz="0" w:space="0" w:color="auto"/>
            <w:bottom w:val="none" w:sz="0" w:space="0" w:color="auto"/>
            <w:right w:val="none" w:sz="0" w:space="0" w:color="auto"/>
          </w:divBdr>
        </w:div>
        <w:div w:id="170485340">
          <w:marLeft w:val="0"/>
          <w:marRight w:val="0"/>
          <w:marTop w:val="0"/>
          <w:marBottom w:val="0"/>
          <w:divBdr>
            <w:top w:val="none" w:sz="0" w:space="0" w:color="auto"/>
            <w:left w:val="none" w:sz="0" w:space="0" w:color="auto"/>
            <w:bottom w:val="none" w:sz="0" w:space="0" w:color="auto"/>
            <w:right w:val="none" w:sz="0" w:space="0" w:color="auto"/>
          </w:divBdr>
        </w:div>
        <w:div w:id="249968393">
          <w:marLeft w:val="0"/>
          <w:marRight w:val="0"/>
          <w:marTop w:val="0"/>
          <w:marBottom w:val="0"/>
          <w:divBdr>
            <w:top w:val="none" w:sz="0" w:space="0" w:color="auto"/>
            <w:left w:val="none" w:sz="0" w:space="0" w:color="auto"/>
            <w:bottom w:val="none" w:sz="0" w:space="0" w:color="auto"/>
            <w:right w:val="none" w:sz="0" w:space="0" w:color="auto"/>
          </w:divBdr>
        </w:div>
        <w:div w:id="265621051">
          <w:marLeft w:val="0"/>
          <w:marRight w:val="0"/>
          <w:marTop w:val="0"/>
          <w:marBottom w:val="0"/>
          <w:divBdr>
            <w:top w:val="none" w:sz="0" w:space="0" w:color="auto"/>
            <w:left w:val="none" w:sz="0" w:space="0" w:color="auto"/>
            <w:bottom w:val="none" w:sz="0" w:space="0" w:color="auto"/>
            <w:right w:val="none" w:sz="0" w:space="0" w:color="auto"/>
          </w:divBdr>
        </w:div>
        <w:div w:id="315886434">
          <w:marLeft w:val="0"/>
          <w:marRight w:val="0"/>
          <w:marTop w:val="0"/>
          <w:marBottom w:val="0"/>
          <w:divBdr>
            <w:top w:val="none" w:sz="0" w:space="0" w:color="auto"/>
            <w:left w:val="none" w:sz="0" w:space="0" w:color="auto"/>
            <w:bottom w:val="none" w:sz="0" w:space="0" w:color="auto"/>
            <w:right w:val="none" w:sz="0" w:space="0" w:color="auto"/>
          </w:divBdr>
        </w:div>
        <w:div w:id="390423676">
          <w:marLeft w:val="0"/>
          <w:marRight w:val="0"/>
          <w:marTop w:val="0"/>
          <w:marBottom w:val="0"/>
          <w:divBdr>
            <w:top w:val="none" w:sz="0" w:space="0" w:color="auto"/>
            <w:left w:val="none" w:sz="0" w:space="0" w:color="auto"/>
            <w:bottom w:val="none" w:sz="0" w:space="0" w:color="auto"/>
            <w:right w:val="none" w:sz="0" w:space="0" w:color="auto"/>
          </w:divBdr>
        </w:div>
        <w:div w:id="422184456">
          <w:marLeft w:val="0"/>
          <w:marRight w:val="0"/>
          <w:marTop w:val="0"/>
          <w:marBottom w:val="0"/>
          <w:divBdr>
            <w:top w:val="none" w:sz="0" w:space="0" w:color="auto"/>
            <w:left w:val="none" w:sz="0" w:space="0" w:color="auto"/>
            <w:bottom w:val="none" w:sz="0" w:space="0" w:color="auto"/>
            <w:right w:val="none" w:sz="0" w:space="0" w:color="auto"/>
          </w:divBdr>
        </w:div>
        <w:div w:id="466119895">
          <w:marLeft w:val="0"/>
          <w:marRight w:val="0"/>
          <w:marTop w:val="0"/>
          <w:marBottom w:val="0"/>
          <w:divBdr>
            <w:top w:val="none" w:sz="0" w:space="0" w:color="auto"/>
            <w:left w:val="none" w:sz="0" w:space="0" w:color="auto"/>
            <w:bottom w:val="none" w:sz="0" w:space="0" w:color="auto"/>
            <w:right w:val="none" w:sz="0" w:space="0" w:color="auto"/>
          </w:divBdr>
        </w:div>
        <w:div w:id="467011509">
          <w:marLeft w:val="0"/>
          <w:marRight w:val="0"/>
          <w:marTop w:val="0"/>
          <w:marBottom w:val="0"/>
          <w:divBdr>
            <w:top w:val="none" w:sz="0" w:space="0" w:color="auto"/>
            <w:left w:val="none" w:sz="0" w:space="0" w:color="auto"/>
            <w:bottom w:val="none" w:sz="0" w:space="0" w:color="auto"/>
            <w:right w:val="none" w:sz="0" w:space="0" w:color="auto"/>
          </w:divBdr>
        </w:div>
        <w:div w:id="481042247">
          <w:marLeft w:val="0"/>
          <w:marRight w:val="0"/>
          <w:marTop w:val="0"/>
          <w:marBottom w:val="0"/>
          <w:divBdr>
            <w:top w:val="none" w:sz="0" w:space="0" w:color="auto"/>
            <w:left w:val="none" w:sz="0" w:space="0" w:color="auto"/>
            <w:bottom w:val="none" w:sz="0" w:space="0" w:color="auto"/>
            <w:right w:val="none" w:sz="0" w:space="0" w:color="auto"/>
          </w:divBdr>
        </w:div>
        <w:div w:id="487401108">
          <w:marLeft w:val="0"/>
          <w:marRight w:val="0"/>
          <w:marTop w:val="0"/>
          <w:marBottom w:val="0"/>
          <w:divBdr>
            <w:top w:val="none" w:sz="0" w:space="0" w:color="auto"/>
            <w:left w:val="none" w:sz="0" w:space="0" w:color="auto"/>
            <w:bottom w:val="none" w:sz="0" w:space="0" w:color="auto"/>
            <w:right w:val="none" w:sz="0" w:space="0" w:color="auto"/>
          </w:divBdr>
        </w:div>
        <w:div w:id="506947407">
          <w:marLeft w:val="0"/>
          <w:marRight w:val="0"/>
          <w:marTop w:val="0"/>
          <w:marBottom w:val="0"/>
          <w:divBdr>
            <w:top w:val="none" w:sz="0" w:space="0" w:color="auto"/>
            <w:left w:val="none" w:sz="0" w:space="0" w:color="auto"/>
            <w:bottom w:val="none" w:sz="0" w:space="0" w:color="auto"/>
            <w:right w:val="none" w:sz="0" w:space="0" w:color="auto"/>
          </w:divBdr>
        </w:div>
        <w:div w:id="535849876">
          <w:marLeft w:val="0"/>
          <w:marRight w:val="0"/>
          <w:marTop w:val="0"/>
          <w:marBottom w:val="0"/>
          <w:divBdr>
            <w:top w:val="none" w:sz="0" w:space="0" w:color="auto"/>
            <w:left w:val="none" w:sz="0" w:space="0" w:color="auto"/>
            <w:bottom w:val="none" w:sz="0" w:space="0" w:color="auto"/>
            <w:right w:val="none" w:sz="0" w:space="0" w:color="auto"/>
          </w:divBdr>
        </w:div>
        <w:div w:id="597564075">
          <w:marLeft w:val="0"/>
          <w:marRight w:val="0"/>
          <w:marTop w:val="0"/>
          <w:marBottom w:val="0"/>
          <w:divBdr>
            <w:top w:val="none" w:sz="0" w:space="0" w:color="auto"/>
            <w:left w:val="none" w:sz="0" w:space="0" w:color="auto"/>
            <w:bottom w:val="none" w:sz="0" w:space="0" w:color="auto"/>
            <w:right w:val="none" w:sz="0" w:space="0" w:color="auto"/>
          </w:divBdr>
        </w:div>
        <w:div w:id="630554492">
          <w:marLeft w:val="0"/>
          <w:marRight w:val="0"/>
          <w:marTop w:val="0"/>
          <w:marBottom w:val="0"/>
          <w:divBdr>
            <w:top w:val="none" w:sz="0" w:space="0" w:color="auto"/>
            <w:left w:val="none" w:sz="0" w:space="0" w:color="auto"/>
            <w:bottom w:val="none" w:sz="0" w:space="0" w:color="auto"/>
            <w:right w:val="none" w:sz="0" w:space="0" w:color="auto"/>
          </w:divBdr>
        </w:div>
        <w:div w:id="650715539">
          <w:marLeft w:val="0"/>
          <w:marRight w:val="0"/>
          <w:marTop w:val="0"/>
          <w:marBottom w:val="0"/>
          <w:divBdr>
            <w:top w:val="none" w:sz="0" w:space="0" w:color="auto"/>
            <w:left w:val="none" w:sz="0" w:space="0" w:color="auto"/>
            <w:bottom w:val="none" w:sz="0" w:space="0" w:color="auto"/>
            <w:right w:val="none" w:sz="0" w:space="0" w:color="auto"/>
          </w:divBdr>
        </w:div>
        <w:div w:id="652373386">
          <w:marLeft w:val="0"/>
          <w:marRight w:val="0"/>
          <w:marTop w:val="0"/>
          <w:marBottom w:val="0"/>
          <w:divBdr>
            <w:top w:val="none" w:sz="0" w:space="0" w:color="auto"/>
            <w:left w:val="none" w:sz="0" w:space="0" w:color="auto"/>
            <w:bottom w:val="none" w:sz="0" w:space="0" w:color="auto"/>
            <w:right w:val="none" w:sz="0" w:space="0" w:color="auto"/>
          </w:divBdr>
        </w:div>
        <w:div w:id="680401738">
          <w:marLeft w:val="0"/>
          <w:marRight w:val="0"/>
          <w:marTop w:val="0"/>
          <w:marBottom w:val="0"/>
          <w:divBdr>
            <w:top w:val="none" w:sz="0" w:space="0" w:color="auto"/>
            <w:left w:val="none" w:sz="0" w:space="0" w:color="auto"/>
            <w:bottom w:val="none" w:sz="0" w:space="0" w:color="auto"/>
            <w:right w:val="none" w:sz="0" w:space="0" w:color="auto"/>
          </w:divBdr>
        </w:div>
        <w:div w:id="688868552">
          <w:marLeft w:val="0"/>
          <w:marRight w:val="0"/>
          <w:marTop w:val="0"/>
          <w:marBottom w:val="0"/>
          <w:divBdr>
            <w:top w:val="none" w:sz="0" w:space="0" w:color="auto"/>
            <w:left w:val="none" w:sz="0" w:space="0" w:color="auto"/>
            <w:bottom w:val="none" w:sz="0" w:space="0" w:color="auto"/>
            <w:right w:val="none" w:sz="0" w:space="0" w:color="auto"/>
          </w:divBdr>
        </w:div>
        <w:div w:id="753429811">
          <w:marLeft w:val="0"/>
          <w:marRight w:val="0"/>
          <w:marTop w:val="0"/>
          <w:marBottom w:val="0"/>
          <w:divBdr>
            <w:top w:val="none" w:sz="0" w:space="0" w:color="auto"/>
            <w:left w:val="none" w:sz="0" w:space="0" w:color="auto"/>
            <w:bottom w:val="none" w:sz="0" w:space="0" w:color="auto"/>
            <w:right w:val="none" w:sz="0" w:space="0" w:color="auto"/>
          </w:divBdr>
        </w:div>
        <w:div w:id="768282038">
          <w:marLeft w:val="0"/>
          <w:marRight w:val="0"/>
          <w:marTop w:val="0"/>
          <w:marBottom w:val="0"/>
          <w:divBdr>
            <w:top w:val="none" w:sz="0" w:space="0" w:color="auto"/>
            <w:left w:val="none" w:sz="0" w:space="0" w:color="auto"/>
            <w:bottom w:val="none" w:sz="0" w:space="0" w:color="auto"/>
            <w:right w:val="none" w:sz="0" w:space="0" w:color="auto"/>
          </w:divBdr>
        </w:div>
        <w:div w:id="770468488">
          <w:marLeft w:val="0"/>
          <w:marRight w:val="0"/>
          <w:marTop w:val="0"/>
          <w:marBottom w:val="0"/>
          <w:divBdr>
            <w:top w:val="none" w:sz="0" w:space="0" w:color="auto"/>
            <w:left w:val="none" w:sz="0" w:space="0" w:color="auto"/>
            <w:bottom w:val="none" w:sz="0" w:space="0" w:color="auto"/>
            <w:right w:val="none" w:sz="0" w:space="0" w:color="auto"/>
          </w:divBdr>
        </w:div>
        <w:div w:id="826942232">
          <w:marLeft w:val="0"/>
          <w:marRight w:val="0"/>
          <w:marTop w:val="0"/>
          <w:marBottom w:val="0"/>
          <w:divBdr>
            <w:top w:val="none" w:sz="0" w:space="0" w:color="auto"/>
            <w:left w:val="none" w:sz="0" w:space="0" w:color="auto"/>
            <w:bottom w:val="none" w:sz="0" w:space="0" w:color="auto"/>
            <w:right w:val="none" w:sz="0" w:space="0" w:color="auto"/>
          </w:divBdr>
        </w:div>
        <w:div w:id="831066829">
          <w:marLeft w:val="0"/>
          <w:marRight w:val="0"/>
          <w:marTop w:val="0"/>
          <w:marBottom w:val="0"/>
          <w:divBdr>
            <w:top w:val="none" w:sz="0" w:space="0" w:color="auto"/>
            <w:left w:val="none" w:sz="0" w:space="0" w:color="auto"/>
            <w:bottom w:val="none" w:sz="0" w:space="0" w:color="auto"/>
            <w:right w:val="none" w:sz="0" w:space="0" w:color="auto"/>
          </w:divBdr>
        </w:div>
        <w:div w:id="927617672">
          <w:marLeft w:val="0"/>
          <w:marRight w:val="0"/>
          <w:marTop w:val="0"/>
          <w:marBottom w:val="0"/>
          <w:divBdr>
            <w:top w:val="none" w:sz="0" w:space="0" w:color="auto"/>
            <w:left w:val="none" w:sz="0" w:space="0" w:color="auto"/>
            <w:bottom w:val="none" w:sz="0" w:space="0" w:color="auto"/>
            <w:right w:val="none" w:sz="0" w:space="0" w:color="auto"/>
          </w:divBdr>
        </w:div>
        <w:div w:id="1042831042">
          <w:marLeft w:val="0"/>
          <w:marRight w:val="0"/>
          <w:marTop w:val="0"/>
          <w:marBottom w:val="0"/>
          <w:divBdr>
            <w:top w:val="none" w:sz="0" w:space="0" w:color="auto"/>
            <w:left w:val="none" w:sz="0" w:space="0" w:color="auto"/>
            <w:bottom w:val="none" w:sz="0" w:space="0" w:color="auto"/>
            <w:right w:val="none" w:sz="0" w:space="0" w:color="auto"/>
          </w:divBdr>
        </w:div>
        <w:div w:id="1077628036">
          <w:marLeft w:val="0"/>
          <w:marRight w:val="0"/>
          <w:marTop w:val="0"/>
          <w:marBottom w:val="0"/>
          <w:divBdr>
            <w:top w:val="none" w:sz="0" w:space="0" w:color="auto"/>
            <w:left w:val="none" w:sz="0" w:space="0" w:color="auto"/>
            <w:bottom w:val="none" w:sz="0" w:space="0" w:color="auto"/>
            <w:right w:val="none" w:sz="0" w:space="0" w:color="auto"/>
          </w:divBdr>
        </w:div>
        <w:div w:id="1096287165">
          <w:marLeft w:val="0"/>
          <w:marRight w:val="0"/>
          <w:marTop w:val="0"/>
          <w:marBottom w:val="0"/>
          <w:divBdr>
            <w:top w:val="none" w:sz="0" w:space="0" w:color="auto"/>
            <w:left w:val="none" w:sz="0" w:space="0" w:color="auto"/>
            <w:bottom w:val="none" w:sz="0" w:space="0" w:color="auto"/>
            <w:right w:val="none" w:sz="0" w:space="0" w:color="auto"/>
          </w:divBdr>
        </w:div>
        <w:div w:id="1104888486">
          <w:marLeft w:val="0"/>
          <w:marRight w:val="0"/>
          <w:marTop w:val="0"/>
          <w:marBottom w:val="0"/>
          <w:divBdr>
            <w:top w:val="none" w:sz="0" w:space="0" w:color="auto"/>
            <w:left w:val="none" w:sz="0" w:space="0" w:color="auto"/>
            <w:bottom w:val="none" w:sz="0" w:space="0" w:color="auto"/>
            <w:right w:val="none" w:sz="0" w:space="0" w:color="auto"/>
          </w:divBdr>
        </w:div>
        <w:div w:id="1218935370">
          <w:marLeft w:val="0"/>
          <w:marRight w:val="0"/>
          <w:marTop w:val="0"/>
          <w:marBottom w:val="0"/>
          <w:divBdr>
            <w:top w:val="none" w:sz="0" w:space="0" w:color="auto"/>
            <w:left w:val="none" w:sz="0" w:space="0" w:color="auto"/>
            <w:bottom w:val="none" w:sz="0" w:space="0" w:color="auto"/>
            <w:right w:val="none" w:sz="0" w:space="0" w:color="auto"/>
          </w:divBdr>
        </w:div>
        <w:div w:id="1235554746">
          <w:marLeft w:val="0"/>
          <w:marRight w:val="0"/>
          <w:marTop w:val="0"/>
          <w:marBottom w:val="0"/>
          <w:divBdr>
            <w:top w:val="none" w:sz="0" w:space="0" w:color="auto"/>
            <w:left w:val="none" w:sz="0" w:space="0" w:color="auto"/>
            <w:bottom w:val="none" w:sz="0" w:space="0" w:color="auto"/>
            <w:right w:val="none" w:sz="0" w:space="0" w:color="auto"/>
          </w:divBdr>
        </w:div>
        <w:div w:id="1328555625">
          <w:marLeft w:val="0"/>
          <w:marRight w:val="0"/>
          <w:marTop w:val="0"/>
          <w:marBottom w:val="0"/>
          <w:divBdr>
            <w:top w:val="none" w:sz="0" w:space="0" w:color="auto"/>
            <w:left w:val="none" w:sz="0" w:space="0" w:color="auto"/>
            <w:bottom w:val="none" w:sz="0" w:space="0" w:color="auto"/>
            <w:right w:val="none" w:sz="0" w:space="0" w:color="auto"/>
          </w:divBdr>
        </w:div>
        <w:div w:id="1398473998">
          <w:marLeft w:val="0"/>
          <w:marRight w:val="0"/>
          <w:marTop w:val="0"/>
          <w:marBottom w:val="0"/>
          <w:divBdr>
            <w:top w:val="none" w:sz="0" w:space="0" w:color="auto"/>
            <w:left w:val="none" w:sz="0" w:space="0" w:color="auto"/>
            <w:bottom w:val="none" w:sz="0" w:space="0" w:color="auto"/>
            <w:right w:val="none" w:sz="0" w:space="0" w:color="auto"/>
          </w:divBdr>
        </w:div>
        <w:div w:id="1403987045">
          <w:marLeft w:val="0"/>
          <w:marRight w:val="0"/>
          <w:marTop w:val="0"/>
          <w:marBottom w:val="0"/>
          <w:divBdr>
            <w:top w:val="none" w:sz="0" w:space="0" w:color="auto"/>
            <w:left w:val="none" w:sz="0" w:space="0" w:color="auto"/>
            <w:bottom w:val="none" w:sz="0" w:space="0" w:color="auto"/>
            <w:right w:val="none" w:sz="0" w:space="0" w:color="auto"/>
          </w:divBdr>
        </w:div>
        <w:div w:id="1463233160">
          <w:marLeft w:val="0"/>
          <w:marRight w:val="0"/>
          <w:marTop w:val="0"/>
          <w:marBottom w:val="0"/>
          <w:divBdr>
            <w:top w:val="none" w:sz="0" w:space="0" w:color="auto"/>
            <w:left w:val="none" w:sz="0" w:space="0" w:color="auto"/>
            <w:bottom w:val="none" w:sz="0" w:space="0" w:color="auto"/>
            <w:right w:val="none" w:sz="0" w:space="0" w:color="auto"/>
          </w:divBdr>
        </w:div>
        <w:div w:id="1524711989">
          <w:marLeft w:val="0"/>
          <w:marRight w:val="0"/>
          <w:marTop w:val="0"/>
          <w:marBottom w:val="0"/>
          <w:divBdr>
            <w:top w:val="none" w:sz="0" w:space="0" w:color="auto"/>
            <w:left w:val="none" w:sz="0" w:space="0" w:color="auto"/>
            <w:bottom w:val="none" w:sz="0" w:space="0" w:color="auto"/>
            <w:right w:val="none" w:sz="0" w:space="0" w:color="auto"/>
          </w:divBdr>
        </w:div>
        <w:div w:id="1530532036">
          <w:marLeft w:val="0"/>
          <w:marRight w:val="0"/>
          <w:marTop w:val="0"/>
          <w:marBottom w:val="0"/>
          <w:divBdr>
            <w:top w:val="none" w:sz="0" w:space="0" w:color="auto"/>
            <w:left w:val="none" w:sz="0" w:space="0" w:color="auto"/>
            <w:bottom w:val="none" w:sz="0" w:space="0" w:color="auto"/>
            <w:right w:val="none" w:sz="0" w:space="0" w:color="auto"/>
          </w:divBdr>
        </w:div>
        <w:div w:id="1606110889">
          <w:marLeft w:val="0"/>
          <w:marRight w:val="0"/>
          <w:marTop w:val="0"/>
          <w:marBottom w:val="0"/>
          <w:divBdr>
            <w:top w:val="none" w:sz="0" w:space="0" w:color="auto"/>
            <w:left w:val="none" w:sz="0" w:space="0" w:color="auto"/>
            <w:bottom w:val="none" w:sz="0" w:space="0" w:color="auto"/>
            <w:right w:val="none" w:sz="0" w:space="0" w:color="auto"/>
          </w:divBdr>
        </w:div>
        <w:div w:id="1628318710">
          <w:marLeft w:val="0"/>
          <w:marRight w:val="0"/>
          <w:marTop w:val="0"/>
          <w:marBottom w:val="0"/>
          <w:divBdr>
            <w:top w:val="none" w:sz="0" w:space="0" w:color="auto"/>
            <w:left w:val="none" w:sz="0" w:space="0" w:color="auto"/>
            <w:bottom w:val="none" w:sz="0" w:space="0" w:color="auto"/>
            <w:right w:val="none" w:sz="0" w:space="0" w:color="auto"/>
          </w:divBdr>
        </w:div>
        <w:div w:id="1639335466">
          <w:marLeft w:val="0"/>
          <w:marRight w:val="0"/>
          <w:marTop w:val="0"/>
          <w:marBottom w:val="0"/>
          <w:divBdr>
            <w:top w:val="none" w:sz="0" w:space="0" w:color="auto"/>
            <w:left w:val="none" w:sz="0" w:space="0" w:color="auto"/>
            <w:bottom w:val="none" w:sz="0" w:space="0" w:color="auto"/>
            <w:right w:val="none" w:sz="0" w:space="0" w:color="auto"/>
          </w:divBdr>
        </w:div>
        <w:div w:id="1640575703">
          <w:marLeft w:val="0"/>
          <w:marRight w:val="0"/>
          <w:marTop w:val="0"/>
          <w:marBottom w:val="0"/>
          <w:divBdr>
            <w:top w:val="none" w:sz="0" w:space="0" w:color="auto"/>
            <w:left w:val="none" w:sz="0" w:space="0" w:color="auto"/>
            <w:bottom w:val="none" w:sz="0" w:space="0" w:color="auto"/>
            <w:right w:val="none" w:sz="0" w:space="0" w:color="auto"/>
          </w:divBdr>
        </w:div>
        <w:div w:id="1658529122">
          <w:marLeft w:val="0"/>
          <w:marRight w:val="0"/>
          <w:marTop w:val="0"/>
          <w:marBottom w:val="0"/>
          <w:divBdr>
            <w:top w:val="none" w:sz="0" w:space="0" w:color="auto"/>
            <w:left w:val="none" w:sz="0" w:space="0" w:color="auto"/>
            <w:bottom w:val="none" w:sz="0" w:space="0" w:color="auto"/>
            <w:right w:val="none" w:sz="0" w:space="0" w:color="auto"/>
          </w:divBdr>
        </w:div>
        <w:div w:id="1682507273">
          <w:marLeft w:val="0"/>
          <w:marRight w:val="0"/>
          <w:marTop w:val="0"/>
          <w:marBottom w:val="0"/>
          <w:divBdr>
            <w:top w:val="none" w:sz="0" w:space="0" w:color="auto"/>
            <w:left w:val="none" w:sz="0" w:space="0" w:color="auto"/>
            <w:bottom w:val="none" w:sz="0" w:space="0" w:color="auto"/>
            <w:right w:val="none" w:sz="0" w:space="0" w:color="auto"/>
          </w:divBdr>
        </w:div>
        <w:div w:id="1695690198">
          <w:marLeft w:val="0"/>
          <w:marRight w:val="0"/>
          <w:marTop w:val="0"/>
          <w:marBottom w:val="0"/>
          <w:divBdr>
            <w:top w:val="none" w:sz="0" w:space="0" w:color="auto"/>
            <w:left w:val="none" w:sz="0" w:space="0" w:color="auto"/>
            <w:bottom w:val="none" w:sz="0" w:space="0" w:color="auto"/>
            <w:right w:val="none" w:sz="0" w:space="0" w:color="auto"/>
          </w:divBdr>
        </w:div>
        <w:div w:id="1723945198">
          <w:marLeft w:val="0"/>
          <w:marRight w:val="0"/>
          <w:marTop w:val="0"/>
          <w:marBottom w:val="0"/>
          <w:divBdr>
            <w:top w:val="none" w:sz="0" w:space="0" w:color="auto"/>
            <w:left w:val="none" w:sz="0" w:space="0" w:color="auto"/>
            <w:bottom w:val="none" w:sz="0" w:space="0" w:color="auto"/>
            <w:right w:val="none" w:sz="0" w:space="0" w:color="auto"/>
          </w:divBdr>
        </w:div>
        <w:div w:id="1749375366">
          <w:marLeft w:val="0"/>
          <w:marRight w:val="0"/>
          <w:marTop w:val="0"/>
          <w:marBottom w:val="0"/>
          <w:divBdr>
            <w:top w:val="none" w:sz="0" w:space="0" w:color="auto"/>
            <w:left w:val="none" w:sz="0" w:space="0" w:color="auto"/>
            <w:bottom w:val="none" w:sz="0" w:space="0" w:color="auto"/>
            <w:right w:val="none" w:sz="0" w:space="0" w:color="auto"/>
          </w:divBdr>
        </w:div>
        <w:div w:id="1751151220">
          <w:marLeft w:val="0"/>
          <w:marRight w:val="0"/>
          <w:marTop w:val="0"/>
          <w:marBottom w:val="0"/>
          <w:divBdr>
            <w:top w:val="none" w:sz="0" w:space="0" w:color="auto"/>
            <w:left w:val="none" w:sz="0" w:space="0" w:color="auto"/>
            <w:bottom w:val="none" w:sz="0" w:space="0" w:color="auto"/>
            <w:right w:val="none" w:sz="0" w:space="0" w:color="auto"/>
          </w:divBdr>
        </w:div>
        <w:div w:id="1802765507">
          <w:marLeft w:val="0"/>
          <w:marRight w:val="0"/>
          <w:marTop w:val="0"/>
          <w:marBottom w:val="0"/>
          <w:divBdr>
            <w:top w:val="none" w:sz="0" w:space="0" w:color="auto"/>
            <w:left w:val="none" w:sz="0" w:space="0" w:color="auto"/>
            <w:bottom w:val="none" w:sz="0" w:space="0" w:color="auto"/>
            <w:right w:val="none" w:sz="0" w:space="0" w:color="auto"/>
          </w:divBdr>
        </w:div>
        <w:div w:id="1828395560">
          <w:marLeft w:val="0"/>
          <w:marRight w:val="0"/>
          <w:marTop w:val="0"/>
          <w:marBottom w:val="0"/>
          <w:divBdr>
            <w:top w:val="none" w:sz="0" w:space="0" w:color="auto"/>
            <w:left w:val="none" w:sz="0" w:space="0" w:color="auto"/>
            <w:bottom w:val="none" w:sz="0" w:space="0" w:color="auto"/>
            <w:right w:val="none" w:sz="0" w:space="0" w:color="auto"/>
          </w:divBdr>
        </w:div>
        <w:div w:id="1843817863">
          <w:marLeft w:val="0"/>
          <w:marRight w:val="0"/>
          <w:marTop w:val="0"/>
          <w:marBottom w:val="0"/>
          <w:divBdr>
            <w:top w:val="none" w:sz="0" w:space="0" w:color="auto"/>
            <w:left w:val="none" w:sz="0" w:space="0" w:color="auto"/>
            <w:bottom w:val="none" w:sz="0" w:space="0" w:color="auto"/>
            <w:right w:val="none" w:sz="0" w:space="0" w:color="auto"/>
          </w:divBdr>
        </w:div>
        <w:div w:id="1887523098">
          <w:marLeft w:val="0"/>
          <w:marRight w:val="0"/>
          <w:marTop w:val="0"/>
          <w:marBottom w:val="0"/>
          <w:divBdr>
            <w:top w:val="none" w:sz="0" w:space="0" w:color="auto"/>
            <w:left w:val="none" w:sz="0" w:space="0" w:color="auto"/>
            <w:bottom w:val="none" w:sz="0" w:space="0" w:color="auto"/>
            <w:right w:val="none" w:sz="0" w:space="0" w:color="auto"/>
          </w:divBdr>
        </w:div>
        <w:div w:id="1908805189">
          <w:marLeft w:val="0"/>
          <w:marRight w:val="0"/>
          <w:marTop w:val="0"/>
          <w:marBottom w:val="0"/>
          <w:divBdr>
            <w:top w:val="none" w:sz="0" w:space="0" w:color="auto"/>
            <w:left w:val="none" w:sz="0" w:space="0" w:color="auto"/>
            <w:bottom w:val="none" w:sz="0" w:space="0" w:color="auto"/>
            <w:right w:val="none" w:sz="0" w:space="0" w:color="auto"/>
          </w:divBdr>
        </w:div>
        <w:div w:id="1909924467">
          <w:marLeft w:val="0"/>
          <w:marRight w:val="0"/>
          <w:marTop w:val="0"/>
          <w:marBottom w:val="0"/>
          <w:divBdr>
            <w:top w:val="none" w:sz="0" w:space="0" w:color="auto"/>
            <w:left w:val="none" w:sz="0" w:space="0" w:color="auto"/>
            <w:bottom w:val="none" w:sz="0" w:space="0" w:color="auto"/>
            <w:right w:val="none" w:sz="0" w:space="0" w:color="auto"/>
          </w:divBdr>
        </w:div>
        <w:div w:id="1910536629">
          <w:marLeft w:val="0"/>
          <w:marRight w:val="0"/>
          <w:marTop w:val="0"/>
          <w:marBottom w:val="0"/>
          <w:divBdr>
            <w:top w:val="none" w:sz="0" w:space="0" w:color="auto"/>
            <w:left w:val="none" w:sz="0" w:space="0" w:color="auto"/>
            <w:bottom w:val="none" w:sz="0" w:space="0" w:color="auto"/>
            <w:right w:val="none" w:sz="0" w:space="0" w:color="auto"/>
          </w:divBdr>
        </w:div>
        <w:div w:id="1947733859">
          <w:marLeft w:val="0"/>
          <w:marRight w:val="0"/>
          <w:marTop w:val="0"/>
          <w:marBottom w:val="0"/>
          <w:divBdr>
            <w:top w:val="none" w:sz="0" w:space="0" w:color="auto"/>
            <w:left w:val="none" w:sz="0" w:space="0" w:color="auto"/>
            <w:bottom w:val="none" w:sz="0" w:space="0" w:color="auto"/>
            <w:right w:val="none" w:sz="0" w:space="0" w:color="auto"/>
          </w:divBdr>
        </w:div>
        <w:div w:id="1953709051">
          <w:marLeft w:val="0"/>
          <w:marRight w:val="0"/>
          <w:marTop w:val="0"/>
          <w:marBottom w:val="0"/>
          <w:divBdr>
            <w:top w:val="none" w:sz="0" w:space="0" w:color="auto"/>
            <w:left w:val="none" w:sz="0" w:space="0" w:color="auto"/>
            <w:bottom w:val="none" w:sz="0" w:space="0" w:color="auto"/>
            <w:right w:val="none" w:sz="0" w:space="0" w:color="auto"/>
          </w:divBdr>
        </w:div>
        <w:div w:id="1956979612">
          <w:marLeft w:val="0"/>
          <w:marRight w:val="0"/>
          <w:marTop w:val="0"/>
          <w:marBottom w:val="0"/>
          <w:divBdr>
            <w:top w:val="none" w:sz="0" w:space="0" w:color="auto"/>
            <w:left w:val="none" w:sz="0" w:space="0" w:color="auto"/>
            <w:bottom w:val="none" w:sz="0" w:space="0" w:color="auto"/>
            <w:right w:val="none" w:sz="0" w:space="0" w:color="auto"/>
          </w:divBdr>
        </w:div>
        <w:div w:id="1998268192">
          <w:marLeft w:val="0"/>
          <w:marRight w:val="0"/>
          <w:marTop w:val="0"/>
          <w:marBottom w:val="0"/>
          <w:divBdr>
            <w:top w:val="none" w:sz="0" w:space="0" w:color="auto"/>
            <w:left w:val="none" w:sz="0" w:space="0" w:color="auto"/>
            <w:bottom w:val="none" w:sz="0" w:space="0" w:color="auto"/>
            <w:right w:val="none" w:sz="0" w:space="0" w:color="auto"/>
          </w:divBdr>
        </w:div>
        <w:div w:id="2017727259">
          <w:marLeft w:val="0"/>
          <w:marRight w:val="0"/>
          <w:marTop w:val="0"/>
          <w:marBottom w:val="0"/>
          <w:divBdr>
            <w:top w:val="none" w:sz="0" w:space="0" w:color="auto"/>
            <w:left w:val="none" w:sz="0" w:space="0" w:color="auto"/>
            <w:bottom w:val="none" w:sz="0" w:space="0" w:color="auto"/>
            <w:right w:val="none" w:sz="0" w:space="0" w:color="auto"/>
          </w:divBdr>
        </w:div>
        <w:div w:id="211447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ur-lex.europa.eu/legal-content/PL/TXT/?uri=celex:52000DC00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okik.gov.pl" TargetMode="External"/><Relationship Id="rId17"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hyperlink" Target="https://www.mos.gov.pl/artykul/7_archiwum/23261_rzad_przyjal_masterplany_dla_dorzeczy_wisly_i_odr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ompetition/index_e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23" Type="http://schemas.openxmlformats.org/officeDocument/2006/relationships/fontTable" Target="fontTable.xml"/><Relationship Id="rId10" Type="http://schemas.openxmlformats.org/officeDocument/2006/relationships/hyperlink" Target="http://www.pois.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fosigw.gov.pl/oferta-finansowania/pomoc-publiczna/pomoc-posrednia/" TargetMode="External"/><Relationship Id="rId14" Type="http://schemas.openxmlformats.org/officeDocument/2006/relationships/hyperlink" Target="http://www.pois.gov.p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lima/policies/adaptation/what/docs/non_paper_guidelines_project_managers_en.pdf" TargetMode="External"/><Relationship Id="rId7" Type="http://schemas.openxmlformats.org/officeDocument/2006/relationships/hyperlink" Target="http://www.pois.gov.pl" TargetMode="External"/><Relationship Id="rId2" Type="http://schemas.openxmlformats.org/officeDocument/2006/relationships/hyperlink" Target="http://ec.europa.eu/environment/nature/natura2000/management/guidance_en.htm" TargetMode="External"/><Relationship Id="rId1" Type="http://schemas.openxmlformats.org/officeDocument/2006/relationships/hyperlink" Target="https://www.pois.gov.pl/strony/o-programie/dokumenty/projekt-zawiadomienie-komisji-w-sprawie-pojeciapomocy-panstwa/" TargetMode="External"/><Relationship Id="rId6" Type="http://schemas.openxmlformats.org/officeDocument/2006/relationships/hyperlink" Target="http://klimat.imgw.pl/wp-content/uploads/2013/01/tom3.pdf" TargetMode="External"/><Relationship Id="rId5" Type="http://schemas.openxmlformats.org/officeDocument/2006/relationships/hyperlink" Target="https://www.gov.uk/government/uploads/system/uploads/attachment_data/file/82428/suds-consult-annexf-ia-111220.pdf" TargetMode="External"/><Relationship Id="rId4" Type="http://schemas.openxmlformats.org/officeDocument/2006/relationships/hyperlink" Target="http://ec.europa.eu/environment/eia/home.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E87F-A516-4A6A-9C47-3CAC3447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23424</Words>
  <Characters>140548</Characters>
  <Application>Microsoft Office Word</Application>
  <DocSecurity>0</DocSecurity>
  <Lines>1171</Lines>
  <Paragraphs>327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163645</CharactersWithSpaces>
  <SharedDoc>false</SharedDoc>
  <HLinks>
    <vt:vector size="198" baseType="variant">
      <vt:variant>
        <vt:i4>6094906</vt:i4>
      </vt:variant>
      <vt:variant>
        <vt:i4>123</vt:i4>
      </vt:variant>
      <vt:variant>
        <vt:i4>0</vt:i4>
      </vt:variant>
      <vt:variant>
        <vt:i4>5</vt:i4>
      </vt:variant>
      <vt:variant>
        <vt:lpwstr>https://www.mos.gov.pl/kategoria/5681_krajowe/</vt:lpwstr>
      </vt:variant>
      <vt:variant>
        <vt:lpwstr/>
      </vt:variant>
      <vt:variant>
        <vt:i4>3211309</vt:i4>
      </vt:variant>
      <vt:variant>
        <vt:i4>120</vt:i4>
      </vt:variant>
      <vt:variant>
        <vt:i4>0</vt:i4>
      </vt:variant>
      <vt:variant>
        <vt:i4>5</vt:i4>
      </vt:variant>
      <vt:variant>
        <vt:lpwstr>http://www.pois.gov.pl/</vt:lpwstr>
      </vt:variant>
      <vt:variant>
        <vt:lpwstr/>
      </vt:variant>
      <vt:variant>
        <vt:i4>1835098</vt:i4>
      </vt:variant>
      <vt:variant>
        <vt:i4>117</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2424835</vt:i4>
      </vt:variant>
      <vt:variant>
        <vt:i4>114</vt:i4>
      </vt:variant>
      <vt:variant>
        <vt:i4>0</vt:i4>
      </vt:variant>
      <vt:variant>
        <vt:i4>5</vt:i4>
      </vt:variant>
      <vt:variant>
        <vt:lpwstr>https://www.mos.gov.pl/artykul/7_archiwum/23261_rzad_przyjal_masterplany_dla_dorzeczy_wisly_i_odry.html</vt:lpwstr>
      </vt:variant>
      <vt:variant>
        <vt:lpwstr/>
      </vt:variant>
      <vt:variant>
        <vt:i4>5177354</vt:i4>
      </vt:variant>
      <vt:variant>
        <vt:i4>111</vt:i4>
      </vt:variant>
      <vt:variant>
        <vt:i4>0</vt:i4>
      </vt:variant>
      <vt:variant>
        <vt:i4>5</vt:i4>
      </vt:variant>
      <vt:variant>
        <vt:lpwstr>http://eur-lex.europa.eu/LexUriServ/LexUriServ.do?uri=CELEX:31992L0043:EN:NOT</vt:lpwstr>
      </vt:variant>
      <vt:variant>
        <vt:lpwstr/>
      </vt:variant>
      <vt:variant>
        <vt:i4>3211309</vt:i4>
      </vt:variant>
      <vt:variant>
        <vt:i4>108</vt:i4>
      </vt:variant>
      <vt:variant>
        <vt:i4>0</vt:i4>
      </vt:variant>
      <vt:variant>
        <vt:i4>5</vt:i4>
      </vt:variant>
      <vt:variant>
        <vt:lpwstr>http://www.pois.gov.pl/</vt:lpwstr>
      </vt:variant>
      <vt:variant>
        <vt:lpwstr/>
      </vt:variant>
      <vt:variant>
        <vt:i4>5963800</vt:i4>
      </vt:variant>
      <vt:variant>
        <vt:i4>105</vt:i4>
      </vt:variant>
      <vt:variant>
        <vt:i4>0</vt:i4>
      </vt:variant>
      <vt:variant>
        <vt:i4>5</vt:i4>
      </vt:variant>
      <vt:variant>
        <vt:lpwstr>http://eur-lex.europa.eu/legal-content/PL/TXT/?uri=celex:52000DC0001</vt:lpwstr>
      </vt:variant>
      <vt:variant>
        <vt:lpwstr/>
      </vt:variant>
      <vt:variant>
        <vt:i4>3211289</vt:i4>
      </vt:variant>
      <vt:variant>
        <vt:i4>102</vt:i4>
      </vt:variant>
      <vt:variant>
        <vt:i4>0</vt:i4>
      </vt:variant>
      <vt:variant>
        <vt:i4>5</vt:i4>
      </vt:variant>
      <vt:variant>
        <vt:lpwstr>http://ec.europa.eu/competition/index_en.html</vt:lpwstr>
      </vt:variant>
      <vt:variant>
        <vt:lpwstr/>
      </vt:variant>
      <vt:variant>
        <vt:i4>3211309</vt:i4>
      </vt:variant>
      <vt:variant>
        <vt:i4>99</vt:i4>
      </vt:variant>
      <vt:variant>
        <vt:i4>0</vt:i4>
      </vt:variant>
      <vt:variant>
        <vt:i4>5</vt:i4>
      </vt:variant>
      <vt:variant>
        <vt:lpwstr>http://www.pois.gov.pl/</vt:lpwstr>
      </vt:variant>
      <vt:variant>
        <vt:lpwstr/>
      </vt:variant>
      <vt:variant>
        <vt:i4>1769529</vt:i4>
      </vt:variant>
      <vt:variant>
        <vt:i4>92</vt:i4>
      </vt:variant>
      <vt:variant>
        <vt:i4>0</vt:i4>
      </vt:variant>
      <vt:variant>
        <vt:i4>5</vt:i4>
      </vt:variant>
      <vt:variant>
        <vt:lpwstr/>
      </vt:variant>
      <vt:variant>
        <vt:lpwstr>_Toc428955024</vt:lpwstr>
      </vt:variant>
      <vt:variant>
        <vt:i4>1769529</vt:i4>
      </vt:variant>
      <vt:variant>
        <vt:i4>86</vt:i4>
      </vt:variant>
      <vt:variant>
        <vt:i4>0</vt:i4>
      </vt:variant>
      <vt:variant>
        <vt:i4>5</vt:i4>
      </vt:variant>
      <vt:variant>
        <vt:lpwstr/>
      </vt:variant>
      <vt:variant>
        <vt:lpwstr>_Toc428955023</vt:lpwstr>
      </vt:variant>
      <vt:variant>
        <vt:i4>1769529</vt:i4>
      </vt:variant>
      <vt:variant>
        <vt:i4>80</vt:i4>
      </vt:variant>
      <vt:variant>
        <vt:i4>0</vt:i4>
      </vt:variant>
      <vt:variant>
        <vt:i4>5</vt:i4>
      </vt:variant>
      <vt:variant>
        <vt:lpwstr/>
      </vt:variant>
      <vt:variant>
        <vt:lpwstr>_Toc428955022</vt:lpwstr>
      </vt:variant>
      <vt:variant>
        <vt:i4>1769529</vt:i4>
      </vt:variant>
      <vt:variant>
        <vt:i4>74</vt:i4>
      </vt:variant>
      <vt:variant>
        <vt:i4>0</vt:i4>
      </vt:variant>
      <vt:variant>
        <vt:i4>5</vt:i4>
      </vt:variant>
      <vt:variant>
        <vt:lpwstr/>
      </vt:variant>
      <vt:variant>
        <vt:lpwstr>_Toc428955021</vt:lpwstr>
      </vt:variant>
      <vt:variant>
        <vt:i4>1769529</vt:i4>
      </vt:variant>
      <vt:variant>
        <vt:i4>68</vt:i4>
      </vt:variant>
      <vt:variant>
        <vt:i4>0</vt:i4>
      </vt:variant>
      <vt:variant>
        <vt:i4>5</vt:i4>
      </vt:variant>
      <vt:variant>
        <vt:lpwstr/>
      </vt:variant>
      <vt:variant>
        <vt:lpwstr>_Toc428955020</vt:lpwstr>
      </vt:variant>
      <vt:variant>
        <vt:i4>1572921</vt:i4>
      </vt:variant>
      <vt:variant>
        <vt:i4>62</vt:i4>
      </vt:variant>
      <vt:variant>
        <vt:i4>0</vt:i4>
      </vt:variant>
      <vt:variant>
        <vt:i4>5</vt:i4>
      </vt:variant>
      <vt:variant>
        <vt:lpwstr/>
      </vt:variant>
      <vt:variant>
        <vt:lpwstr>_Toc428955019</vt:lpwstr>
      </vt:variant>
      <vt:variant>
        <vt:i4>1572921</vt:i4>
      </vt:variant>
      <vt:variant>
        <vt:i4>56</vt:i4>
      </vt:variant>
      <vt:variant>
        <vt:i4>0</vt:i4>
      </vt:variant>
      <vt:variant>
        <vt:i4>5</vt:i4>
      </vt:variant>
      <vt:variant>
        <vt:lpwstr/>
      </vt:variant>
      <vt:variant>
        <vt:lpwstr>_Toc428955018</vt:lpwstr>
      </vt:variant>
      <vt:variant>
        <vt:i4>1572921</vt:i4>
      </vt:variant>
      <vt:variant>
        <vt:i4>50</vt:i4>
      </vt:variant>
      <vt:variant>
        <vt:i4>0</vt:i4>
      </vt:variant>
      <vt:variant>
        <vt:i4>5</vt:i4>
      </vt:variant>
      <vt:variant>
        <vt:lpwstr/>
      </vt:variant>
      <vt:variant>
        <vt:lpwstr>_Toc428955017</vt:lpwstr>
      </vt:variant>
      <vt:variant>
        <vt:i4>1572921</vt:i4>
      </vt:variant>
      <vt:variant>
        <vt:i4>44</vt:i4>
      </vt:variant>
      <vt:variant>
        <vt:i4>0</vt:i4>
      </vt:variant>
      <vt:variant>
        <vt:i4>5</vt:i4>
      </vt:variant>
      <vt:variant>
        <vt:lpwstr/>
      </vt:variant>
      <vt:variant>
        <vt:lpwstr>_Toc428955016</vt:lpwstr>
      </vt:variant>
      <vt:variant>
        <vt:i4>1572921</vt:i4>
      </vt:variant>
      <vt:variant>
        <vt:i4>38</vt:i4>
      </vt:variant>
      <vt:variant>
        <vt:i4>0</vt:i4>
      </vt:variant>
      <vt:variant>
        <vt:i4>5</vt:i4>
      </vt:variant>
      <vt:variant>
        <vt:lpwstr/>
      </vt:variant>
      <vt:variant>
        <vt:lpwstr>_Toc428955015</vt:lpwstr>
      </vt:variant>
      <vt:variant>
        <vt:i4>1572921</vt:i4>
      </vt:variant>
      <vt:variant>
        <vt:i4>32</vt:i4>
      </vt:variant>
      <vt:variant>
        <vt:i4>0</vt:i4>
      </vt:variant>
      <vt:variant>
        <vt:i4>5</vt:i4>
      </vt:variant>
      <vt:variant>
        <vt:lpwstr/>
      </vt:variant>
      <vt:variant>
        <vt:lpwstr>_Toc428955014</vt:lpwstr>
      </vt:variant>
      <vt:variant>
        <vt:i4>1572921</vt:i4>
      </vt:variant>
      <vt:variant>
        <vt:i4>26</vt:i4>
      </vt:variant>
      <vt:variant>
        <vt:i4>0</vt:i4>
      </vt:variant>
      <vt:variant>
        <vt:i4>5</vt:i4>
      </vt:variant>
      <vt:variant>
        <vt:lpwstr/>
      </vt:variant>
      <vt:variant>
        <vt:lpwstr>_Toc428955013</vt:lpwstr>
      </vt:variant>
      <vt:variant>
        <vt:i4>1572921</vt:i4>
      </vt:variant>
      <vt:variant>
        <vt:i4>20</vt:i4>
      </vt:variant>
      <vt:variant>
        <vt:i4>0</vt:i4>
      </vt:variant>
      <vt:variant>
        <vt:i4>5</vt:i4>
      </vt:variant>
      <vt:variant>
        <vt:lpwstr/>
      </vt:variant>
      <vt:variant>
        <vt:lpwstr>_Toc428955012</vt:lpwstr>
      </vt:variant>
      <vt:variant>
        <vt:i4>1572921</vt:i4>
      </vt:variant>
      <vt:variant>
        <vt:i4>14</vt:i4>
      </vt:variant>
      <vt:variant>
        <vt:i4>0</vt:i4>
      </vt:variant>
      <vt:variant>
        <vt:i4>5</vt:i4>
      </vt:variant>
      <vt:variant>
        <vt:lpwstr/>
      </vt:variant>
      <vt:variant>
        <vt:lpwstr>_Toc428955011</vt:lpwstr>
      </vt:variant>
      <vt:variant>
        <vt:i4>1572921</vt:i4>
      </vt:variant>
      <vt:variant>
        <vt:i4>8</vt:i4>
      </vt:variant>
      <vt:variant>
        <vt:i4>0</vt:i4>
      </vt:variant>
      <vt:variant>
        <vt:i4>5</vt:i4>
      </vt:variant>
      <vt:variant>
        <vt:lpwstr/>
      </vt:variant>
      <vt:variant>
        <vt:lpwstr>_Toc428955010</vt:lpwstr>
      </vt:variant>
      <vt:variant>
        <vt:i4>1638457</vt:i4>
      </vt:variant>
      <vt:variant>
        <vt:i4>2</vt:i4>
      </vt:variant>
      <vt:variant>
        <vt:i4>0</vt:i4>
      </vt:variant>
      <vt:variant>
        <vt:i4>5</vt:i4>
      </vt:variant>
      <vt:variant>
        <vt:lpwstr/>
      </vt:variant>
      <vt:variant>
        <vt:lpwstr>_Toc428955009</vt:lpwstr>
      </vt:variant>
      <vt:variant>
        <vt:i4>3211309</vt:i4>
      </vt:variant>
      <vt:variant>
        <vt:i4>21</vt:i4>
      </vt:variant>
      <vt:variant>
        <vt:i4>0</vt:i4>
      </vt:variant>
      <vt:variant>
        <vt:i4>5</vt:i4>
      </vt:variant>
      <vt:variant>
        <vt:lpwstr>http://www.pois.gov.pl/</vt:lpwstr>
      </vt:variant>
      <vt:variant>
        <vt:lpwstr/>
      </vt:variant>
      <vt:variant>
        <vt:i4>655444</vt:i4>
      </vt:variant>
      <vt:variant>
        <vt:i4>18</vt:i4>
      </vt:variant>
      <vt:variant>
        <vt:i4>0</vt:i4>
      </vt:variant>
      <vt:variant>
        <vt:i4>5</vt:i4>
      </vt:variant>
      <vt:variant>
        <vt:lpwstr>http://klimat.imgw.pl/wp-content/uploads/2013/01/tom3.pdf</vt:lpwstr>
      </vt:variant>
      <vt:variant>
        <vt:lpwstr/>
      </vt:variant>
      <vt:variant>
        <vt:i4>8060941</vt:i4>
      </vt:variant>
      <vt:variant>
        <vt:i4>15</vt:i4>
      </vt:variant>
      <vt:variant>
        <vt:i4>0</vt:i4>
      </vt:variant>
      <vt:variant>
        <vt:i4>5</vt:i4>
      </vt:variant>
      <vt:variant>
        <vt:lpwstr>https://www.gov.uk/government/uploads/system/uploads/attachment_data/file/82428/suds-consult-annexf-ia-111220.pdf</vt:lpwstr>
      </vt:variant>
      <vt:variant>
        <vt:lpwstr/>
      </vt:variant>
      <vt:variant>
        <vt:i4>6029331</vt:i4>
      </vt:variant>
      <vt:variant>
        <vt:i4>12</vt:i4>
      </vt:variant>
      <vt:variant>
        <vt:i4>0</vt:i4>
      </vt:variant>
      <vt:variant>
        <vt:i4>5</vt:i4>
      </vt:variant>
      <vt:variant>
        <vt:lpwstr>http://ec.europa.eu/environment/eia/home.htm</vt:lpwstr>
      </vt:variant>
      <vt:variant>
        <vt:lpwstr/>
      </vt:variant>
      <vt:variant>
        <vt:i4>2293768</vt:i4>
      </vt:variant>
      <vt:variant>
        <vt:i4>9</vt:i4>
      </vt:variant>
      <vt:variant>
        <vt:i4>0</vt:i4>
      </vt:variant>
      <vt:variant>
        <vt:i4>5</vt:i4>
      </vt:variant>
      <vt:variant>
        <vt:lpwstr>http://ec.europa.eu/clima/policies/adaptation/what/docs/non_paper_guidelines_project_managers_en.pdf</vt:lpwstr>
      </vt:variant>
      <vt:variant>
        <vt:lpwstr/>
      </vt:variant>
      <vt:variant>
        <vt:i4>2686978</vt:i4>
      </vt:variant>
      <vt:variant>
        <vt:i4>6</vt:i4>
      </vt:variant>
      <vt:variant>
        <vt:i4>0</vt:i4>
      </vt:variant>
      <vt:variant>
        <vt:i4>5</vt:i4>
      </vt:variant>
      <vt:variant>
        <vt:lpwstr>http://ec.europa.eu/environment/nature/natura2000/management/guidance_en.htm</vt:lpwstr>
      </vt:variant>
      <vt:variant>
        <vt:lpwstr>art6</vt:lpwstr>
      </vt:variant>
      <vt:variant>
        <vt:i4>3997741</vt:i4>
      </vt:variant>
      <vt:variant>
        <vt:i4>3</vt:i4>
      </vt:variant>
      <vt:variant>
        <vt:i4>0</vt:i4>
      </vt:variant>
      <vt:variant>
        <vt:i4>5</vt:i4>
      </vt:variant>
      <vt:variant>
        <vt:lpwstr>http://ensemblesrt3.dmi.dk/</vt:lpwstr>
      </vt:variant>
      <vt:variant>
        <vt:lpwstr/>
      </vt:variant>
      <vt:variant>
        <vt:i4>5832716</vt:i4>
      </vt:variant>
      <vt:variant>
        <vt:i4>0</vt:i4>
      </vt:variant>
      <vt:variant>
        <vt:i4>0</vt:i4>
      </vt:variant>
      <vt:variant>
        <vt:i4>5</vt:i4>
      </vt:variant>
      <vt:variant>
        <vt:lpwstr>http://www.ensembles-eu.org/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Wiktoria Gorniak</dc:creator>
  <cp:lastModifiedBy>Łukasz Turek</cp:lastModifiedBy>
  <cp:revision>3</cp:revision>
  <cp:lastPrinted>2016-05-19T11:53:00Z</cp:lastPrinted>
  <dcterms:created xsi:type="dcterms:W3CDTF">2017-04-03T10:31:00Z</dcterms:created>
  <dcterms:modified xsi:type="dcterms:W3CDTF">2017-04-04T08:39:00Z</dcterms:modified>
</cp:coreProperties>
</file>